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0D06" w14:textId="77777777" w:rsidR="004B2C2C" w:rsidRDefault="004B2C2C" w:rsidP="004B2C2C">
      <w:pPr>
        <w:pStyle w:val="StandardWeb"/>
        <w:spacing w:line="360" w:lineRule="auto"/>
        <w:rPr>
          <w:rStyle w:val="Fett"/>
          <w:rFonts w:ascii="Arial" w:hAnsi="Arial" w:cs="Arial"/>
          <w:b w:val="0"/>
          <w:bCs w:val="0"/>
          <w:i/>
          <w:iCs/>
          <w:sz w:val="22"/>
          <w:szCs w:val="22"/>
          <w:lang w:val="de-DE"/>
        </w:rPr>
      </w:pPr>
      <w:r w:rsidRPr="00796BEC">
        <w:rPr>
          <w:rStyle w:val="Fett"/>
          <w:rFonts w:ascii="Arial" w:hAnsi="Arial" w:cs="Arial"/>
          <w:sz w:val="22"/>
          <w:szCs w:val="22"/>
          <w:lang w:val="de-DE"/>
        </w:rPr>
        <w:t>Ein Meilenstein in der Verbindungstechnik – Made in Germany</w:t>
      </w:r>
      <w:r w:rsidRPr="00796BEC">
        <w:rPr>
          <w:rStyle w:val="Fett"/>
          <w:rFonts w:ascii="Arial" w:hAnsi="Arial" w:cs="Arial"/>
          <w:sz w:val="22"/>
          <w:szCs w:val="22"/>
          <w:lang w:val="de-DE"/>
        </w:rPr>
        <w:br/>
      </w:r>
      <w:r w:rsidRPr="004B2C2C">
        <w:rPr>
          <w:rStyle w:val="Fett"/>
          <w:rFonts w:ascii="Arial" w:hAnsi="Arial" w:cs="Arial"/>
          <w:b w:val="0"/>
          <w:bCs w:val="0"/>
          <w:i/>
          <w:iCs/>
          <w:sz w:val="22"/>
          <w:szCs w:val="22"/>
          <w:lang w:val="de-DE"/>
        </w:rPr>
        <w:t>Bereits drei Milliarden WDU 2.5 Reihenklemmen hat das Elektro- und Verbindungstechnikunternehmen Weidmüller produziert</w:t>
      </w:r>
    </w:p>
    <w:p w14:paraId="29F4EEE3" w14:textId="77777777" w:rsidR="004B2C2C" w:rsidRPr="00796BEC" w:rsidRDefault="004B2C2C" w:rsidP="004B2C2C">
      <w:pPr>
        <w:pStyle w:val="StandardWeb"/>
        <w:spacing w:line="360" w:lineRule="auto"/>
        <w:rPr>
          <w:rFonts w:ascii="Arial" w:hAnsi="Arial" w:cs="Arial"/>
          <w:sz w:val="22"/>
          <w:szCs w:val="22"/>
          <w:lang w:val="de-DE"/>
        </w:rPr>
      </w:pPr>
    </w:p>
    <w:p w14:paraId="71994DDB" w14:textId="77777777" w:rsidR="004B2C2C" w:rsidRDefault="004B2C2C" w:rsidP="004B2C2C">
      <w:pPr>
        <w:pStyle w:val="StandardWeb"/>
        <w:spacing w:line="360" w:lineRule="auto"/>
        <w:rPr>
          <w:rFonts w:ascii="Arial" w:hAnsi="Arial" w:cs="Arial"/>
          <w:sz w:val="22"/>
          <w:szCs w:val="22"/>
          <w:lang w:val="de-DE"/>
        </w:rPr>
      </w:pPr>
      <w:r w:rsidRPr="00796BEC">
        <w:rPr>
          <w:rFonts w:ascii="Arial" w:hAnsi="Arial" w:cs="Arial"/>
          <w:sz w:val="22"/>
          <w:szCs w:val="22"/>
          <w:lang w:val="de-DE"/>
        </w:rPr>
        <w:t>Weidmüller, der führende Anbieter von Lösungen für die industrielle Verbindungstechnik und Erfinder der kunststoffbasierten Reihenklemme, feiert einen herausragenden Meilenstein: den Verkauf der 3-milliardsten WDU 2.5 Reihenklemme. Seit ihrer Einführung setzt die WDU 2.5 mit ihrem Design und ihrer Qualität Maßstäbe in der elektrischen Verbindungstechnik. Die Schraubreihenklemmen von Weidmüller gelten als Synonym für Langlebigkeit und Zuverlässigkeit und tragen weltweit zur Sicherstellung effizienter und sicherer elektrischer Verbindungen bei.</w:t>
      </w:r>
    </w:p>
    <w:p w14:paraId="444691F8" w14:textId="77777777" w:rsidR="004B2C2C" w:rsidRPr="00796BEC" w:rsidRDefault="004B2C2C" w:rsidP="004B2C2C">
      <w:pPr>
        <w:pStyle w:val="StandardWeb"/>
        <w:spacing w:line="360" w:lineRule="auto"/>
        <w:rPr>
          <w:rFonts w:ascii="Arial" w:hAnsi="Arial" w:cs="Arial"/>
          <w:sz w:val="22"/>
          <w:szCs w:val="22"/>
          <w:lang w:val="de-DE"/>
        </w:rPr>
      </w:pPr>
    </w:p>
    <w:p w14:paraId="214CD0FB" w14:textId="77777777" w:rsidR="004B2C2C" w:rsidRPr="00796BEC" w:rsidRDefault="004B2C2C" w:rsidP="004B2C2C">
      <w:pPr>
        <w:pStyle w:val="StandardWeb"/>
        <w:spacing w:line="360" w:lineRule="auto"/>
        <w:rPr>
          <w:rFonts w:ascii="Arial" w:hAnsi="Arial" w:cs="Arial"/>
          <w:sz w:val="22"/>
          <w:szCs w:val="22"/>
          <w:lang w:val="de-DE"/>
        </w:rPr>
      </w:pPr>
      <w:r w:rsidRPr="00796BEC">
        <w:rPr>
          <w:rStyle w:val="Fett"/>
          <w:rFonts w:ascii="Arial" w:hAnsi="Arial" w:cs="Arial"/>
          <w:sz w:val="22"/>
          <w:szCs w:val="22"/>
          <w:lang w:val="de-DE"/>
        </w:rPr>
        <w:t>Seit über 40 Jahren ein Symbol für Qualität und Zuverlässigkeit</w:t>
      </w:r>
    </w:p>
    <w:p w14:paraId="1AFA01EE" w14:textId="77777777" w:rsidR="004B2C2C" w:rsidRDefault="004B2C2C" w:rsidP="004B2C2C">
      <w:pPr>
        <w:pStyle w:val="StandardWeb"/>
        <w:spacing w:line="360" w:lineRule="auto"/>
        <w:jc w:val="both"/>
        <w:rPr>
          <w:rFonts w:ascii="Arial" w:hAnsi="Arial" w:cs="Arial"/>
          <w:sz w:val="22"/>
          <w:szCs w:val="22"/>
          <w:lang w:val="de-DE"/>
        </w:rPr>
      </w:pPr>
      <w:r w:rsidRPr="2A6813F5">
        <w:rPr>
          <w:rFonts w:ascii="Arial" w:hAnsi="Arial" w:cs="Arial"/>
          <w:sz w:val="22"/>
          <w:szCs w:val="22"/>
          <w:lang w:val="de-DE"/>
        </w:rPr>
        <w:t>Anfang der 1980er-Jahre entschied sich Weidmüller für einen richtungsweisenden Schritt: die umfassende Neugestaltung seiner Produktlinie der Schraubreihenklemmen. Mit dem Ziel, sowohl die technischen Eigenschaften als auch Design und Bedienkomfort grundlegend zu optimieren, wurde ein Produkt geschaffen, das den modernen Anforderungen weit voraus war – und noch heute als Maßstab gilt. Das Ergebnis dieser Neuentwicklung ist eine klare Strukturierung der Funktionsbereiche sowie eine ergonomisch durchdachte Formgebung, die das Greifen und Montieren der Klemmen erheblich erleichtert. Die ergonomische Kontur ist so gestaltet, dass sie optimal in der Hand liegt und ein sicheres sowie effizientes Handling ermöglicht. Diese wegweisende Formgebung setzte einen neuen Standard und wird auch heute weltweit in zahlreichen Reihenklemmen mit Schraubanschlusstechnologie erfolgreich eingesetzt.</w:t>
      </w:r>
      <w:r>
        <w:rPr>
          <w:rFonts w:ascii="Arial" w:hAnsi="Arial" w:cs="Arial"/>
          <w:sz w:val="22"/>
          <w:szCs w:val="22"/>
          <w:lang w:val="de-DE"/>
        </w:rPr>
        <w:t xml:space="preserve"> Schnell hat sich d</w:t>
      </w:r>
      <w:r w:rsidRPr="00796BEC">
        <w:rPr>
          <w:rFonts w:ascii="Arial" w:hAnsi="Arial" w:cs="Arial"/>
          <w:sz w:val="22"/>
          <w:szCs w:val="22"/>
          <w:lang w:val="de-DE"/>
        </w:rPr>
        <w:t>ie WDU 2.5</w:t>
      </w:r>
      <w:r>
        <w:rPr>
          <w:rFonts w:ascii="Arial" w:hAnsi="Arial" w:cs="Arial"/>
          <w:sz w:val="22"/>
          <w:szCs w:val="22"/>
          <w:lang w:val="de-DE"/>
        </w:rPr>
        <w:t xml:space="preserve"> </w:t>
      </w:r>
      <w:r w:rsidRPr="00796BEC">
        <w:rPr>
          <w:rFonts w:ascii="Arial" w:hAnsi="Arial" w:cs="Arial"/>
          <w:sz w:val="22"/>
          <w:szCs w:val="22"/>
          <w:lang w:val="de-DE"/>
        </w:rPr>
        <w:t>als zuverlässiges und vielfach eingesetztes Verbindungselement etabliert. Der Verkauf der drei-milliardsten Klemme markiert einen bedeutenden Meilenstein und spiegelt die Qualität dieses Produkts am Markt wider. Als eine der weltweit meistverkauften Reihenklemmen erfüllt die WDU 2.5 hohe Anforderungen in Qualität und Beständigkeit, die in der Industrie als Standard gelten. „Der Verkauf dieser Jubiläumsklemme ist ein Beleg für die langlebige Qualität und Innovationskraft von Weidmüller</w:t>
      </w:r>
      <w:r>
        <w:rPr>
          <w:rFonts w:ascii="Arial" w:hAnsi="Arial" w:cs="Arial"/>
          <w:sz w:val="22"/>
          <w:szCs w:val="22"/>
          <w:lang w:val="de-DE"/>
        </w:rPr>
        <w:t xml:space="preserve">. </w:t>
      </w:r>
      <w:r w:rsidRPr="00796BEC">
        <w:rPr>
          <w:rFonts w:ascii="Arial" w:hAnsi="Arial" w:cs="Arial"/>
          <w:sz w:val="22"/>
          <w:szCs w:val="22"/>
          <w:lang w:val="de-DE"/>
        </w:rPr>
        <w:t>Die</w:t>
      </w:r>
      <w:r>
        <w:rPr>
          <w:rFonts w:ascii="Arial" w:hAnsi="Arial" w:cs="Arial"/>
          <w:sz w:val="22"/>
          <w:szCs w:val="22"/>
          <w:lang w:val="de-DE"/>
        </w:rPr>
        <w:t xml:space="preserve"> WDU-</w:t>
      </w:r>
      <w:r w:rsidRPr="00796BEC">
        <w:rPr>
          <w:rFonts w:ascii="Arial" w:hAnsi="Arial" w:cs="Arial"/>
          <w:sz w:val="22"/>
          <w:szCs w:val="22"/>
          <w:lang w:val="de-DE"/>
        </w:rPr>
        <w:t xml:space="preserve">Reihenklemme steht für jahrzehntelange Erfahrung </w:t>
      </w:r>
      <w:r w:rsidRPr="00796BEC">
        <w:rPr>
          <w:rFonts w:ascii="Arial" w:hAnsi="Arial" w:cs="Arial"/>
          <w:sz w:val="22"/>
          <w:szCs w:val="22"/>
          <w:lang w:val="de-DE"/>
        </w:rPr>
        <w:lastRenderedPageBreak/>
        <w:t xml:space="preserve">in der Verbindungstechnik und erfüllt die strengen Anforderungen an Leistungsfähigkeit und Zuverlässigkeit, die in globalen Anwendungen erforderlich sind.“ </w:t>
      </w:r>
      <w:r>
        <w:rPr>
          <w:rFonts w:ascii="Arial" w:hAnsi="Arial" w:cs="Arial"/>
          <w:sz w:val="22"/>
          <w:szCs w:val="22"/>
          <w:lang w:val="de-DE"/>
        </w:rPr>
        <w:t>beschreibt</w:t>
      </w:r>
      <w:r w:rsidRPr="00796BEC">
        <w:rPr>
          <w:rFonts w:ascii="Arial" w:hAnsi="Arial" w:cs="Arial"/>
          <w:sz w:val="22"/>
          <w:szCs w:val="22"/>
          <w:lang w:val="de-DE"/>
        </w:rPr>
        <w:t xml:space="preserve"> Jörg Diekmann, Team Leader </w:t>
      </w:r>
      <w:proofErr w:type="spellStart"/>
      <w:r w:rsidRPr="00796BEC">
        <w:rPr>
          <w:rFonts w:ascii="Arial" w:hAnsi="Arial" w:cs="Arial"/>
          <w:sz w:val="22"/>
          <w:szCs w:val="22"/>
          <w:lang w:val="de-DE"/>
        </w:rPr>
        <w:t>Product</w:t>
      </w:r>
      <w:proofErr w:type="spellEnd"/>
      <w:r w:rsidRPr="00796BEC">
        <w:rPr>
          <w:rFonts w:ascii="Arial" w:hAnsi="Arial" w:cs="Arial"/>
          <w:sz w:val="22"/>
          <w:szCs w:val="22"/>
          <w:lang w:val="de-DE"/>
        </w:rPr>
        <w:t xml:space="preserve"> </w:t>
      </w:r>
      <w:proofErr w:type="spellStart"/>
      <w:r w:rsidRPr="00796BEC">
        <w:rPr>
          <w:rFonts w:ascii="Arial" w:hAnsi="Arial" w:cs="Arial"/>
          <w:sz w:val="22"/>
          <w:szCs w:val="22"/>
          <w:lang w:val="de-DE"/>
        </w:rPr>
        <w:t>Modification</w:t>
      </w:r>
      <w:proofErr w:type="spellEnd"/>
      <w:r w:rsidRPr="00796BEC">
        <w:rPr>
          <w:rFonts w:ascii="Arial" w:hAnsi="Arial" w:cs="Arial"/>
          <w:sz w:val="22"/>
          <w:szCs w:val="22"/>
          <w:lang w:val="de-DE"/>
        </w:rPr>
        <w:t xml:space="preserve"> bei Weidmüller. </w:t>
      </w:r>
    </w:p>
    <w:p w14:paraId="2C195E05" w14:textId="77777777" w:rsidR="004B2C2C" w:rsidRPr="00B47207" w:rsidRDefault="004B2C2C" w:rsidP="004B2C2C">
      <w:pPr>
        <w:pStyle w:val="StandardWeb"/>
        <w:spacing w:line="360" w:lineRule="auto"/>
        <w:jc w:val="both"/>
        <w:rPr>
          <w:rStyle w:val="Fett"/>
          <w:rFonts w:ascii="Arial" w:hAnsi="Arial" w:cs="Arial"/>
          <w:b w:val="0"/>
          <w:bCs w:val="0"/>
          <w:sz w:val="22"/>
          <w:szCs w:val="22"/>
          <w:lang w:val="de-DE"/>
        </w:rPr>
      </w:pPr>
    </w:p>
    <w:p w14:paraId="6438C0ED" w14:textId="77777777" w:rsidR="004B2C2C" w:rsidRPr="00796BEC" w:rsidRDefault="004B2C2C" w:rsidP="004B2C2C">
      <w:pPr>
        <w:pStyle w:val="StandardWeb"/>
        <w:spacing w:line="360" w:lineRule="auto"/>
        <w:rPr>
          <w:rStyle w:val="Fett"/>
          <w:rFonts w:ascii="Arial" w:hAnsi="Arial" w:cs="Arial"/>
          <w:sz w:val="22"/>
          <w:szCs w:val="22"/>
          <w:lang w:val="de-DE"/>
        </w:rPr>
      </w:pPr>
      <w:r w:rsidRPr="00796BEC">
        <w:rPr>
          <w:rStyle w:val="Fett"/>
          <w:rFonts w:ascii="Arial" w:hAnsi="Arial" w:cs="Arial"/>
          <w:sz w:val="22"/>
          <w:szCs w:val="22"/>
          <w:lang w:val="de-DE"/>
        </w:rPr>
        <w:t>Ein wachsender Systemgedanke der Marktstandards setzt</w:t>
      </w:r>
    </w:p>
    <w:p w14:paraId="704E3F80" w14:textId="77777777" w:rsidR="004B2C2C" w:rsidRDefault="004B2C2C" w:rsidP="004B2C2C">
      <w:pPr>
        <w:pStyle w:val="StandardWeb"/>
        <w:spacing w:line="360" w:lineRule="auto"/>
        <w:rPr>
          <w:rFonts w:ascii="Arial" w:hAnsi="Arial" w:cs="Arial"/>
          <w:sz w:val="22"/>
          <w:szCs w:val="22"/>
          <w:lang w:val="de-DE"/>
        </w:rPr>
      </w:pPr>
      <w:r w:rsidRPr="00796BEC">
        <w:rPr>
          <w:rFonts w:ascii="Arial" w:hAnsi="Arial" w:cs="Arial"/>
          <w:sz w:val="22"/>
          <w:szCs w:val="22"/>
          <w:lang w:val="de-DE"/>
        </w:rPr>
        <w:t xml:space="preserve">In enger Kooperation mit den Anwendern hat Weidmüller über Jahrzehnte eine beeindruckende Vielfalt von über 1.000 Farb- und Produktvarianten entwickelt. Diese umfassende Produktfamilie zählt heute zu den leistungsstärksten und umfangreichsten am Markt. Die Schraubanschlussklemmen überzeugen durch ein durchgängiges Systemkonzept, dass sowohl Installationen vereinfacht als auch hohe Flexibilität bietet. Ein besonderes Merkmal ist die einheitliche Bauform der Durchgangsklemmen für Bemessungsquerschnitte von 2,5 mm² bis 10 mm², die den Systemgedanken der Produktlinie widerspiegelt. Ergänzt durch ein umfangreiches, einheitliches Zubehörsortiment ist die Produktfamilie vielseitig einsetzbar und für zahlreiche industrielle Anwendungen geeignet. „Auch nach über 40 Jahren kontinuierlicher Weiterentwicklung ruhen wir uns nicht aus“, ist Karlo </w:t>
      </w:r>
      <w:proofErr w:type="spellStart"/>
      <w:r w:rsidRPr="00796BEC">
        <w:rPr>
          <w:rFonts w:ascii="Arial" w:hAnsi="Arial" w:cs="Arial"/>
          <w:sz w:val="22"/>
          <w:szCs w:val="22"/>
          <w:lang w:val="de-DE"/>
        </w:rPr>
        <w:t>Stjepanovic</w:t>
      </w:r>
      <w:proofErr w:type="spellEnd"/>
      <w:r w:rsidRPr="00796BEC">
        <w:rPr>
          <w:rFonts w:ascii="Arial" w:hAnsi="Arial" w:cs="Arial"/>
          <w:sz w:val="22"/>
          <w:szCs w:val="22"/>
          <w:lang w:val="de-DE"/>
        </w:rPr>
        <w:t xml:space="preserve">, </w:t>
      </w:r>
      <w:r w:rsidRPr="00796BEC">
        <w:rPr>
          <w:rFonts w:ascii="Arial" w:hAnsi="Arial" w:cs="Arial"/>
          <w:color w:val="000000"/>
          <w:sz w:val="22"/>
          <w:szCs w:val="22"/>
          <w:shd w:val="clear" w:color="auto" w:fill="FFFFFF"/>
          <w:lang w:val="de-DE"/>
        </w:rPr>
        <w:t>Head of Development Terminals bei Weidmüller, überzeugt</w:t>
      </w:r>
      <w:r w:rsidRPr="00796BEC">
        <w:rPr>
          <w:rFonts w:ascii="Arial" w:hAnsi="Arial" w:cs="Arial"/>
          <w:sz w:val="22"/>
          <w:szCs w:val="22"/>
          <w:lang w:val="de-DE"/>
        </w:rPr>
        <w:t xml:space="preserve">. Zu den jüngsten Neuerungen zählt die Einführung einer speziell für die Prozessindustrie entwickelten Marshalling-Produktgruppe, die den Innovationsanspruch von Weidmüller unterstreicht. </w:t>
      </w:r>
    </w:p>
    <w:p w14:paraId="04E717ED" w14:textId="77777777" w:rsidR="004B2C2C" w:rsidRPr="00796BEC" w:rsidRDefault="004B2C2C" w:rsidP="004B2C2C">
      <w:pPr>
        <w:pStyle w:val="StandardWeb"/>
        <w:spacing w:line="360" w:lineRule="auto"/>
        <w:rPr>
          <w:rStyle w:val="Fett"/>
          <w:rFonts w:ascii="Arial" w:hAnsi="Arial" w:cs="Arial"/>
          <w:sz w:val="22"/>
          <w:szCs w:val="22"/>
          <w:lang w:val="de-DE"/>
        </w:rPr>
      </w:pPr>
      <w:r>
        <w:rPr>
          <w:rFonts w:ascii="Arial" w:hAnsi="Arial" w:cs="Arial"/>
          <w:sz w:val="22"/>
          <w:szCs w:val="22"/>
          <w:lang w:val="de-DE"/>
        </w:rPr>
        <w:t>3.641 Zeichen inklusive Leerzeichen</w:t>
      </w:r>
    </w:p>
    <w:p w14:paraId="308D8D7B" w14:textId="6D89BE47" w:rsidR="004B2C2C" w:rsidRPr="00796BEC" w:rsidRDefault="004B2C2C" w:rsidP="004B2C2C">
      <w:pPr>
        <w:pStyle w:val="StandardWeb"/>
        <w:spacing w:line="360" w:lineRule="auto"/>
        <w:jc w:val="both"/>
        <w:rPr>
          <w:rFonts w:ascii="Arial" w:hAnsi="Arial" w:cs="Arial"/>
          <w:sz w:val="22"/>
          <w:szCs w:val="22"/>
          <w:lang w:val="de-DE"/>
        </w:rPr>
      </w:pPr>
    </w:p>
    <w:p w14:paraId="41796BDE" w14:textId="58559AB5" w:rsidR="004B2C2C" w:rsidRPr="00796BEC" w:rsidRDefault="004B2C2C" w:rsidP="004B2C2C">
      <w:pPr>
        <w:pStyle w:val="StandardWeb"/>
        <w:spacing w:line="360" w:lineRule="auto"/>
        <w:jc w:val="both"/>
        <w:rPr>
          <w:rFonts w:ascii="Arial" w:hAnsi="Arial" w:cs="Arial"/>
          <w:sz w:val="22"/>
          <w:szCs w:val="22"/>
          <w:lang w:val="de-DE"/>
        </w:rPr>
      </w:pPr>
      <w:r w:rsidRPr="00796BEC">
        <w:rPr>
          <w:rFonts w:ascii="Arial" w:hAnsi="Arial" w:cs="Arial"/>
          <w:noProof/>
          <w:sz w:val="22"/>
          <w:szCs w:val="22"/>
          <w:lang w:val="de-DE"/>
        </w:rPr>
        <w:drawing>
          <wp:anchor distT="0" distB="0" distL="114300" distR="114300" simplePos="0" relativeHeight="251659264" behindDoc="0" locked="0" layoutInCell="1" allowOverlap="1" wp14:anchorId="6F0E58D0" wp14:editId="01CC460D">
            <wp:simplePos x="0" y="0"/>
            <wp:positionH relativeFrom="margin">
              <wp:align>left</wp:align>
            </wp:positionH>
            <wp:positionV relativeFrom="paragraph">
              <wp:posOffset>177800</wp:posOffset>
            </wp:positionV>
            <wp:extent cx="2374900" cy="1757045"/>
            <wp:effectExtent l="0" t="0" r="635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335" b="13657"/>
                    <a:stretch/>
                  </pic:blipFill>
                  <pic:spPr bwMode="auto">
                    <a:xfrm>
                      <a:off x="0" y="0"/>
                      <a:ext cx="2374900" cy="1757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2C08B9" w14:textId="77777777" w:rsidR="004B2C2C" w:rsidRPr="00796BEC" w:rsidRDefault="004B2C2C" w:rsidP="004B2C2C">
      <w:pPr>
        <w:pStyle w:val="StandardWeb"/>
        <w:spacing w:line="360" w:lineRule="auto"/>
        <w:jc w:val="both"/>
        <w:rPr>
          <w:rFonts w:ascii="Arial" w:hAnsi="Arial" w:cs="Arial"/>
          <w:sz w:val="22"/>
          <w:szCs w:val="22"/>
          <w:lang w:val="de-DE"/>
        </w:rPr>
      </w:pPr>
    </w:p>
    <w:p w14:paraId="3657A2AF" w14:textId="77777777" w:rsidR="004B2C2C" w:rsidRDefault="004B2C2C" w:rsidP="004B2C2C">
      <w:pPr>
        <w:pStyle w:val="StandardWeb"/>
        <w:jc w:val="both"/>
        <w:rPr>
          <w:rFonts w:ascii="Arial" w:hAnsi="Arial" w:cs="Arial"/>
          <w:sz w:val="20"/>
          <w:szCs w:val="20"/>
          <w:lang w:val="de-DE"/>
        </w:rPr>
      </w:pPr>
      <w:r>
        <w:rPr>
          <w:rFonts w:ascii="Arial" w:hAnsi="Arial" w:cs="Arial"/>
          <w:sz w:val="22"/>
          <w:szCs w:val="22"/>
          <w:lang w:val="de-DE"/>
        </w:rPr>
        <w:br/>
      </w:r>
      <w:r>
        <w:rPr>
          <w:rFonts w:ascii="Arial" w:hAnsi="Arial" w:cs="Arial"/>
          <w:sz w:val="22"/>
          <w:szCs w:val="22"/>
          <w:lang w:val="de-DE"/>
        </w:rPr>
        <w:br/>
      </w:r>
    </w:p>
    <w:p w14:paraId="092E8ADB" w14:textId="77777777" w:rsidR="004B2C2C" w:rsidRDefault="004B2C2C" w:rsidP="004B2C2C">
      <w:pPr>
        <w:pStyle w:val="StandardWeb"/>
        <w:jc w:val="both"/>
        <w:rPr>
          <w:rFonts w:ascii="Arial" w:hAnsi="Arial" w:cs="Arial"/>
          <w:sz w:val="20"/>
          <w:szCs w:val="20"/>
          <w:lang w:val="de-DE"/>
        </w:rPr>
      </w:pPr>
    </w:p>
    <w:p w14:paraId="1310AD44" w14:textId="77777777" w:rsidR="004B2C2C" w:rsidRDefault="004B2C2C" w:rsidP="004B2C2C">
      <w:pPr>
        <w:pStyle w:val="StandardWeb"/>
        <w:jc w:val="both"/>
        <w:rPr>
          <w:rFonts w:ascii="Arial" w:hAnsi="Arial" w:cs="Arial"/>
          <w:sz w:val="20"/>
          <w:szCs w:val="20"/>
          <w:lang w:val="de-DE"/>
        </w:rPr>
      </w:pPr>
    </w:p>
    <w:p w14:paraId="3620FBF3" w14:textId="77777777" w:rsidR="004B2C2C" w:rsidRDefault="004B2C2C" w:rsidP="004B2C2C">
      <w:pPr>
        <w:pStyle w:val="StandardWeb"/>
        <w:jc w:val="both"/>
        <w:rPr>
          <w:rFonts w:ascii="Arial" w:hAnsi="Arial" w:cs="Arial"/>
          <w:sz w:val="20"/>
          <w:szCs w:val="20"/>
          <w:lang w:val="de-DE"/>
        </w:rPr>
      </w:pPr>
    </w:p>
    <w:p w14:paraId="67B3CC0F" w14:textId="77777777" w:rsidR="004B2C2C" w:rsidRDefault="004B2C2C" w:rsidP="004B2C2C">
      <w:pPr>
        <w:pStyle w:val="StandardWeb"/>
        <w:jc w:val="both"/>
        <w:rPr>
          <w:rFonts w:ascii="Arial" w:hAnsi="Arial" w:cs="Arial"/>
          <w:sz w:val="20"/>
          <w:szCs w:val="20"/>
          <w:lang w:val="de-DE"/>
        </w:rPr>
      </w:pPr>
    </w:p>
    <w:p w14:paraId="0C787964" w14:textId="77777777" w:rsidR="004B2C2C" w:rsidRDefault="004B2C2C" w:rsidP="004B2C2C">
      <w:pPr>
        <w:pStyle w:val="StandardWeb"/>
        <w:jc w:val="both"/>
        <w:rPr>
          <w:rFonts w:ascii="Arial" w:hAnsi="Arial" w:cs="Arial"/>
          <w:sz w:val="20"/>
          <w:szCs w:val="20"/>
          <w:lang w:val="de-DE"/>
        </w:rPr>
      </w:pPr>
    </w:p>
    <w:p w14:paraId="165C1F44" w14:textId="77777777" w:rsidR="004B2C2C" w:rsidRDefault="004B2C2C" w:rsidP="004B2C2C">
      <w:pPr>
        <w:pStyle w:val="StandardWeb"/>
        <w:jc w:val="both"/>
        <w:rPr>
          <w:rFonts w:ascii="Arial" w:hAnsi="Arial" w:cs="Arial"/>
          <w:sz w:val="20"/>
          <w:szCs w:val="20"/>
          <w:lang w:val="de-DE"/>
        </w:rPr>
      </w:pPr>
    </w:p>
    <w:p w14:paraId="0ABE9E06" w14:textId="77777777" w:rsidR="004B2C2C" w:rsidRDefault="004B2C2C" w:rsidP="004B2C2C">
      <w:pPr>
        <w:pStyle w:val="StandardWeb"/>
        <w:jc w:val="both"/>
        <w:rPr>
          <w:rFonts w:ascii="Arial" w:hAnsi="Arial" w:cs="Arial"/>
          <w:sz w:val="20"/>
          <w:szCs w:val="20"/>
          <w:lang w:val="de-DE"/>
        </w:rPr>
      </w:pPr>
    </w:p>
    <w:p w14:paraId="5B08E89E" w14:textId="77777777" w:rsidR="004B2C2C" w:rsidRDefault="004B2C2C" w:rsidP="004B2C2C">
      <w:pPr>
        <w:pStyle w:val="StandardWeb"/>
        <w:jc w:val="both"/>
        <w:rPr>
          <w:rFonts w:ascii="Arial" w:hAnsi="Arial" w:cs="Arial"/>
          <w:sz w:val="20"/>
          <w:szCs w:val="20"/>
          <w:lang w:val="de-DE"/>
        </w:rPr>
      </w:pPr>
    </w:p>
    <w:p w14:paraId="7FD0D574" w14:textId="77777777" w:rsidR="004B2C2C" w:rsidRDefault="004B2C2C" w:rsidP="004B2C2C">
      <w:pPr>
        <w:pStyle w:val="StandardWeb"/>
        <w:jc w:val="both"/>
        <w:rPr>
          <w:rFonts w:ascii="Arial" w:hAnsi="Arial" w:cs="Arial"/>
          <w:sz w:val="20"/>
          <w:szCs w:val="20"/>
          <w:lang w:val="de-DE"/>
        </w:rPr>
      </w:pPr>
    </w:p>
    <w:p w14:paraId="6A1EA1C4" w14:textId="63AD8522" w:rsidR="004B2C2C" w:rsidRDefault="004B2C2C" w:rsidP="004B2C2C">
      <w:pPr>
        <w:pStyle w:val="StandardWeb"/>
        <w:jc w:val="both"/>
        <w:rPr>
          <w:rFonts w:ascii="Arial" w:hAnsi="Arial" w:cs="Arial"/>
          <w:sz w:val="20"/>
          <w:szCs w:val="20"/>
          <w:lang w:val="de-DE"/>
        </w:rPr>
      </w:pPr>
      <w:r w:rsidRPr="001211E4">
        <w:rPr>
          <w:rFonts w:ascii="Arial" w:hAnsi="Arial" w:cs="Arial"/>
          <w:sz w:val="20"/>
          <w:szCs w:val="20"/>
          <w:lang w:val="de-DE"/>
        </w:rPr>
        <w:t>Bildunterschrift: Die WDU-Reihenklemme 2.5 von Weidmüller setzt mit ihrem Design und ihrer Qualität Maßstäbe in der elektrischen Verbindungstechnik</w:t>
      </w:r>
    </w:p>
    <w:p w14:paraId="3430D07E" w14:textId="77777777" w:rsidR="004B2C2C" w:rsidRDefault="004B2C2C" w:rsidP="004B2C2C">
      <w:pPr>
        <w:pStyle w:val="StandardWeb"/>
        <w:jc w:val="both"/>
        <w:rPr>
          <w:rFonts w:ascii="Arial" w:hAnsi="Arial" w:cs="Arial"/>
          <w:sz w:val="20"/>
          <w:szCs w:val="20"/>
          <w:lang w:val="de-DE"/>
        </w:rPr>
      </w:pPr>
    </w:p>
    <w:p w14:paraId="4FBB4804" w14:textId="401D5DBE" w:rsidR="004B2C2C" w:rsidRDefault="004B2C2C" w:rsidP="004B2C2C">
      <w:pPr>
        <w:pStyle w:val="StandardWeb"/>
        <w:jc w:val="both"/>
        <w:rPr>
          <w:rFonts w:ascii="Arial" w:hAnsi="Arial" w:cs="Arial"/>
          <w:sz w:val="20"/>
          <w:szCs w:val="20"/>
          <w:lang w:val="de-DE"/>
        </w:rPr>
      </w:pPr>
      <w:r w:rsidRPr="00796BEC">
        <w:rPr>
          <w:rFonts w:ascii="Arial" w:hAnsi="Arial" w:cs="Arial"/>
          <w:noProof/>
          <w:sz w:val="22"/>
          <w:szCs w:val="22"/>
        </w:rPr>
        <w:drawing>
          <wp:anchor distT="0" distB="0" distL="114300" distR="114300" simplePos="0" relativeHeight="251660288" behindDoc="1" locked="0" layoutInCell="1" allowOverlap="1" wp14:anchorId="788E16A3" wp14:editId="41A20B14">
            <wp:simplePos x="0" y="0"/>
            <wp:positionH relativeFrom="margin">
              <wp:align>left</wp:align>
            </wp:positionH>
            <wp:positionV relativeFrom="margin">
              <wp:posOffset>14605</wp:posOffset>
            </wp:positionV>
            <wp:extent cx="3219450" cy="240982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382" t="5980" r="10828" b="9967"/>
                    <a:stretch/>
                  </pic:blipFill>
                  <pic:spPr bwMode="auto">
                    <a:xfrm>
                      <a:off x="0" y="0"/>
                      <a:ext cx="3219450" cy="2409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C69DEA" w14:textId="0B608A16" w:rsidR="004B2C2C" w:rsidRDefault="004B2C2C" w:rsidP="004B2C2C">
      <w:pPr>
        <w:pStyle w:val="StandardWeb"/>
        <w:jc w:val="both"/>
        <w:rPr>
          <w:rFonts w:ascii="Arial" w:hAnsi="Arial" w:cs="Arial"/>
          <w:sz w:val="20"/>
          <w:szCs w:val="20"/>
          <w:lang w:val="de-DE"/>
        </w:rPr>
      </w:pPr>
    </w:p>
    <w:p w14:paraId="04A4F965" w14:textId="6190646C" w:rsidR="004B2C2C" w:rsidRPr="00796BEC" w:rsidRDefault="004B2C2C" w:rsidP="004B2C2C">
      <w:pPr>
        <w:pStyle w:val="StandardWeb"/>
        <w:jc w:val="both"/>
        <w:rPr>
          <w:rFonts w:ascii="Arial" w:hAnsi="Arial" w:cs="Arial"/>
          <w:sz w:val="22"/>
          <w:szCs w:val="22"/>
          <w:lang w:val="de-DE"/>
        </w:rPr>
      </w:pPr>
    </w:p>
    <w:p w14:paraId="480053EF" w14:textId="77777777" w:rsidR="004B2C2C" w:rsidRPr="004B2C2C" w:rsidRDefault="004B2C2C" w:rsidP="004B2C2C">
      <w:pPr>
        <w:pStyle w:val="StandardWeb"/>
        <w:rPr>
          <w:rFonts w:ascii="Arial" w:hAnsi="Arial" w:cs="Arial"/>
          <w:noProof/>
          <w:sz w:val="22"/>
          <w:szCs w:val="22"/>
          <w:lang w:val="de-DE"/>
        </w:rPr>
      </w:pPr>
    </w:p>
    <w:p w14:paraId="4FA0D329" w14:textId="3B0C256D" w:rsidR="004B2C2C" w:rsidRPr="004B2C2C" w:rsidRDefault="004B2C2C" w:rsidP="004B2C2C">
      <w:pPr>
        <w:pStyle w:val="StandardWeb"/>
        <w:rPr>
          <w:rFonts w:ascii="Arial" w:hAnsi="Arial" w:cs="Arial"/>
          <w:noProof/>
          <w:sz w:val="22"/>
          <w:szCs w:val="22"/>
          <w:lang w:val="de-DE"/>
        </w:rPr>
      </w:pPr>
    </w:p>
    <w:p w14:paraId="67D1B5D7" w14:textId="261F8916" w:rsidR="004B2C2C" w:rsidRPr="004B2C2C" w:rsidRDefault="004B2C2C" w:rsidP="004B2C2C">
      <w:pPr>
        <w:pStyle w:val="StandardWeb"/>
        <w:rPr>
          <w:rFonts w:ascii="Arial" w:hAnsi="Arial" w:cs="Arial"/>
          <w:noProof/>
          <w:sz w:val="22"/>
          <w:szCs w:val="22"/>
          <w:lang w:val="de-DE"/>
        </w:rPr>
      </w:pPr>
    </w:p>
    <w:p w14:paraId="7339F329" w14:textId="34F1B159" w:rsidR="004B2C2C" w:rsidRPr="004B2C2C" w:rsidRDefault="004B2C2C" w:rsidP="004B2C2C">
      <w:pPr>
        <w:pStyle w:val="StandardWeb"/>
        <w:rPr>
          <w:rFonts w:ascii="Arial" w:hAnsi="Arial" w:cs="Arial"/>
          <w:noProof/>
          <w:sz w:val="22"/>
          <w:szCs w:val="22"/>
          <w:lang w:val="de-DE"/>
        </w:rPr>
      </w:pPr>
    </w:p>
    <w:p w14:paraId="013C14C6" w14:textId="7B8889DA" w:rsidR="004B2C2C" w:rsidRPr="004B2C2C" w:rsidRDefault="004B2C2C" w:rsidP="004B2C2C">
      <w:pPr>
        <w:pStyle w:val="StandardWeb"/>
        <w:rPr>
          <w:rFonts w:ascii="Arial" w:hAnsi="Arial" w:cs="Arial"/>
          <w:noProof/>
          <w:sz w:val="22"/>
          <w:szCs w:val="22"/>
          <w:lang w:val="de-DE"/>
        </w:rPr>
      </w:pPr>
    </w:p>
    <w:p w14:paraId="03F4CE2A" w14:textId="269AAAEC" w:rsidR="004B2C2C" w:rsidRPr="004B2C2C" w:rsidRDefault="004B2C2C" w:rsidP="004B2C2C">
      <w:pPr>
        <w:pStyle w:val="StandardWeb"/>
        <w:rPr>
          <w:rFonts w:ascii="Arial" w:hAnsi="Arial" w:cs="Arial"/>
          <w:noProof/>
          <w:sz w:val="22"/>
          <w:szCs w:val="22"/>
          <w:lang w:val="de-DE"/>
        </w:rPr>
      </w:pPr>
    </w:p>
    <w:p w14:paraId="4AA4D243" w14:textId="32212FA2" w:rsidR="004B2C2C" w:rsidRPr="004B2C2C" w:rsidRDefault="004B2C2C" w:rsidP="004B2C2C">
      <w:pPr>
        <w:pStyle w:val="StandardWeb"/>
        <w:rPr>
          <w:rFonts w:ascii="Arial" w:hAnsi="Arial" w:cs="Arial"/>
          <w:noProof/>
          <w:sz w:val="22"/>
          <w:szCs w:val="22"/>
          <w:lang w:val="de-DE"/>
        </w:rPr>
      </w:pPr>
    </w:p>
    <w:p w14:paraId="53B1C9B9" w14:textId="0A6C6188" w:rsidR="004B2C2C" w:rsidRPr="004B2C2C" w:rsidRDefault="004B2C2C" w:rsidP="004B2C2C">
      <w:pPr>
        <w:pStyle w:val="StandardWeb"/>
        <w:rPr>
          <w:rFonts w:ascii="Arial" w:hAnsi="Arial" w:cs="Arial"/>
          <w:noProof/>
          <w:sz w:val="22"/>
          <w:szCs w:val="22"/>
          <w:lang w:val="de-DE"/>
        </w:rPr>
      </w:pPr>
    </w:p>
    <w:p w14:paraId="6EBF08D6" w14:textId="6DF22403" w:rsidR="004B2C2C" w:rsidRPr="004B2C2C" w:rsidRDefault="004B2C2C" w:rsidP="004B2C2C">
      <w:pPr>
        <w:pStyle w:val="StandardWeb"/>
        <w:rPr>
          <w:rFonts w:ascii="Arial" w:hAnsi="Arial" w:cs="Arial"/>
          <w:noProof/>
          <w:sz w:val="22"/>
          <w:szCs w:val="22"/>
          <w:lang w:val="de-DE"/>
        </w:rPr>
      </w:pPr>
    </w:p>
    <w:p w14:paraId="20298898" w14:textId="36E2D344" w:rsidR="004B2C2C" w:rsidRPr="004B2C2C" w:rsidRDefault="004B2C2C" w:rsidP="004B2C2C">
      <w:pPr>
        <w:pStyle w:val="StandardWeb"/>
        <w:rPr>
          <w:rFonts w:ascii="Arial" w:hAnsi="Arial" w:cs="Arial"/>
          <w:noProof/>
          <w:sz w:val="22"/>
          <w:szCs w:val="22"/>
          <w:lang w:val="de-DE"/>
        </w:rPr>
      </w:pPr>
    </w:p>
    <w:p w14:paraId="1FC29A77" w14:textId="77777777" w:rsidR="004B2C2C" w:rsidRPr="004B2C2C" w:rsidRDefault="004B2C2C" w:rsidP="004B2C2C">
      <w:pPr>
        <w:pStyle w:val="StandardWeb"/>
        <w:rPr>
          <w:rFonts w:ascii="Arial" w:hAnsi="Arial" w:cs="Arial"/>
          <w:noProof/>
          <w:sz w:val="22"/>
          <w:szCs w:val="22"/>
          <w:lang w:val="de-DE"/>
        </w:rPr>
      </w:pPr>
    </w:p>
    <w:p w14:paraId="7FEEF7C8" w14:textId="77777777" w:rsidR="004B2C2C" w:rsidRPr="004B2C2C" w:rsidRDefault="004B2C2C" w:rsidP="004B2C2C">
      <w:pPr>
        <w:pStyle w:val="StandardWeb"/>
        <w:rPr>
          <w:rFonts w:ascii="Arial" w:hAnsi="Arial" w:cs="Arial"/>
          <w:noProof/>
          <w:sz w:val="22"/>
          <w:szCs w:val="22"/>
          <w:lang w:val="de-DE"/>
        </w:rPr>
      </w:pPr>
    </w:p>
    <w:p w14:paraId="55CBB3DE" w14:textId="77777777" w:rsidR="004B2C2C" w:rsidRDefault="004B2C2C" w:rsidP="004B2C2C">
      <w:pPr>
        <w:pStyle w:val="StandardWeb"/>
        <w:rPr>
          <w:rStyle w:val="Fett"/>
          <w:rFonts w:asciiTheme="minorHAnsi" w:hAnsiTheme="minorHAnsi" w:cstheme="minorHAnsi"/>
          <w:lang w:val="de-DE"/>
        </w:rPr>
      </w:pPr>
    </w:p>
    <w:p w14:paraId="02C02185" w14:textId="77777777" w:rsidR="004B2C2C" w:rsidRDefault="004B2C2C" w:rsidP="004B2C2C">
      <w:pPr>
        <w:pStyle w:val="StandardWeb"/>
        <w:rPr>
          <w:rStyle w:val="Fett"/>
          <w:rFonts w:asciiTheme="minorHAnsi" w:hAnsiTheme="minorHAnsi" w:cstheme="minorHAnsi"/>
          <w:lang w:val="de-DE"/>
        </w:rPr>
      </w:pPr>
    </w:p>
    <w:p w14:paraId="1FD2A4F0" w14:textId="1630370B" w:rsidR="004B2C2C" w:rsidRPr="00D30C64" w:rsidRDefault="004B2C2C" w:rsidP="004B2C2C">
      <w:pPr>
        <w:pStyle w:val="StandardWeb"/>
        <w:rPr>
          <w:rFonts w:ascii="Arial" w:hAnsi="Arial" w:cs="Arial"/>
          <w:sz w:val="20"/>
          <w:szCs w:val="20"/>
          <w:lang w:val="de-DE"/>
        </w:rPr>
      </w:pPr>
      <w:r w:rsidRPr="00D30C64">
        <w:rPr>
          <w:rFonts w:ascii="Arial" w:hAnsi="Arial" w:cs="Arial"/>
          <w:sz w:val="20"/>
          <w:szCs w:val="20"/>
          <w:lang w:val="de-DE"/>
        </w:rPr>
        <w:t xml:space="preserve">Bildunterschrift: Diese umfassende Produktfamilie der </w:t>
      </w:r>
      <w:r>
        <w:rPr>
          <w:rFonts w:ascii="Arial" w:hAnsi="Arial" w:cs="Arial"/>
          <w:sz w:val="20"/>
          <w:szCs w:val="20"/>
          <w:lang w:val="de-DE"/>
        </w:rPr>
        <w:t>Weidmüller-</w:t>
      </w:r>
      <w:r w:rsidRPr="00D30C64">
        <w:rPr>
          <w:rFonts w:ascii="Arial" w:hAnsi="Arial" w:cs="Arial"/>
          <w:sz w:val="20"/>
          <w:szCs w:val="20"/>
          <w:lang w:val="de-DE"/>
        </w:rPr>
        <w:t>Schraubanschlussklemmen zählt heute zu den leistungsstärksten und umfangreichsten am Markt</w:t>
      </w:r>
    </w:p>
    <w:p w14:paraId="2C0D0B08" w14:textId="77777777" w:rsidR="004B2C2C" w:rsidRDefault="004B2C2C" w:rsidP="00C143A9">
      <w:pPr>
        <w:spacing w:line="360" w:lineRule="auto"/>
        <w:ind w:right="-851"/>
        <w:jc w:val="both"/>
        <w:rPr>
          <w:rFonts w:eastAsia="Arial" w:cs="Arial"/>
          <w:sz w:val="18"/>
          <w:szCs w:val="18"/>
          <w:lang w:val="de-DE"/>
        </w:rPr>
      </w:pPr>
    </w:p>
    <w:p w14:paraId="631065F5" w14:textId="7B518112" w:rsidR="00C143A9" w:rsidRDefault="00B30D66" w:rsidP="00C143A9">
      <w:pPr>
        <w:spacing w:line="360" w:lineRule="auto"/>
        <w:ind w:right="-851"/>
        <w:jc w:val="both"/>
        <w:rPr>
          <w:rFonts w:eastAsia="Arial" w:cs="Arial"/>
          <w:color w:val="000000" w:themeColor="text1"/>
          <w:sz w:val="18"/>
          <w:szCs w:val="18"/>
          <w:lang w:val="de-DE"/>
        </w:rPr>
      </w:pPr>
      <w:r>
        <w:rPr>
          <w:rFonts w:eastAsia="Arial" w:cs="Arial"/>
          <w:sz w:val="18"/>
          <w:szCs w:val="18"/>
          <w:lang w:val="de-DE"/>
        </w:rPr>
        <w:t>D</w:t>
      </w:r>
      <w:r w:rsidR="004B2C2C">
        <w:rPr>
          <w:rFonts w:eastAsia="Arial" w:cs="Arial"/>
          <w:sz w:val="18"/>
          <w:szCs w:val="18"/>
          <w:lang w:val="de-DE"/>
        </w:rPr>
        <w:t>ie Bilder</w:t>
      </w:r>
      <w:r>
        <w:rPr>
          <w:rFonts w:eastAsia="Arial" w:cs="Arial"/>
          <w:sz w:val="18"/>
          <w:szCs w:val="18"/>
          <w:lang w:val="de-DE"/>
        </w:rPr>
        <w:t xml:space="preserve"> </w:t>
      </w:r>
      <w:r w:rsidR="00C143A9">
        <w:rPr>
          <w:rFonts w:eastAsia="Arial" w:cs="Arial"/>
          <w:sz w:val="18"/>
          <w:szCs w:val="18"/>
          <w:lang w:val="de-DE"/>
        </w:rPr>
        <w:t>steh</w:t>
      </w:r>
      <w:r w:rsidR="004B2C2C">
        <w:rPr>
          <w:rFonts w:eastAsia="Arial" w:cs="Arial"/>
          <w:sz w:val="18"/>
          <w:szCs w:val="18"/>
          <w:lang w:val="de-DE"/>
        </w:rPr>
        <w:t>en</w:t>
      </w:r>
      <w:r w:rsidR="00C143A9">
        <w:rPr>
          <w:rFonts w:eastAsia="Arial" w:cs="Arial"/>
          <w:sz w:val="18"/>
          <w:szCs w:val="18"/>
          <w:lang w:val="de-DE"/>
        </w:rPr>
        <w:t xml:space="preserve"> Ihnen zur freien Verfügung. Wir bitten um Nennung der Bildquelle.</w:t>
      </w:r>
    </w:p>
    <w:p w14:paraId="1973F9CD" w14:textId="77777777" w:rsidR="00C143A9" w:rsidRDefault="00C143A9" w:rsidP="00C143A9">
      <w:pPr>
        <w:spacing w:line="360" w:lineRule="auto"/>
        <w:ind w:right="-851"/>
        <w:jc w:val="both"/>
        <w:rPr>
          <w:rFonts w:eastAsia="Arial" w:cs="Arial"/>
          <w:color w:val="000000" w:themeColor="text1"/>
          <w:sz w:val="18"/>
          <w:szCs w:val="18"/>
          <w:lang w:val="de-DE"/>
        </w:rPr>
      </w:pPr>
    </w:p>
    <w:p w14:paraId="4FB3A551" w14:textId="77777777" w:rsidR="00C143A9" w:rsidRPr="00B623B3" w:rsidRDefault="00C143A9" w:rsidP="00C143A9">
      <w:pPr>
        <w:spacing w:line="360" w:lineRule="auto"/>
        <w:ind w:right="-851"/>
        <w:jc w:val="both"/>
        <w:rPr>
          <w:rFonts w:eastAsia="Arial" w:cs="Arial"/>
          <w:color w:val="000000" w:themeColor="text1"/>
          <w:sz w:val="18"/>
          <w:szCs w:val="18"/>
          <w:lang w:val="de-DE"/>
        </w:rPr>
      </w:pPr>
    </w:p>
    <w:p w14:paraId="5B7F9486" w14:textId="77777777" w:rsidR="00C143A9" w:rsidRPr="009C0A6B" w:rsidRDefault="00C143A9" w:rsidP="00C143A9">
      <w:pPr>
        <w:tabs>
          <w:tab w:val="left" w:pos="1701"/>
        </w:tabs>
        <w:spacing w:line="360" w:lineRule="auto"/>
        <w:rPr>
          <w:rFonts w:eastAsia="Arial" w:cs="Arial"/>
          <w:b/>
          <w:sz w:val="18"/>
          <w:szCs w:val="18"/>
          <w:lang w:val="de-DE"/>
        </w:rPr>
      </w:pPr>
      <w:r w:rsidRPr="009C0A6B">
        <w:rPr>
          <w:rFonts w:eastAsia="Arial" w:cs="Arial"/>
          <w:b/>
          <w:sz w:val="18"/>
          <w:szCs w:val="18"/>
          <w:lang w:val="de-DE"/>
        </w:rPr>
        <w:t>Die Weidmüller-Gruppe</w:t>
      </w:r>
    </w:p>
    <w:p w14:paraId="4871C819" w14:textId="77777777" w:rsidR="00C143A9" w:rsidRDefault="00C143A9" w:rsidP="00C143A9">
      <w:pPr>
        <w:spacing w:line="360" w:lineRule="auto"/>
        <w:rPr>
          <w:rFonts w:eastAsia="Arial" w:cs="Arial"/>
          <w:color w:val="000000" w:themeColor="text1"/>
          <w:sz w:val="18"/>
          <w:szCs w:val="18"/>
          <w:lang w:val="de-DE"/>
        </w:rPr>
      </w:pPr>
      <w:r w:rsidRPr="009C0A6B">
        <w:rPr>
          <w:rFonts w:eastAsia="Arial" w:cs="Arial"/>
          <w:color w:val="000000" w:themeColor="text1"/>
          <w:sz w:val="18"/>
          <w:szCs w:val="18"/>
          <w:lang w:val="de-DE"/>
        </w:rPr>
        <w:t>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3" w:anchor="wm-1245006" w:history="1">
        <w:r w:rsidRPr="009C0A6B">
          <w:rPr>
            <w:rStyle w:val="Hyperlink"/>
            <w:rFonts w:cs="Arial"/>
            <w:sz w:val="18"/>
            <w:szCs w:val="18"/>
            <w:lang w:val="de-DE"/>
          </w:rPr>
          <w:t>Vielfalt mit Respekt</w:t>
        </w:r>
      </w:hyperlink>
      <w:r w:rsidRPr="009C0A6B">
        <w:rPr>
          <w:rFonts w:eastAsia="Arial" w:cs="Arial"/>
          <w:color w:val="000000" w:themeColor="text1"/>
          <w:sz w:val="18"/>
          <w:szCs w:val="18"/>
          <w:lang w:val="de-DE"/>
        </w:rPr>
        <w:t>.</w:t>
      </w:r>
    </w:p>
    <w:p w14:paraId="79AD4BD4" w14:textId="77777777" w:rsidR="00C143A9" w:rsidRPr="009C0A6B" w:rsidRDefault="00C143A9" w:rsidP="00C143A9">
      <w:pPr>
        <w:spacing w:line="360" w:lineRule="auto"/>
        <w:rPr>
          <w:rFonts w:eastAsia="Arial" w:cs="Arial"/>
          <w:color w:val="000000" w:themeColor="text1"/>
          <w:sz w:val="18"/>
          <w:szCs w:val="18"/>
          <w:lang w:val="de-DE"/>
        </w:rPr>
      </w:pPr>
    </w:p>
    <w:p w14:paraId="501644BE" w14:textId="77777777" w:rsidR="00C143A9" w:rsidRDefault="00C143A9" w:rsidP="00C143A9">
      <w:pPr>
        <w:pStyle w:val="StandardWeb"/>
        <w:shd w:val="clear" w:color="auto" w:fill="FFFFFF"/>
        <w:spacing w:line="360" w:lineRule="auto"/>
        <w:rPr>
          <w:rFonts w:ascii="Arial" w:eastAsia="Arial" w:hAnsi="Arial" w:cs="Arial"/>
          <w:color w:val="000000" w:themeColor="text1"/>
          <w:sz w:val="18"/>
          <w:szCs w:val="18"/>
          <w:lang w:val="de-DE"/>
        </w:rPr>
      </w:pPr>
      <w:r w:rsidRPr="009C0A6B">
        <w:rPr>
          <w:rFonts w:ascii="Arial" w:eastAsia="Arial" w:hAnsi="Arial" w:cs="Arial"/>
          <w:color w:val="000000" w:themeColor="text1"/>
          <w:sz w:val="18"/>
          <w:szCs w:val="18"/>
          <w:lang w:val="de-DE"/>
        </w:rPr>
        <w:t>Technologien und Engagement für eine lebenswerte Zukunft – wie Weidmüller das Thema Nachhaltigkeit angeht, zeigt das Unternehmen in seiner interaktiven </w:t>
      </w:r>
      <w:hyperlink r:id="rId14" w:history="1">
        <w:r w:rsidRPr="009C0A6B">
          <w:rPr>
            <w:rStyle w:val="Hyperlink"/>
            <w:rFonts w:ascii="Arial" w:hAnsi="Arial" w:cs="Arial"/>
            <w:sz w:val="18"/>
            <w:szCs w:val="18"/>
            <w:lang w:val="de-DE"/>
          </w:rPr>
          <w:t>Nachhaltigkeitsbroschüre</w:t>
        </w:r>
      </w:hyperlink>
      <w:r w:rsidRPr="009C0A6B">
        <w:rPr>
          <w:rFonts w:ascii="Arial" w:eastAsia="Arial" w:hAnsi="Arial" w:cs="Arial"/>
          <w:color w:val="000000" w:themeColor="text1"/>
          <w:sz w:val="18"/>
          <w:szCs w:val="18"/>
          <w:lang w:val="de-DE"/>
        </w:rPr>
        <w:t>.</w:t>
      </w:r>
    </w:p>
    <w:p w14:paraId="0B8A66C0" w14:textId="77777777" w:rsidR="00C143A9" w:rsidRPr="009C0A6B" w:rsidRDefault="00C143A9" w:rsidP="00C143A9">
      <w:pPr>
        <w:pStyle w:val="StandardWeb"/>
        <w:shd w:val="clear" w:color="auto" w:fill="FFFFFF"/>
        <w:spacing w:line="360" w:lineRule="auto"/>
        <w:rPr>
          <w:rFonts w:ascii="Arial" w:eastAsia="Arial" w:hAnsi="Arial" w:cs="Arial"/>
          <w:color w:val="000000" w:themeColor="text1"/>
          <w:sz w:val="18"/>
          <w:szCs w:val="18"/>
          <w:lang w:val="de-DE"/>
        </w:rPr>
      </w:pPr>
    </w:p>
    <w:p w14:paraId="015808D1" w14:textId="77777777" w:rsidR="00C143A9" w:rsidRPr="009C0A6B" w:rsidRDefault="00C143A9" w:rsidP="00C143A9">
      <w:pPr>
        <w:tabs>
          <w:tab w:val="left" w:pos="1701"/>
        </w:tabs>
        <w:spacing w:line="360" w:lineRule="auto"/>
        <w:jc w:val="both"/>
        <w:rPr>
          <w:rFonts w:eastAsia="Arial" w:cs="Arial"/>
          <w:b/>
          <w:bCs/>
          <w:sz w:val="18"/>
          <w:szCs w:val="18"/>
          <w:lang w:val="de-DE"/>
        </w:rPr>
      </w:pPr>
      <w:r w:rsidRPr="009C0A6B">
        <w:rPr>
          <w:rFonts w:eastAsia="Arial" w:cs="Arial"/>
          <w:b/>
          <w:bCs/>
          <w:sz w:val="18"/>
          <w:szCs w:val="18"/>
          <w:lang w:val="de-DE"/>
        </w:rPr>
        <w:t xml:space="preserve">Kontakt: </w:t>
      </w:r>
    </w:p>
    <w:p w14:paraId="2956DA99" w14:textId="77777777" w:rsidR="00C143A9" w:rsidRPr="009C0A6B" w:rsidRDefault="00C143A9" w:rsidP="00C143A9">
      <w:pPr>
        <w:tabs>
          <w:tab w:val="left" w:pos="1701"/>
        </w:tabs>
        <w:spacing w:line="360" w:lineRule="auto"/>
        <w:jc w:val="both"/>
        <w:rPr>
          <w:rFonts w:eastAsia="Arial" w:cs="Arial"/>
          <w:sz w:val="18"/>
          <w:szCs w:val="18"/>
          <w:lang w:val="de-DE"/>
        </w:rPr>
      </w:pPr>
      <w:r w:rsidRPr="009C0A6B">
        <w:rPr>
          <w:rFonts w:eastAsia="Arial" w:cs="Arial"/>
          <w:sz w:val="18"/>
          <w:szCs w:val="18"/>
          <w:lang w:val="de-DE"/>
        </w:rPr>
        <w:t>Weidmüller Unternehmenskommunikation</w:t>
      </w:r>
    </w:p>
    <w:p w14:paraId="040CDA8E" w14:textId="77777777" w:rsidR="00C143A9" w:rsidRPr="009C0A6B" w:rsidRDefault="00C143A9" w:rsidP="00C143A9">
      <w:pPr>
        <w:tabs>
          <w:tab w:val="left" w:pos="1701"/>
        </w:tabs>
        <w:spacing w:line="360" w:lineRule="auto"/>
        <w:jc w:val="both"/>
        <w:rPr>
          <w:rFonts w:eastAsia="Arial" w:cs="Arial"/>
          <w:sz w:val="18"/>
          <w:szCs w:val="18"/>
          <w:lang w:val="de-DE"/>
        </w:rPr>
      </w:pPr>
      <w:r w:rsidRPr="009C0A6B">
        <w:rPr>
          <w:rFonts w:eastAsia="Arial" w:cs="Arial"/>
          <w:sz w:val="18"/>
          <w:szCs w:val="18"/>
          <w:lang w:val="de-DE"/>
        </w:rPr>
        <w:t xml:space="preserve">Marc Landermann, Leiter Unternehmenskommunikation </w:t>
      </w:r>
    </w:p>
    <w:p w14:paraId="7C2936B0" w14:textId="77777777" w:rsidR="00C143A9" w:rsidRPr="009C0A6B" w:rsidRDefault="00C143A9" w:rsidP="00C143A9">
      <w:pPr>
        <w:tabs>
          <w:tab w:val="left" w:pos="1701"/>
        </w:tabs>
        <w:spacing w:line="360" w:lineRule="auto"/>
        <w:rPr>
          <w:rFonts w:eastAsia="Arial" w:cs="Arial"/>
          <w:sz w:val="18"/>
          <w:szCs w:val="18"/>
          <w:lang w:val="de-DE"/>
        </w:rPr>
      </w:pPr>
      <w:r w:rsidRPr="009C0A6B">
        <w:rPr>
          <w:rFonts w:eastAsia="Arial" w:cs="Arial"/>
          <w:sz w:val="18"/>
          <w:szCs w:val="18"/>
          <w:lang w:val="de-DE"/>
        </w:rPr>
        <w:t xml:space="preserve">Tel.: +49 (0)5231 / 14-292322  </w:t>
      </w:r>
      <w:r w:rsidRPr="009C0A6B">
        <w:rPr>
          <w:rFonts w:eastAsia="Arial" w:cs="Arial"/>
          <w:sz w:val="18"/>
          <w:szCs w:val="18"/>
          <w:lang w:val="de-DE"/>
        </w:rPr>
        <w:br/>
        <w:t xml:space="preserve">E-Mail: </w:t>
      </w:r>
      <w:hyperlink r:id="rId15" w:history="1">
        <w:r w:rsidRPr="009C0A6B">
          <w:rPr>
            <w:rStyle w:val="Hyperlink"/>
            <w:rFonts w:eastAsia="Arial" w:cs="Arial"/>
            <w:sz w:val="18"/>
            <w:szCs w:val="18"/>
            <w:lang w:val="de-DE"/>
          </w:rPr>
          <w:t>presse@weidmueller.com</w:t>
        </w:r>
      </w:hyperlink>
    </w:p>
    <w:p w14:paraId="6380F495" w14:textId="77777777" w:rsidR="00D04941" w:rsidRDefault="00D04941" w:rsidP="006F01C4">
      <w:pPr>
        <w:tabs>
          <w:tab w:val="left" w:pos="1701"/>
        </w:tabs>
        <w:spacing w:line="360" w:lineRule="auto"/>
        <w:jc w:val="both"/>
        <w:rPr>
          <w:rFonts w:cs="Arial"/>
          <w:sz w:val="20"/>
          <w:lang w:val="de-DE"/>
        </w:rPr>
      </w:pPr>
    </w:p>
    <w:p w14:paraId="7514DABE" w14:textId="2ABA9021" w:rsidR="00D04941" w:rsidRPr="00372732" w:rsidRDefault="00D04941" w:rsidP="00372732">
      <w:pPr>
        <w:tabs>
          <w:tab w:val="left" w:pos="1701"/>
        </w:tabs>
        <w:spacing w:line="360" w:lineRule="auto"/>
        <w:jc w:val="both"/>
        <w:rPr>
          <w:rFonts w:eastAsia="Arial" w:cs="Arial"/>
          <w:sz w:val="18"/>
          <w:szCs w:val="18"/>
          <w:lang w:val="de-DE"/>
        </w:rPr>
      </w:pPr>
    </w:p>
    <w:p w14:paraId="5EFD5749" w14:textId="2D1B0CB5" w:rsidR="004809BD" w:rsidRPr="006153DD" w:rsidRDefault="004809BD" w:rsidP="00C143A9">
      <w:pPr>
        <w:pStyle w:val="paragraph"/>
        <w:spacing w:before="0" w:beforeAutospacing="0" w:after="0" w:afterAutospacing="0" w:line="360" w:lineRule="auto"/>
        <w:textAlignment w:val="baseline"/>
        <w:rPr>
          <w:rFonts w:ascii="Arial" w:hAnsi="Arial" w:cs="Arial"/>
          <w:sz w:val="18"/>
          <w:szCs w:val="18"/>
        </w:rPr>
      </w:pPr>
    </w:p>
    <w:p w14:paraId="377A3BBB" w14:textId="2694DE87" w:rsidR="00FA595C" w:rsidRPr="00D63265" w:rsidRDefault="00FA595C" w:rsidP="00D63265">
      <w:pPr>
        <w:spacing w:line="360" w:lineRule="auto"/>
        <w:jc w:val="both"/>
        <w:rPr>
          <w:rFonts w:eastAsia="Arial" w:cs="Arial"/>
          <w:color w:val="000000" w:themeColor="text1"/>
          <w:sz w:val="18"/>
          <w:szCs w:val="18"/>
          <w:lang w:val="de-DE"/>
        </w:rPr>
      </w:pPr>
    </w:p>
    <w:sectPr w:rsidR="00FA595C" w:rsidRPr="00D63265" w:rsidSect="00CB0D6D">
      <w:headerReference w:type="default" r:id="rId16"/>
      <w:footerReference w:type="default" r:id="rId17"/>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455F" w14:textId="77777777" w:rsidR="00775F2D" w:rsidRDefault="00775F2D">
      <w:r>
        <w:separator/>
      </w:r>
    </w:p>
  </w:endnote>
  <w:endnote w:type="continuationSeparator" w:id="0">
    <w:p w14:paraId="706612A8" w14:textId="77777777" w:rsidR="00775F2D" w:rsidRDefault="00775F2D">
      <w:r>
        <w:continuationSeparator/>
      </w:r>
    </w:p>
  </w:endnote>
  <w:endnote w:type="continuationNotice" w:id="1">
    <w:p w14:paraId="29A086AF" w14:textId="77777777" w:rsidR="00775F2D" w:rsidRDefault="00775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1B68" w14:textId="77777777" w:rsidR="00775F2D" w:rsidRDefault="00775F2D">
      <w:r>
        <w:separator/>
      </w:r>
    </w:p>
  </w:footnote>
  <w:footnote w:type="continuationSeparator" w:id="0">
    <w:p w14:paraId="6EC90612" w14:textId="77777777" w:rsidR="00775F2D" w:rsidRDefault="00775F2D">
      <w:r>
        <w:continuationSeparator/>
      </w:r>
    </w:p>
  </w:footnote>
  <w:footnote w:type="continuationNotice" w:id="1">
    <w:p w14:paraId="24392303" w14:textId="77777777" w:rsidR="00775F2D" w:rsidRDefault="00775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r>
      <w:rPr>
        <w:sz w:val="32"/>
        <w:szCs w:val="32"/>
      </w:rPr>
      <w:t>Presse</w:t>
    </w:r>
    <w:r w:rsidR="00A4799F">
      <w:rPr>
        <w:sz w:val="32"/>
        <w:szCs w:val="32"/>
      </w:rPr>
      <w:t>mitteilung</w:t>
    </w:r>
    <w:r w:rsidR="00F829AE">
      <w:rPr>
        <w:b/>
        <w:sz w:val="32"/>
        <w:szCs w:val="32"/>
      </w:rPr>
      <w:tab/>
    </w:r>
    <w:r w:rsidR="00E92662">
      <w:rPr>
        <w:b/>
        <w:sz w:val="32"/>
        <w:szCs w:val="32"/>
      </w:rPr>
      <w:t xml:space="preserve">   </w:t>
    </w:r>
    <w:r w:rsidR="00F829AE">
      <w:rPr>
        <w:b/>
        <w:sz w:val="32"/>
        <w:szCs w:val="32"/>
      </w:rPr>
      <w:tab/>
    </w:r>
    <w:r w:rsidR="00F829AE" w:rsidRPr="003359BF">
      <w:rPr>
        <w:b/>
        <w:noProof/>
        <w:sz w:val="32"/>
        <w:szCs w:val="32"/>
        <w:lang w:val="de-DE" w:eastAsia="de-DE"/>
      </w:rPr>
      <w:drawing>
        <wp:anchor distT="0" distB="0" distL="114300" distR="114300" simplePos="0" relativeHeight="251667968"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4E7"/>
    <w:rsid w:val="00066AE5"/>
    <w:rsid w:val="000673F3"/>
    <w:rsid w:val="0006791E"/>
    <w:rsid w:val="00067C16"/>
    <w:rsid w:val="00070E79"/>
    <w:rsid w:val="00072519"/>
    <w:rsid w:val="0007277F"/>
    <w:rsid w:val="00072811"/>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41EF7"/>
    <w:rsid w:val="001426F9"/>
    <w:rsid w:val="001431FD"/>
    <w:rsid w:val="001456A7"/>
    <w:rsid w:val="001473F8"/>
    <w:rsid w:val="00150C8E"/>
    <w:rsid w:val="00152469"/>
    <w:rsid w:val="00152773"/>
    <w:rsid w:val="00152C62"/>
    <w:rsid w:val="0015362B"/>
    <w:rsid w:val="0015406B"/>
    <w:rsid w:val="00155711"/>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860"/>
    <w:rsid w:val="001B4C08"/>
    <w:rsid w:val="001B5BAB"/>
    <w:rsid w:val="001B69B2"/>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14"/>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D9A"/>
    <w:rsid w:val="00281F5C"/>
    <w:rsid w:val="00282CFB"/>
    <w:rsid w:val="00282DCF"/>
    <w:rsid w:val="00283E3C"/>
    <w:rsid w:val="002847C4"/>
    <w:rsid w:val="00284A11"/>
    <w:rsid w:val="00284A4C"/>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09B"/>
    <w:rsid w:val="002B52AE"/>
    <w:rsid w:val="002B52B9"/>
    <w:rsid w:val="002B5E35"/>
    <w:rsid w:val="002B6A5D"/>
    <w:rsid w:val="002B705B"/>
    <w:rsid w:val="002B7579"/>
    <w:rsid w:val="002B780F"/>
    <w:rsid w:val="002B78B0"/>
    <w:rsid w:val="002C0012"/>
    <w:rsid w:val="002C0800"/>
    <w:rsid w:val="002C0A1C"/>
    <w:rsid w:val="002C103C"/>
    <w:rsid w:val="002C31E9"/>
    <w:rsid w:val="002C43C1"/>
    <w:rsid w:val="002C7E11"/>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18"/>
    <w:rsid w:val="00372732"/>
    <w:rsid w:val="00373652"/>
    <w:rsid w:val="00373E55"/>
    <w:rsid w:val="00374874"/>
    <w:rsid w:val="00374B46"/>
    <w:rsid w:val="003750F7"/>
    <w:rsid w:val="0037540B"/>
    <w:rsid w:val="003767D5"/>
    <w:rsid w:val="00382189"/>
    <w:rsid w:val="0038261F"/>
    <w:rsid w:val="003829A7"/>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1C8B"/>
    <w:rsid w:val="004161D7"/>
    <w:rsid w:val="00416ACB"/>
    <w:rsid w:val="00416F29"/>
    <w:rsid w:val="0041776B"/>
    <w:rsid w:val="00417AE9"/>
    <w:rsid w:val="00421CB1"/>
    <w:rsid w:val="004222CB"/>
    <w:rsid w:val="0042272F"/>
    <w:rsid w:val="00423C1C"/>
    <w:rsid w:val="00423D3E"/>
    <w:rsid w:val="00424AD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09BD"/>
    <w:rsid w:val="004812AE"/>
    <w:rsid w:val="00481DD7"/>
    <w:rsid w:val="004834F1"/>
    <w:rsid w:val="004847A3"/>
    <w:rsid w:val="0048587D"/>
    <w:rsid w:val="00485CF2"/>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C2C"/>
    <w:rsid w:val="004B2EB0"/>
    <w:rsid w:val="004B3780"/>
    <w:rsid w:val="004B4077"/>
    <w:rsid w:val="004B5DCB"/>
    <w:rsid w:val="004B765E"/>
    <w:rsid w:val="004C08F9"/>
    <w:rsid w:val="004C0F8E"/>
    <w:rsid w:val="004C2229"/>
    <w:rsid w:val="004C3812"/>
    <w:rsid w:val="004C6C16"/>
    <w:rsid w:val="004D1657"/>
    <w:rsid w:val="004D1FAD"/>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47AB6"/>
    <w:rsid w:val="005502EF"/>
    <w:rsid w:val="0055066A"/>
    <w:rsid w:val="00550738"/>
    <w:rsid w:val="00551708"/>
    <w:rsid w:val="00552563"/>
    <w:rsid w:val="0055258D"/>
    <w:rsid w:val="00553253"/>
    <w:rsid w:val="00553CE2"/>
    <w:rsid w:val="0056059B"/>
    <w:rsid w:val="00560845"/>
    <w:rsid w:val="0056094F"/>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C2A43"/>
    <w:rsid w:val="006C2B88"/>
    <w:rsid w:val="006C38FF"/>
    <w:rsid w:val="006C4170"/>
    <w:rsid w:val="006C485E"/>
    <w:rsid w:val="006C51FB"/>
    <w:rsid w:val="006C618D"/>
    <w:rsid w:val="006C7867"/>
    <w:rsid w:val="006C7B31"/>
    <w:rsid w:val="006D0272"/>
    <w:rsid w:val="006D056C"/>
    <w:rsid w:val="006D1208"/>
    <w:rsid w:val="006D146E"/>
    <w:rsid w:val="006D15B2"/>
    <w:rsid w:val="006D19EC"/>
    <w:rsid w:val="006D2266"/>
    <w:rsid w:val="006D6538"/>
    <w:rsid w:val="006E1174"/>
    <w:rsid w:val="006E1578"/>
    <w:rsid w:val="006E214E"/>
    <w:rsid w:val="006E2732"/>
    <w:rsid w:val="006E3528"/>
    <w:rsid w:val="006E48E2"/>
    <w:rsid w:val="006E4D5C"/>
    <w:rsid w:val="006E4FEC"/>
    <w:rsid w:val="006E7744"/>
    <w:rsid w:val="006F01C4"/>
    <w:rsid w:val="006F0A01"/>
    <w:rsid w:val="006F5EBE"/>
    <w:rsid w:val="006F61D8"/>
    <w:rsid w:val="006F63AD"/>
    <w:rsid w:val="006F66CB"/>
    <w:rsid w:val="00700AC9"/>
    <w:rsid w:val="00700C7C"/>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5F2D"/>
    <w:rsid w:val="0077607A"/>
    <w:rsid w:val="0077653F"/>
    <w:rsid w:val="007765D8"/>
    <w:rsid w:val="007766C1"/>
    <w:rsid w:val="00776B33"/>
    <w:rsid w:val="00780129"/>
    <w:rsid w:val="00784C59"/>
    <w:rsid w:val="00786992"/>
    <w:rsid w:val="0078742F"/>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4C5B"/>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21FF"/>
    <w:rsid w:val="009537D8"/>
    <w:rsid w:val="009545A4"/>
    <w:rsid w:val="00954C8A"/>
    <w:rsid w:val="00954D69"/>
    <w:rsid w:val="0095510B"/>
    <w:rsid w:val="0095581A"/>
    <w:rsid w:val="00955C09"/>
    <w:rsid w:val="00955CFA"/>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4DF"/>
    <w:rsid w:val="0099797C"/>
    <w:rsid w:val="009A0D3E"/>
    <w:rsid w:val="009A3E28"/>
    <w:rsid w:val="009A48D0"/>
    <w:rsid w:val="009A552E"/>
    <w:rsid w:val="009A5BF6"/>
    <w:rsid w:val="009A5F57"/>
    <w:rsid w:val="009A606F"/>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981"/>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0ABF"/>
    <w:rsid w:val="00A62880"/>
    <w:rsid w:val="00A62BA4"/>
    <w:rsid w:val="00A63446"/>
    <w:rsid w:val="00A65166"/>
    <w:rsid w:val="00A6584F"/>
    <w:rsid w:val="00A706C9"/>
    <w:rsid w:val="00A7074A"/>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3D"/>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BE2"/>
    <w:rsid w:val="00AE535B"/>
    <w:rsid w:val="00AE6098"/>
    <w:rsid w:val="00AE69F6"/>
    <w:rsid w:val="00AE6BC9"/>
    <w:rsid w:val="00AE6EAC"/>
    <w:rsid w:val="00AE70C3"/>
    <w:rsid w:val="00AE775B"/>
    <w:rsid w:val="00AE79CB"/>
    <w:rsid w:val="00AF11C3"/>
    <w:rsid w:val="00AF260B"/>
    <w:rsid w:val="00AF3B76"/>
    <w:rsid w:val="00AF40BF"/>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F0E"/>
    <w:rsid w:val="00B12120"/>
    <w:rsid w:val="00B12A6E"/>
    <w:rsid w:val="00B134B4"/>
    <w:rsid w:val="00B147AA"/>
    <w:rsid w:val="00B14CF3"/>
    <w:rsid w:val="00B1525C"/>
    <w:rsid w:val="00B15929"/>
    <w:rsid w:val="00B165A2"/>
    <w:rsid w:val="00B177D7"/>
    <w:rsid w:val="00B1780F"/>
    <w:rsid w:val="00B20EBD"/>
    <w:rsid w:val="00B23E80"/>
    <w:rsid w:val="00B25060"/>
    <w:rsid w:val="00B250D0"/>
    <w:rsid w:val="00B25A55"/>
    <w:rsid w:val="00B2733B"/>
    <w:rsid w:val="00B27CAA"/>
    <w:rsid w:val="00B30D66"/>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172"/>
    <w:rsid w:val="00BB09D5"/>
    <w:rsid w:val="00BB46F3"/>
    <w:rsid w:val="00BB47D1"/>
    <w:rsid w:val="00BB585E"/>
    <w:rsid w:val="00BB5AD5"/>
    <w:rsid w:val="00BB7BA9"/>
    <w:rsid w:val="00BB7C63"/>
    <w:rsid w:val="00BBC1CD"/>
    <w:rsid w:val="00BC0C3D"/>
    <w:rsid w:val="00BC0D42"/>
    <w:rsid w:val="00BC31C3"/>
    <w:rsid w:val="00BC36F6"/>
    <w:rsid w:val="00BC4B8E"/>
    <w:rsid w:val="00BC59A4"/>
    <w:rsid w:val="00BC6D8D"/>
    <w:rsid w:val="00BC7918"/>
    <w:rsid w:val="00BD0B4E"/>
    <w:rsid w:val="00BD14DC"/>
    <w:rsid w:val="00BD2CC8"/>
    <w:rsid w:val="00BD329B"/>
    <w:rsid w:val="00BD34EB"/>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3A9"/>
    <w:rsid w:val="00C1473C"/>
    <w:rsid w:val="00C14FB9"/>
    <w:rsid w:val="00C1549A"/>
    <w:rsid w:val="00C15BBD"/>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0D6D"/>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1DBE"/>
    <w:rsid w:val="00CE377B"/>
    <w:rsid w:val="00CE3C31"/>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4941"/>
    <w:rsid w:val="00D05426"/>
    <w:rsid w:val="00D05928"/>
    <w:rsid w:val="00D06442"/>
    <w:rsid w:val="00D06725"/>
    <w:rsid w:val="00D07390"/>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202B"/>
    <w:rsid w:val="00D331D9"/>
    <w:rsid w:val="00D333C1"/>
    <w:rsid w:val="00D3476C"/>
    <w:rsid w:val="00D36D34"/>
    <w:rsid w:val="00D3702E"/>
    <w:rsid w:val="00D3753C"/>
    <w:rsid w:val="00D40EB7"/>
    <w:rsid w:val="00D443F1"/>
    <w:rsid w:val="00D44794"/>
    <w:rsid w:val="00D46C9E"/>
    <w:rsid w:val="00D51862"/>
    <w:rsid w:val="00D52BA0"/>
    <w:rsid w:val="00D53781"/>
    <w:rsid w:val="00D53D82"/>
    <w:rsid w:val="00D542EC"/>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67E"/>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1CAE"/>
    <w:rsid w:val="00F01E5D"/>
    <w:rsid w:val="00F0210B"/>
    <w:rsid w:val="00F0246C"/>
    <w:rsid w:val="00F0303C"/>
    <w:rsid w:val="00F0334E"/>
    <w:rsid w:val="00F03A59"/>
    <w:rsid w:val="00F03CE2"/>
    <w:rsid w:val="00F0415A"/>
    <w:rsid w:val="00F04C43"/>
    <w:rsid w:val="00F050A9"/>
    <w:rsid w:val="00F0556C"/>
    <w:rsid w:val="00F057A8"/>
    <w:rsid w:val="00F12341"/>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252"/>
    <w:rsid w:val="00F66969"/>
    <w:rsid w:val="00F6758A"/>
    <w:rsid w:val="00F7025F"/>
    <w:rsid w:val="00F7030A"/>
    <w:rsid w:val="00F70E33"/>
    <w:rsid w:val="00F71771"/>
    <w:rsid w:val="00F719EC"/>
    <w:rsid w:val="00F72AC9"/>
    <w:rsid w:val="00F72B7D"/>
    <w:rsid w:val="00F73C96"/>
    <w:rsid w:val="00F73EF5"/>
    <w:rsid w:val="00F74566"/>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0F71"/>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1050B4A3"/>
    <w:rsid w:val="10737526"/>
    <w:rsid w:val="109C5E4F"/>
    <w:rsid w:val="10B29365"/>
    <w:rsid w:val="115A4173"/>
    <w:rsid w:val="12861B22"/>
    <w:rsid w:val="12E7D092"/>
    <w:rsid w:val="1303D22F"/>
    <w:rsid w:val="145F101B"/>
    <w:rsid w:val="14660482"/>
    <w:rsid w:val="1478A4A9"/>
    <w:rsid w:val="14B659F2"/>
    <w:rsid w:val="14DFEF31"/>
    <w:rsid w:val="15B63235"/>
    <w:rsid w:val="16923931"/>
    <w:rsid w:val="169C1ADE"/>
    <w:rsid w:val="179B9F93"/>
    <w:rsid w:val="17E1C04F"/>
    <w:rsid w:val="17F393E7"/>
    <w:rsid w:val="18B829B4"/>
    <w:rsid w:val="1968B592"/>
    <w:rsid w:val="197A5135"/>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8A12F2"/>
    <w:rsid w:val="442109ED"/>
    <w:rsid w:val="44551D9C"/>
    <w:rsid w:val="44FF58A3"/>
    <w:rsid w:val="457501DC"/>
    <w:rsid w:val="45BA37E9"/>
    <w:rsid w:val="4691EF84"/>
    <w:rsid w:val="46E842A7"/>
    <w:rsid w:val="47419123"/>
    <w:rsid w:val="47C683C1"/>
    <w:rsid w:val="48AD9805"/>
    <w:rsid w:val="48C55004"/>
    <w:rsid w:val="4950B2E9"/>
    <w:rsid w:val="49B069F8"/>
    <w:rsid w:val="49C89636"/>
    <w:rsid w:val="4A78E836"/>
    <w:rsid w:val="4AA6E10B"/>
    <w:rsid w:val="4B646697"/>
    <w:rsid w:val="4BBB4200"/>
    <w:rsid w:val="4BE173E7"/>
    <w:rsid w:val="4DB121A1"/>
    <w:rsid w:val="4DF77783"/>
    <w:rsid w:val="4F4BCAB6"/>
    <w:rsid w:val="50111428"/>
    <w:rsid w:val="504AF75B"/>
    <w:rsid w:val="5084AD5E"/>
    <w:rsid w:val="50DBC18D"/>
    <w:rsid w:val="5149A3AC"/>
    <w:rsid w:val="515188BF"/>
    <w:rsid w:val="5154FE4F"/>
    <w:rsid w:val="51DA89BE"/>
    <w:rsid w:val="5224274F"/>
    <w:rsid w:val="52813730"/>
    <w:rsid w:val="535A76DB"/>
    <w:rsid w:val="5380AC67"/>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FF3B769"/>
    <w:rsid w:val="606B7B47"/>
    <w:rsid w:val="609FA45B"/>
    <w:rsid w:val="60ADE43E"/>
    <w:rsid w:val="60BD8767"/>
    <w:rsid w:val="625CD153"/>
    <w:rsid w:val="627252D2"/>
    <w:rsid w:val="629DA3E4"/>
    <w:rsid w:val="62AE6F8A"/>
    <w:rsid w:val="62D97E5D"/>
    <w:rsid w:val="63421BA3"/>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1A876D8"/>
    <w:rsid w:val="71C4F9D6"/>
    <w:rsid w:val="72503F33"/>
    <w:rsid w:val="72A349C0"/>
    <w:rsid w:val="72CE08E1"/>
    <w:rsid w:val="73F5566D"/>
    <w:rsid w:val="747F74CF"/>
    <w:rsid w:val="75496D58"/>
    <w:rsid w:val="760BB7AD"/>
    <w:rsid w:val="76160812"/>
    <w:rsid w:val="77AA5294"/>
    <w:rsid w:val="78AE8410"/>
    <w:rsid w:val="78BEAFF6"/>
    <w:rsid w:val="79398D11"/>
    <w:rsid w:val="7965933F"/>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E65DBB86-4C74-4DA9-B189-CF9856B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D04941"/>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D04941"/>
  </w:style>
  <w:style w:type="character" w:customStyle="1" w:styleId="scxw59814500">
    <w:name w:val="scxw59814500"/>
    <w:basedOn w:val="Absatz-Standardschriftart"/>
    <w:rsid w:val="00D04941"/>
  </w:style>
  <w:style w:type="character" w:customStyle="1" w:styleId="scxw109111459">
    <w:name w:val="scxw109111459"/>
    <w:basedOn w:val="Absatz-Standardschriftart"/>
    <w:rsid w:val="0048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dmueller.de/de/unternehmen/unser_unternehmen/wer_wir_sind/index.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idmueller.de/nachhaltigkeitsbroschu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D8D3823C-3924-4023-9328-86B409067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4606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Herausragend nachhaltig: Weidmüller erhält Gold-Rating von EcoVadis</vt:lpstr>
    </vt:vector>
  </TitlesOfParts>
  <Company>Weidmüller Holding</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Webcast für Elektrokonstukteure</dc:title>
  <dc:subject/>
  <dc:creator>presse@weidmueller.com</dc:creator>
  <cp:keywords/>
  <cp:lastModifiedBy>Campos Chavero, Chantal</cp:lastModifiedBy>
  <cp:revision>2</cp:revision>
  <cp:lastPrinted>2018-03-06T17:44:00Z</cp:lastPrinted>
  <dcterms:created xsi:type="dcterms:W3CDTF">2025-03-07T07:37:00Z</dcterms:created>
  <dcterms:modified xsi:type="dcterms:W3CDTF">2025-03-07T07:37:00Z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