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06313" w:rsidRDefault="000C4FF3">
      <w:pPr>
        <w:pStyle w:val="berschrift1"/>
        <w:tabs>
          <w:tab w:val="center" w:pos="4537"/>
          <w:tab w:val="right" w:pos="7683"/>
        </w:tabs>
        <w:ind w:left="-15" w:firstLine="0"/>
      </w:pPr>
      <w:bookmarkStart w:id="0" w:name="_GoBack"/>
      <w:bookmarkEnd w:id="0"/>
      <w:r>
        <w:t>Pressemitteilung</w:t>
      </w:r>
      <w:r>
        <w:rPr>
          <w:b/>
        </w:rPr>
        <w:t xml:space="preserve"> </w:t>
      </w:r>
      <w:r>
        <w:rPr>
          <w:b/>
        </w:rPr>
        <w:tab/>
        <w:t xml:space="preserve"> </w:t>
      </w:r>
      <w:r>
        <w:rPr>
          <w:b/>
        </w:rPr>
        <w:tab/>
      </w:r>
      <w:r>
        <w:rPr>
          <w:rFonts w:ascii="Calibri" w:eastAsia="Calibri" w:hAnsi="Calibri" w:cs="Calibri"/>
          <w:noProof/>
          <w:sz w:val="22"/>
        </w:rPr>
        <mc:AlternateContent>
          <mc:Choice Requires="wpg">
            <w:drawing>
              <wp:inline distT="0" distB="0" distL="0" distR="0">
                <wp:extent cx="1676527" cy="333375"/>
                <wp:effectExtent l="0" t="0" r="0" b="0"/>
                <wp:docPr id="1598" name="Group 1598"/>
                <wp:cNvGraphicFramePr/>
                <a:graphic xmlns:a="http://schemas.openxmlformats.org/drawingml/2006/main">
                  <a:graphicData uri="http://schemas.microsoft.com/office/word/2010/wordprocessingGroup">
                    <wpg:wgp>
                      <wpg:cNvGrpSpPr/>
                      <wpg:grpSpPr>
                        <a:xfrm>
                          <a:off x="0" y="0"/>
                          <a:ext cx="1676527" cy="333375"/>
                          <a:chOff x="0" y="0"/>
                          <a:chExt cx="1676527" cy="333375"/>
                        </a:xfrm>
                      </wpg:grpSpPr>
                      <wps:wsp>
                        <wps:cNvPr id="9" name="Rectangle 9"/>
                        <wps:cNvSpPr/>
                        <wps:spPr>
                          <a:xfrm>
                            <a:off x="0" y="135367"/>
                            <a:ext cx="51809" cy="207922"/>
                          </a:xfrm>
                          <a:prstGeom prst="rect">
                            <a:avLst/>
                          </a:prstGeom>
                          <a:ln>
                            <a:noFill/>
                          </a:ln>
                        </wps:spPr>
                        <wps:txbx>
                          <w:txbxContent>
                            <w:p w:rsidR="00E06313" w:rsidRDefault="000C4FF3">
                              <w:pPr>
                                <w:spacing w:after="160" w:line="259" w:lineRule="auto"/>
                                <w:ind w:left="0" w:firstLine="0"/>
                                <w:jc w:val="left"/>
                              </w:pPr>
                              <w:r>
                                <w:t xml:space="preserve"> </w:t>
                              </w:r>
                            </w:p>
                          </w:txbxContent>
                        </wps:txbx>
                        <wps:bodyPr horzOverflow="overflow" vert="horz" lIns="0" tIns="0" rIns="0" bIns="0" rtlCol="0">
                          <a:noAutofit/>
                        </wps:bodyPr>
                      </wps:wsp>
                      <pic:pic xmlns:pic="http://schemas.openxmlformats.org/drawingml/2006/picture">
                        <pic:nvPicPr>
                          <pic:cNvPr id="13" name="Picture 13"/>
                          <pic:cNvPicPr/>
                        </pic:nvPicPr>
                        <pic:blipFill>
                          <a:blip r:embed="rId4"/>
                          <a:stretch>
                            <a:fillRect/>
                          </a:stretch>
                        </pic:blipFill>
                        <pic:spPr>
                          <a:xfrm>
                            <a:off x="19177" y="0"/>
                            <a:ext cx="1657350" cy="333375"/>
                          </a:xfrm>
                          <a:prstGeom prst="rect">
                            <a:avLst/>
                          </a:prstGeom>
                        </pic:spPr>
                      </pic:pic>
                    </wpg:wgp>
                  </a:graphicData>
                </a:graphic>
              </wp:inline>
            </w:drawing>
          </mc:Choice>
          <mc:Fallback>
            <w:pict>
              <v:group id="Group 1598" o:spid="_x0000_s1026" style="width:132pt;height:26.25pt;mso-position-horizontal-relative:char;mso-position-vertical-relative:line" coordsize="16765,333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">
                <v:rect id="Rectangle 9" o:spid="_x0000_s1027" style="position:absolute;top:1353;width:518;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" filled="f" stroked="f">
                  <v:textbox inset="0,0,0,0">
                    <w:txbxContent>
                      <w:p w:rsidR="00E06313" w:rsidRDefault="000C4FF3">
                        <w:pPr>
                          <w:spacing w:after="160" w:line="259" w:lineRule="auto"/>
                          <w:ind w:left="0" w:firstLine="0"/>
                          <w:jc w:val="left"/>
                        </w:pPr>
                        <w:r>
                          <w:t xml:space="preserve"> </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3" o:spid="_x0000_s1028" type="#_x0000_t75" style="position:absolute;left:191;width:16574;height:333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">
                  <v:imagedata r:id="rId5" o:title=""/>
                </v:shape>
                <w10:anchorlock/>
              </v:group>
            </w:pict>
          </mc:Fallback>
        </mc:AlternateContent>
      </w:r>
    </w:p>
    <w:p w:rsidR="00E06313" w:rsidRDefault="000C4FF3">
      <w:pPr>
        <w:spacing w:after="105" w:line="259" w:lineRule="auto"/>
        <w:ind w:left="0" w:firstLine="0"/>
        <w:jc w:val="left"/>
      </w:pPr>
      <w:r>
        <w:rPr>
          <w:b/>
        </w:rPr>
        <w:t xml:space="preserve">Weidmüller gewinnt Industrie 4.0 Innovation Award </w:t>
      </w:r>
    </w:p>
    <w:p w:rsidR="00E06313" w:rsidRDefault="000C4FF3">
      <w:pPr>
        <w:ind w:left="-5" w:right="13"/>
      </w:pPr>
      <w:proofErr w:type="spellStart"/>
      <w:r>
        <w:t>Automated</w:t>
      </w:r>
      <w:proofErr w:type="spellEnd"/>
      <w:r>
        <w:t xml:space="preserve"> </w:t>
      </w:r>
      <w:proofErr w:type="spellStart"/>
      <w:r>
        <w:t>Machine</w:t>
      </w:r>
      <w:proofErr w:type="spellEnd"/>
      <w:r>
        <w:t xml:space="preserve"> Learning Tool des Detmolder Elektrotechnikunternehmens mit begehrtem Preis ausgezeichnet </w:t>
      </w:r>
    </w:p>
    <w:p w:rsidR="00E06313" w:rsidRDefault="000C4FF3">
      <w:pPr>
        <w:spacing w:after="105" w:line="259" w:lineRule="auto"/>
        <w:ind w:left="0" w:firstLine="0"/>
        <w:jc w:val="left"/>
      </w:pPr>
      <w:r>
        <w:t xml:space="preserve"> </w:t>
      </w:r>
    </w:p>
    <w:p w:rsidR="00E06313" w:rsidRDefault="000C4FF3">
      <w:pPr>
        <w:ind w:left="-5" w:right="13"/>
      </w:pPr>
      <w:r>
        <w:rPr>
          <w:b/>
        </w:rPr>
        <w:t>Detmold / Nürnberg, 26. November 2019.</w:t>
      </w:r>
      <w:r>
        <w:t xml:space="preserve"> </w:t>
      </w:r>
      <w:r>
        <w:t xml:space="preserve">Das Elektrotechnikunternehmen Weidmüller ist für sein </w:t>
      </w:r>
      <w:proofErr w:type="spellStart"/>
      <w:r>
        <w:t>Automated</w:t>
      </w:r>
      <w:proofErr w:type="spellEnd"/>
      <w:r>
        <w:t xml:space="preserve"> </w:t>
      </w:r>
      <w:proofErr w:type="spellStart"/>
      <w:r>
        <w:t>Machine</w:t>
      </w:r>
      <w:proofErr w:type="spellEnd"/>
      <w:r>
        <w:t xml:space="preserve"> Learning Tool mit dem Industrie 4.0 Innovation Award ausgezeichnet worden. Weidmüller Technologievorstand Volker Bibelhausen und Tobias </w:t>
      </w:r>
      <w:proofErr w:type="spellStart"/>
      <w:r>
        <w:t>Gaukstern</w:t>
      </w:r>
      <w:proofErr w:type="spellEnd"/>
      <w:r>
        <w:t>, Leiter der Business Unit Industrial A</w:t>
      </w:r>
      <w:r>
        <w:t xml:space="preserve">nalytics bei Weidmüller, nahmen den Preis am 26. November auf dem Stand des Detmolder Unternehmens auf der smart </w:t>
      </w:r>
      <w:proofErr w:type="spellStart"/>
      <w:r>
        <w:t>production</w:t>
      </w:r>
      <w:proofErr w:type="spellEnd"/>
      <w:r>
        <w:t xml:space="preserve"> </w:t>
      </w:r>
      <w:proofErr w:type="spellStart"/>
      <w:r>
        <w:t>solutions</w:t>
      </w:r>
      <w:proofErr w:type="spellEnd"/>
      <w:r>
        <w:t xml:space="preserve"> in Nürnberg entgegen. „Wir freuen uns, dass unsere innovative Softwarelösung die Jury und die Community überzeugt hat und </w:t>
      </w:r>
      <w:r>
        <w:t xml:space="preserve">wir diesen begehrten Award mit großem </w:t>
      </w:r>
    </w:p>
    <w:p w:rsidR="00E06313" w:rsidRDefault="000C4FF3">
      <w:pPr>
        <w:spacing w:after="33"/>
        <w:ind w:left="-5" w:right="13"/>
      </w:pPr>
      <w:r>
        <w:t>Vorsprung gewonnen haben“, Bibelhausen. „Ich danke an dieser Stelle dem gesamten Analytics-Team und natürlich auch allen, die für unsere Software abgestimmt haben.“ Der Industrie 4.0 Innovation Award wurde 2019 zum vi</w:t>
      </w:r>
      <w:r>
        <w:t xml:space="preserve">erten Mal von der VDE VERLAG GmbH in Zusammenarbeit mit dem „ZVEI“ und dem </w:t>
      </w:r>
    </w:p>
    <w:p w:rsidR="00E06313" w:rsidRDefault="000C4FF3">
      <w:pPr>
        <w:spacing w:after="105" w:line="259" w:lineRule="auto"/>
        <w:ind w:left="-5" w:right="13"/>
      </w:pPr>
      <w:r>
        <w:t>„</w:t>
      </w:r>
      <w:proofErr w:type="spellStart"/>
      <w:r>
        <w:t>Standardization</w:t>
      </w:r>
      <w:proofErr w:type="spellEnd"/>
      <w:r>
        <w:t xml:space="preserve"> Council Industrie 4.0“ ausgeschrieben und verliehen. </w:t>
      </w:r>
    </w:p>
    <w:p w:rsidR="00E06313" w:rsidRDefault="000C4FF3">
      <w:pPr>
        <w:spacing w:after="105" w:line="259" w:lineRule="auto"/>
        <w:ind w:left="0" w:firstLine="0"/>
        <w:jc w:val="left"/>
      </w:pPr>
      <w:r>
        <w:t xml:space="preserve"> </w:t>
      </w:r>
    </w:p>
    <w:p w:rsidR="00E06313" w:rsidRDefault="000C4FF3">
      <w:pPr>
        <w:ind w:left="-5" w:right="13"/>
      </w:pPr>
      <w:r>
        <w:t>Zur Teilnahme für den Award sind Produkte und Innovationen zugelassen, die einen gewinnbringenden beziehung</w:t>
      </w:r>
      <w:r>
        <w:t xml:space="preserve">sweise unterstützenden Beitrag im Zusammenhang mit Industrie 4.0 leisten. „Wir freuen uns außerordentlich, dass Weidmüller mit dem </w:t>
      </w:r>
      <w:proofErr w:type="spellStart"/>
      <w:r>
        <w:t>Automated</w:t>
      </w:r>
      <w:proofErr w:type="spellEnd"/>
      <w:r>
        <w:t xml:space="preserve"> </w:t>
      </w:r>
      <w:proofErr w:type="spellStart"/>
      <w:r>
        <w:t>Machine</w:t>
      </w:r>
      <w:proofErr w:type="spellEnd"/>
      <w:r>
        <w:t xml:space="preserve"> Learning Tool unseren Industrie 4.0 Innovation Award </w:t>
      </w:r>
      <w:proofErr w:type="gramStart"/>
      <w:r>
        <w:t>in 2019</w:t>
      </w:r>
      <w:proofErr w:type="gramEnd"/>
      <w:r>
        <w:t xml:space="preserve"> gewonnen hat“, erklärt Ronald Heinze, Chefreda</w:t>
      </w:r>
      <w:r>
        <w:t xml:space="preserve">kteur der Open Automation und Verlagsleiter Zeitschriften. „Unser Verlag wünscht Weidmüller weiterhin viel Erfolg mit der prämierten Lösung, um möglichst vielen Ingenieuren und Technikern die Nutzung KI- und ML-basierter Modelle zu ermöglichen.“  </w:t>
      </w:r>
    </w:p>
    <w:p w:rsidR="00E06313" w:rsidRDefault="000C4FF3">
      <w:pPr>
        <w:spacing w:after="106" w:line="259" w:lineRule="auto"/>
        <w:ind w:left="0" w:firstLine="0"/>
        <w:jc w:val="left"/>
      </w:pPr>
      <w:r>
        <w:t xml:space="preserve"> </w:t>
      </w:r>
    </w:p>
    <w:p w:rsidR="00E06313" w:rsidRDefault="000C4FF3">
      <w:pPr>
        <w:spacing w:after="831"/>
        <w:ind w:left="-5" w:right="13"/>
      </w:pPr>
      <w:r>
        <w:t>Weidmü</w:t>
      </w:r>
      <w:r>
        <w:t xml:space="preserve">ller bietet mit dem </w:t>
      </w:r>
      <w:proofErr w:type="spellStart"/>
      <w:r>
        <w:t>Automated</w:t>
      </w:r>
      <w:proofErr w:type="spellEnd"/>
      <w:r>
        <w:t xml:space="preserve"> </w:t>
      </w:r>
      <w:proofErr w:type="spellStart"/>
      <w:r>
        <w:t>Machine</w:t>
      </w:r>
      <w:proofErr w:type="spellEnd"/>
      <w:r>
        <w:t xml:space="preserve"> Learning Tool eine Software an, mit der Domänenexperten ML-Modelle eigenständig erstellen können – ohne spezielles Wissen im Bereich </w:t>
      </w:r>
      <w:proofErr w:type="spellStart"/>
      <w:r>
        <w:t>Machine</w:t>
      </w:r>
      <w:proofErr w:type="spellEnd"/>
      <w:r>
        <w:t xml:space="preserve"> Learning (ML). „Es ist unsere Vision mit dem </w:t>
      </w:r>
      <w:proofErr w:type="spellStart"/>
      <w:r>
        <w:t>Automated</w:t>
      </w:r>
      <w:proofErr w:type="spellEnd"/>
      <w:r>
        <w:t xml:space="preserve"> </w:t>
      </w:r>
      <w:proofErr w:type="spellStart"/>
      <w:r>
        <w:t>Machine</w:t>
      </w:r>
      <w:proofErr w:type="spellEnd"/>
      <w:r>
        <w:t xml:space="preserve"> Learning Tool,</w:t>
      </w:r>
      <w:r>
        <w:t xml:space="preserve"> die Anwendung von KI und ML in der Industrie zu demokratisieren. Das Votum bestätigt den Bedarf nach einfach </w:t>
      </w:r>
    </w:p>
    <w:p w:rsidR="00E06313" w:rsidRDefault="000C4FF3">
      <w:pPr>
        <w:spacing w:after="356" w:line="259" w:lineRule="auto"/>
        <w:ind w:right="27"/>
        <w:jc w:val="center"/>
      </w:pPr>
      <w:r>
        <w:rPr>
          <w:sz w:val="16"/>
        </w:rPr>
        <w:lastRenderedPageBreak/>
        <w:t>1</w:t>
      </w:r>
      <w:r>
        <w:t xml:space="preserve"> </w:t>
      </w:r>
    </w:p>
    <w:p w:rsidR="00E06313" w:rsidRDefault="000C4FF3">
      <w:pPr>
        <w:pStyle w:val="berschrift1"/>
        <w:tabs>
          <w:tab w:val="center" w:pos="4537"/>
          <w:tab w:val="right" w:pos="7851"/>
        </w:tabs>
        <w:ind w:left="-15" w:firstLine="0"/>
      </w:pPr>
      <w:r>
        <w:t>Pressemitteilung</w:t>
      </w:r>
      <w:r>
        <w:rPr>
          <w:b/>
        </w:rPr>
        <w:t xml:space="preserve"> </w:t>
      </w:r>
      <w:r>
        <w:rPr>
          <w:b/>
        </w:rPr>
        <w:tab/>
        <w:t xml:space="preserve"> </w:t>
      </w:r>
      <w:r>
        <w:rPr>
          <w:b/>
        </w:rPr>
        <w:tab/>
      </w:r>
      <w:r>
        <w:rPr>
          <w:rFonts w:ascii="Calibri" w:eastAsia="Calibri" w:hAnsi="Calibri" w:cs="Calibri"/>
          <w:noProof/>
          <w:sz w:val="22"/>
        </w:rPr>
        <mc:AlternateContent>
          <mc:Choice Requires="wpg">
            <w:drawing>
              <wp:inline distT="0" distB="0" distL="0" distR="0">
                <wp:extent cx="1676527" cy="333375"/>
                <wp:effectExtent l="0" t="0" r="0" b="0"/>
                <wp:docPr id="1534" name="Group 1534"/>
                <wp:cNvGraphicFramePr/>
                <a:graphic xmlns:a="http://schemas.openxmlformats.org/drawingml/2006/main">
                  <a:graphicData uri="http://schemas.microsoft.com/office/word/2010/wordprocessingGroup">
                    <wpg:wgp>
                      <wpg:cNvGrpSpPr/>
                      <wpg:grpSpPr>
                        <a:xfrm>
                          <a:off x="0" y="0"/>
                          <a:ext cx="1676527" cy="333375"/>
                          <a:chOff x="0" y="0"/>
                          <a:chExt cx="1676527" cy="333375"/>
                        </a:xfrm>
                      </wpg:grpSpPr>
                      <wps:wsp>
                        <wps:cNvPr id="143" name="Rectangle 143"/>
                        <wps:cNvSpPr/>
                        <wps:spPr>
                          <a:xfrm>
                            <a:off x="0" y="135367"/>
                            <a:ext cx="51809" cy="207922"/>
                          </a:xfrm>
                          <a:prstGeom prst="rect">
                            <a:avLst/>
                          </a:prstGeom>
                          <a:ln>
                            <a:noFill/>
                          </a:ln>
                        </wps:spPr>
                        <wps:txbx>
                          <w:txbxContent>
                            <w:p w:rsidR="00E06313" w:rsidRDefault="000C4FF3">
                              <w:pPr>
                                <w:spacing w:after="160" w:line="259" w:lineRule="auto"/>
                                <w:ind w:left="0" w:firstLine="0"/>
                                <w:jc w:val="left"/>
                              </w:pPr>
                              <w:r>
                                <w:t xml:space="preserve"> </w:t>
                              </w:r>
                            </w:p>
                          </w:txbxContent>
                        </wps:txbx>
                        <wps:bodyPr horzOverflow="overflow" vert="horz" lIns="0" tIns="0" rIns="0" bIns="0" rtlCol="0">
                          <a:noAutofit/>
                        </wps:bodyPr>
                      </wps:wsp>
                      <pic:pic xmlns:pic="http://schemas.openxmlformats.org/drawingml/2006/picture">
                        <pic:nvPicPr>
                          <pic:cNvPr id="147" name="Picture 147"/>
                          <pic:cNvPicPr/>
                        </pic:nvPicPr>
                        <pic:blipFill>
                          <a:blip r:embed="rId4"/>
                          <a:stretch>
                            <a:fillRect/>
                          </a:stretch>
                        </pic:blipFill>
                        <pic:spPr>
                          <a:xfrm>
                            <a:off x="19177" y="0"/>
                            <a:ext cx="1657350" cy="333375"/>
                          </a:xfrm>
                          <a:prstGeom prst="rect">
                            <a:avLst/>
                          </a:prstGeom>
                        </pic:spPr>
                      </pic:pic>
                    </wpg:wgp>
                  </a:graphicData>
                </a:graphic>
              </wp:inline>
            </w:drawing>
          </mc:Choice>
          <mc:Fallback>
            <w:pict>
              <v:group id="Group 1534" o:spid="_x0000_s1029" style="width:132pt;height:26.25pt;mso-position-horizontal-relative:char;mso-position-vertical-relative:line" coordsize="16765,333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">
                <v:rect id="Rectangle 143" o:spid="_x0000_s1030" style="position:absolute;top:1353;width:518;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" filled="f" stroked="f">
                  <v:textbox inset="0,0,0,0">
                    <w:txbxContent>
                      <w:p w:rsidR="00E06313" w:rsidRDefault="000C4FF3">
                        <w:pPr>
                          <w:spacing w:after="160" w:line="259" w:lineRule="auto"/>
                          <w:ind w:left="0" w:firstLine="0"/>
                          <w:jc w:val="left"/>
                        </w:pPr>
                        <w:r>
                          <w:t xml:space="preserve"> </w:t>
                        </w:r>
                      </w:p>
                    </w:txbxContent>
                  </v:textbox>
                </v:rect>
                <v:shape id="Picture 147" o:spid="_x0000_s1031" type="#_x0000_t75" style="position:absolute;left:191;width:16574;height:333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">
                  <v:imagedata r:id="rId5" o:title=""/>
                </v:shape>
                <w10:anchorlock/>
              </v:group>
            </w:pict>
          </mc:Fallback>
        </mc:AlternateContent>
      </w:r>
    </w:p>
    <w:p w:rsidR="00E06313" w:rsidRDefault="000C4FF3">
      <w:pPr>
        <w:spacing w:after="125" w:line="259" w:lineRule="auto"/>
        <w:ind w:left="-5" w:right="13"/>
      </w:pPr>
      <w:r>
        <w:t xml:space="preserve">anzuwendenden ML-Lösungen und gibt uns zusätzlichen Rückenwind für die </w:t>
      </w:r>
    </w:p>
    <w:p w:rsidR="00E06313" w:rsidRDefault="000C4FF3">
      <w:pPr>
        <w:spacing w:after="108" w:line="259" w:lineRule="auto"/>
        <w:ind w:left="-5" w:right="13"/>
      </w:pPr>
      <w:r>
        <w:t xml:space="preserve">Weiterentwicklung“, ergänzt </w:t>
      </w:r>
      <w:proofErr w:type="spellStart"/>
      <w:r>
        <w:t>Gaukstern</w:t>
      </w:r>
      <w:proofErr w:type="spellEnd"/>
      <w:r>
        <w:t xml:space="preserve">. </w:t>
      </w:r>
    </w:p>
    <w:p w:rsidR="00E06313" w:rsidRDefault="000C4FF3">
      <w:pPr>
        <w:spacing w:after="67" w:line="259" w:lineRule="auto"/>
        <w:ind w:left="0" w:firstLine="0"/>
        <w:jc w:val="left"/>
      </w:pPr>
      <w:r>
        <w:t xml:space="preserve"> </w:t>
      </w:r>
    </w:p>
    <w:p w:rsidR="00E06313" w:rsidRDefault="000C4FF3">
      <w:pPr>
        <w:spacing w:after="1" w:line="259" w:lineRule="auto"/>
        <w:ind w:left="-5"/>
        <w:jc w:val="left"/>
      </w:pPr>
      <w:r>
        <w:rPr>
          <w:sz w:val="18"/>
        </w:rPr>
        <w:t xml:space="preserve">2.086 Zeichen inklusive Leerzeichen </w:t>
      </w:r>
    </w:p>
    <w:p w:rsidR="00E06313" w:rsidRDefault="000C4FF3">
      <w:pPr>
        <w:spacing w:after="7" w:line="259" w:lineRule="auto"/>
        <w:ind w:left="31" w:firstLine="0"/>
        <w:jc w:val="left"/>
      </w:pPr>
      <w:r>
        <w:rPr>
          <w:noProof/>
        </w:rPr>
        <w:drawing>
          <wp:inline distT="0" distB="0" distL="0" distR="0">
            <wp:extent cx="4857750" cy="3238500"/>
            <wp:effectExtent l="0" t="0" r="0" b="0"/>
            <wp:docPr id="235" name="Picture 235"/>
            <wp:cNvGraphicFramePr/>
            <a:graphic xmlns:a="http://schemas.openxmlformats.org/drawingml/2006/main">
              <a:graphicData uri="http://schemas.openxmlformats.org/drawingml/2006/picture">
                <pic:pic xmlns:pic="http://schemas.openxmlformats.org/drawingml/2006/picture">
                  <pic:nvPicPr>
                    <pic:cNvPr id="235" name="Picture 235"/>
                    <pic:cNvPicPr/>
                  </pic:nvPicPr>
                  <pic:blipFill>
                    <a:blip r:embed="rId6"/>
                    <a:stretch>
                      <a:fillRect/>
                    </a:stretch>
                  </pic:blipFill>
                  <pic:spPr>
                    <a:xfrm>
                      <a:off x="0" y="0"/>
                      <a:ext cx="4857750" cy="3238500"/>
                    </a:xfrm>
                    <a:prstGeom prst="rect">
                      <a:avLst/>
                    </a:prstGeom>
                  </pic:spPr>
                </pic:pic>
              </a:graphicData>
            </a:graphic>
          </wp:inline>
        </w:drawing>
      </w:r>
    </w:p>
    <w:p w:rsidR="00E06313" w:rsidRDefault="000C4FF3">
      <w:pPr>
        <w:spacing w:after="2" w:line="360" w:lineRule="auto"/>
        <w:ind w:left="0" w:firstLine="0"/>
        <w:jc w:val="left"/>
      </w:pPr>
      <w:r>
        <w:rPr>
          <w:sz w:val="14"/>
        </w:rPr>
        <w:t xml:space="preserve">Bildunterschrift: Volker Bibelhausen (li.) und Tobias </w:t>
      </w:r>
      <w:proofErr w:type="spellStart"/>
      <w:r>
        <w:rPr>
          <w:sz w:val="14"/>
        </w:rPr>
        <w:t>Gaukstern</w:t>
      </w:r>
      <w:proofErr w:type="spellEnd"/>
      <w:r>
        <w:rPr>
          <w:sz w:val="14"/>
        </w:rPr>
        <w:t xml:space="preserve"> (</w:t>
      </w:r>
      <w:proofErr w:type="spellStart"/>
      <w:r>
        <w:rPr>
          <w:sz w:val="14"/>
        </w:rPr>
        <w:t>re</w:t>
      </w:r>
      <w:proofErr w:type="spellEnd"/>
      <w:r>
        <w:rPr>
          <w:sz w:val="14"/>
        </w:rPr>
        <w:t xml:space="preserve">.) nahmen dankend die Auszeichnung auf der smart </w:t>
      </w:r>
      <w:proofErr w:type="spellStart"/>
      <w:r>
        <w:rPr>
          <w:sz w:val="14"/>
        </w:rPr>
        <w:t>production</w:t>
      </w:r>
      <w:proofErr w:type="spellEnd"/>
      <w:r>
        <w:rPr>
          <w:sz w:val="14"/>
        </w:rPr>
        <w:t xml:space="preserve"> </w:t>
      </w:r>
      <w:proofErr w:type="spellStart"/>
      <w:r>
        <w:rPr>
          <w:sz w:val="14"/>
        </w:rPr>
        <w:t>solutions</w:t>
      </w:r>
      <w:proofErr w:type="spellEnd"/>
      <w:r>
        <w:rPr>
          <w:sz w:val="14"/>
        </w:rPr>
        <w:t xml:space="preserve"> aus den Händen von Chefredakteur Ronald Heinze (m.) entgegen. </w:t>
      </w:r>
    </w:p>
    <w:p w:rsidR="00E06313" w:rsidRDefault="000C4FF3">
      <w:pPr>
        <w:spacing w:after="106" w:line="259" w:lineRule="auto"/>
        <w:ind w:left="0" w:firstLine="0"/>
        <w:jc w:val="left"/>
      </w:pPr>
      <w:r>
        <w:rPr>
          <w:sz w:val="14"/>
        </w:rPr>
        <w:t xml:space="preserve"> </w:t>
      </w:r>
    </w:p>
    <w:p w:rsidR="00E06313" w:rsidRDefault="000C4FF3">
      <w:pPr>
        <w:spacing w:after="86" w:line="259" w:lineRule="auto"/>
        <w:ind w:left="0" w:firstLine="0"/>
        <w:jc w:val="left"/>
      </w:pPr>
      <w:r>
        <w:rPr>
          <w:b/>
          <w:sz w:val="18"/>
        </w:rPr>
        <w:t xml:space="preserve">Weidmüller – </w:t>
      </w:r>
      <w:r>
        <w:rPr>
          <w:b/>
          <w:sz w:val="18"/>
        </w:rPr>
        <w:t xml:space="preserve">Partner der Industrial Connectivity. </w:t>
      </w:r>
    </w:p>
    <w:p w:rsidR="00E06313" w:rsidRDefault="000C4FF3">
      <w:pPr>
        <w:spacing w:after="1" w:line="361" w:lineRule="auto"/>
        <w:ind w:left="-5"/>
        <w:jc w:val="left"/>
      </w:pPr>
      <w:r>
        <w:rPr>
          <w:sz w:val="18"/>
        </w:rPr>
        <w:t>Als erfahrene Experten unterstützen wir unsere Kunden und Partner auf der ganzen Welt mit Produkten, Lösungen und Services im industriellen Umfeld von Energie, Signalen und Daten. Wir sind in ihren Branchen und Märkten</w:t>
      </w:r>
      <w:r>
        <w:rPr>
          <w:sz w:val="18"/>
        </w:rPr>
        <w:t xml:space="preserve"> zu Hause und kennen die technologischen Herausforderungen von morgen. So entwickeln wir immer wieder innovative, nachhaltige und wertschöpfende Lösungen für ihre individuellen Anforderungen. Gemeinsam setzen wir Maßstäbe in der Industrial Connectivity. </w:t>
      </w:r>
    </w:p>
    <w:p w:rsidR="00E06313" w:rsidRDefault="000C4FF3">
      <w:pPr>
        <w:spacing w:after="1" w:line="361" w:lineRule="auto"/>
        <w:ind w:left="-5"/>
        <w:jc w:val="left"/>
      </w:pPr>
      <w:r>
        <w:rPr>
          <w:sz w:val="18"/>
        </w:rPr>
        <w:t>D</w:t>
      </w:r>
      <w:r>
        <w:rPr>
          <w:sz w:val="18"/>
        </w:rPr>
        <w:t xml:space="preserve">ie Unternehmensgruppe Weidmüller verfügt über Produktionsstätten, Vertriebsgesellschaften und Vertretungen in mehr als 80 Ländern.  </w:t>
      </w:r>
    </w:p>
    <w:p w:rsidR="00E06313" w:rsidRDefault="000C4FF3">
      <w:pPr>
        <w:spacing w:after="1" w:line="361" w:lineRule="auto"/>
        <w:ind w:left="-5"/>
        <w:jc w:val="left"/>
      </w:pPr>
      <w:r>
        <w:rPr>
          <w:sz w:val="18"/>
        </w:rPr>
        <w:t xml:space="preserve">Im Geschäftsjahr 2018 erzielte Weidmüller einen Umsatz von 823 Mio. Euro mit rund 4.900 Mitarbeitern. </w:t>
      </w:r>
    </w:p>
    <w:p w:rsidR="00E06313" w:rsidRDefault="000C4FF3">
      <w:pPr>
        <w:spacing w:after="105" w:line="259" w:lineRule="auto"/>
        <w:ind w:left="0" w:firstLine="0"/>
        <w:jc w:val="left"/>
      </w:pPr>
      <w:r>
        <w:rPr>
          <w:sz w:val="18"/>
        </w:rPr>
        <w:t xml:space="preserve"> </w:t>
      </w:r>
    </w:p>
    <w:p w:rsidR="00E06313" w:rsidRDefault="000C4FF3">
      <w:pPr>
        <w:tabs>
          <w:tab w:val="center" w:pos="1771"/>
        </w:tabs>
        <w:spacing w:after="99" w:line="265" w:lineRule="auto"/>
        <w:ind w:left="-15" w:firstLine="0"/>
        <w:jc w:val="left"/>
      </w:pPr>
      <w:r>
        <w:rPr>
          <w:sz w:val="20"/>
        </w:rPr>
        <w:t xml:space="preserve">Kontakt:  </w:t>
      </w:r>
      <w:r>
        <w:rPr>
          <w:sz w:val="20"/>
        </w:rPr>
        <w:tab/>
        <w:t>Carsten</w:t>
      </w:r>
      <w:r>
        <w:rPr>
          <w:sz w:val="20"/>
        </w:rPr>
        <w:t xml:space="preserve"> Nagel </w:t>
      </w:r>
    </w:p>
    <w:p w:rsidR="00E06313" w:rsidRDefault="000C4FF3">
      <w:pPr>
        <w:tabs>
          <w:tab w:val="center" w:pos="2459"/>
        </w:tabs>
        <w:spacing w:after="99" w:line="265" w:lineRule="auto"/>
        <w:ind w:left="-15" w:firstLine="0"/>
        <w:jc w:val="left"/>
      </w:pPr>
      <w:r>
        <w:rPr>
          <w:sz w:val="20"/>
        </w:rPr>
        <w:t xml:space="preserve"> </w:t>
      </w:r>
      <w:r>
        <w:rPr>
          <w:sz w:val="20"/>
        </w:rPr>
        <w:tab/>
        <w:t xml:space="preserve">Unternehmenskommunikation </w:t>
      </w:r>
    </w:p>
    <w:p w:rsidR="00E06313" w:rsidRDefault="000C4FF3">
      <w:pPr>
        <w:tabs>
          <w:tab w:val="center" w:pos="2458"/>
        </w:tabs>
        <w:spacing w:after="99" w:line="265" w:lineRule="auto"/>
        <w:ind w:left="-15" w:firstLine="0"/>
        <w:jc w:val="left"/>
      </w:pPr>
      <w:r>
        <w:rPr>
          <w:sz w:val="20"/>
        </w:rPr>
        <w:t xml:space="preserve"> </w:t>
      </w:r>
      <w:r>
        <w:rPr>
          <w:sz w:val="20"/>
        </w:rPr>
        <w:tab/>
        <w:t xml:space="preserve">Tel.: +49 (0)5231 / 14-291010 </w:t>
      </w:r>
    </w:p>
    <w:p w:rsidR="00E06313" w:rsidRDefault="000C4FF3">
      <w:pPr>
        <w:tabs>
          <w:tab w:val="center" w:pos="2922"/>
        </w:tabs>
        <w:spacing w:after="991" w:line="265" w:lineRule="auto"/>
        <w:ind w:left="-15" w:firstLine="0"/>
        <w:jc w:val="left"/>
      </w:pPr>
      <w:r>
        <w:rPr>
          <w:sz w:val="20"/>
        </w:rPr>
        <w:t xml:space="preserve"> </w:t>
      </w:r>
      <w:r>
        <w:rPr>
          <w:sz w:val="20"/>
        </w:rPr>
        <w:tab/>
      </w:r>
      <w:proofErr w:type="spellStart"/>
      <w:r>
        <w:rPr>
          <w:sz w:val="20"/>
        </w:rPr>
        <w:t>E-mail</w:t>
      </w:r>
      <w:proofErr w:type="spellEnd"/>
      <w:r>
        <w:rPr>
          <w:sz w:val="20"/>
        </w:rPr>
        <w:t xml:space="preserve">: carsten.nagel@weidmueller.com </w:t>
      </w:r>
    </w:p>
    <w:p w:rsidR="00E06313" w:rsidRDefault="000C4FF3">
      <w:pPr>
        <w:spacing w:after="356" w:line="259" w:lineRule="auto"/>
        <w:ind w:right="27"/>
        <w:jc w:val="center"/>
      </w:pPr>
      <w:r>
        <w:rPr>
          <w:sz w:val="16"/>
        </w:rPr>
        <w:lastRenderedPageBreak/>
        <w:t>2</w:t>
      </w:r>
      <w:r>
        <w:t xml:space="preserve"> </w:t>
      </w:r>
    </w:p>
    <w:sectPr w:rsidR="00E06313">
      <w:pgSz w:w="11906" w:h="16838"/>
      <w:pgMar w:top="607" w:right="2805" w:bottom="713" w:left="1419"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06313"/>
    <w:rsid w:val="000C4FF3"/>
    <w:rsid w:val="00E0631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54B9E5A-2627-4A67-9C53-8861210BCD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pPr>
      <w:spacing w:after="0" w:line="363" w:lineRule="auto"/>
      <w:ind w:left="10" w:hanging="10"/>
      <w:jc w:val="both"/>
    </w:pPr>
    <w:rPr>
      <w:rFonts w:ascii="Arial" w:eastAsia="Arial" w:hAnsi="Arial" w:cs="Arial"/>
      <w:color w:val="000000"/>
    </w:rPr>
  </w:style>
  <w:style w:type="paragraph" w:styleId="berschrift1">
    <w:name w:val="heading 1"/>
    <w:next w:val="Standard"/>
    <w:link w:val="berschrift1Zchn"/>
    <w:uiPriority w:val="9"/>
    <w:qFormat/>
    <w:pPr>
      <w:keepNext/>
      <w:keepLines/>
      <w:spacing w:after="974" w:line="510" w:lineRule="auto"/>
      <w:ind w:left="10" w:right="-168" w:hanging="10"/>
      <w:outlineLvl w:val="0"/>
    </w:pPr>
    <w:rPr>
      <w:rFonts w:ascii="Arial" w:eastAsia="Arial" w:hAnsi="Arial" w:cs="Arial"/>
      <w:color w:val="000000"/>
      <w:sz w:val="3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link w:val="berschrift1"/>
    <w:rPr>
      <w:rFonts w:ascii="Arial" w:eastAsia="Arial" w:hAnsi="Arial" w:cs="Arial"/>
      <w:color w:val="000000"/>
      <w:sz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g"/><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465</Words>
  <Characters>2935</Characters>
  <Application>Microsoft Office Word</Application>
  <DocSecurity>0</DocSecurity>
  <Lines>24</Lines>
  <Paragraphs>6</Paragraphs>
  <ScaleCrop>false</ScaleCrop>
  <Company/>
  <LinksUpToDate>false</LinksUpToDate>
  <CharactersWithSpaces>3394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Vorlage Pressemitteilung deutsch</dc:title>
  <dc:subject/>
  <dc:creator>Ingmar Remus</dc:creator>
  <cp:keywords/>
  <cp:lastModifiedBy>Schulz, Oliver-Ruben</cp:lastModifiedBy>
  <cp:revision>2</cp:revision>
  <dcterms:created xsi:type="dcterms:W3CDTF">2020-07-10T09:58:00Z</dcterms:created>
  <dcterms:modified xsi:type="dcterms:W3CDTF">2020-07-10T09:58:00Z</dcterms:modified>
</cp:coreProperties>
</file>