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CB127" w14:textId="6BE49B78" w:rsidR="00914C30" w:rsidRDefault="00284F6D" w:rsidP="00573376">
      <w:pPr>
        <w:suppressAutoHyphens/>
        <w:spacing w:line="360" w:lineRule="auto"/>
        <w:jc w:val="both"/>
        <w:rPr>
          <w:b/>
          <w:lang w:val="de-DE"/>
        </w:rPr>
      </w:pPr>
      <w:r w:rsidRPr="00284F6D">
        <w:rPr>
          <w:b/>
          <w:lang w:val="de-DE"/>
        </w:rPr>
        <w:t>Elektrofahrzeuge einfach intelligenter laden</w:t>
      </w:r>
      <w:r w:rsidR="00590DAB">
        <w:rPr>
          <w:b/>
          <w:lang w:val="de-DE"/>
        </w:rPr>
        <w:tab/>
      </w:r>
    </w:p>
    <w:p w14:paraId="67C4C8E8" w14:textId="1A7424CF" w:rsidR="008371AB" w:rsidRDefault="00284F6D" w:rsidP="00573376">
      <w:pPr>
        <w:suppressAutoHyphens/>
        <w:spacing w:line="360" w:lineRule="auto"/>
        <w:jc w:val="both"/>
        <w:rPr>
          <w:rFonts w:cs="Arial"/>
          <w:lang w:val="de-DE"/>
        </w:rPr>
      </w:pPr>
      <w:r w:rsidRPr="00284F6D">
        <w:rPr>
          <w:rFonts w:cs="Arial"/>
          <w:lang w:val="de-DE"/>
        </w:rPr>
        <w:t>Die neue Wallbox</w:t>
      </w:r>
      <w:r w:rsidR="00FF208C">
        <w:rPr>
          <w:rFonts w:cs="Arial"/>
          <w:lang w:val="de-DE"/>
        </w:rPr>
        <w:t xml:space="preserve"> F</w:t>
      </w:r>
      <w:r w:rsidRPr="00284F6D">
        <w:rPr>
          <w:rFonts w:cs="Arial"/>
          <w:lang w:val="de-DE"/>
        </w:rPr>
        <w:t>amilie AC S</w:t>
      </w:r>
      <w:r w:rsidR="00FF208C">
        <w:rPr>
          <w:rFonts w:cs="Arial"/>
          <w:lang w:val="de-DE"/>
        </w:rPr>
        <w:t>MART</w:t>
      </w:r>
      <w:r w:rsidRPr="00284F6D">
        <w:rPr>
          <w:rFonts w:cs="Arial"/>
          <w:lang w:val="de-DE"/>
        </w:rPr>
        <w:t xml:space="preserve"> von Weidmüller  </w:t>
      </w:r>
    </w:p>
    <w:p w14:paraId="035C5EC7" w14:textId="77777777" w:rsidR="00914C30" w:rsidRDefault="00914C30" w:rsidP="00573376">
      <w:pPr>
        <w:suppressAutoHyphens/>
        <w:spacing w:line="360" w:lineRule="auto"/>
        <w:jc w:val="both"/>
        <w:rPr>
          <w:rFonts w:cs="Arial"/>
          <w:lang w:val="de-DE"/>
        </w:rPr>
      </w:pPr>
    </w:p>
    <w:p w14:paraId="09ACA8C6" w14:textId="1CDF4B31" w:rsidR="008371AB" w:rsidRDefault="006D0879" w:rsidP="00573376">
      <w:pPr>
        <w:suppressAutoHyphens/>
        <w:spacing w:line="360" w:lineRule="auto"/>
        <w:jc w:val="both"/>
        <w:rPr>
          <w:rFonts w:cs="Arial"/>
          <w:lang w:val="de-DE"/>
        </w:rPr>
      </w:pPr>
      <w:r w:rsidRPr="006D0879">
        <w:rPr>
          <w:rFonts w:cs="Arial"/>
          <w:i/>
          <w:iCs/>
          <w:lang w:val="de-DE"/>
        </w:rPr>
        <w:t>Immer mehr Menschen planen den Kauf eines Elektrofahrzeugs. Damit wac</w:t>
      </w:r>
      <w:r w:rsidR="00B166A8">
        <w:rPr>
          <w:rFonts w:cs="Arial"/>
          <w:i/>
          <w:iCs/>
          <w:lang w:val="de-DE"/>
        </w:rPr>
        <w:t>h</w:t>
      </w:r>
      <w:r w:rsidRPr="006D0879">
        <w:rPr>
          <w:rFonts w:cs="Arial"/>
          <w:i/>
          <w:iCs/>
          <w:lang w:val="de-DE"/>
        </w:rPr>
        <w:t>sen auch die Anforderungen an die Ladeinfrastruktur. Ladestationen sollen nicht nur zuverlässig und komfortabel nutzbar sein, sondern auch immer mehr zusätzliche Funktionen als das reine Laden unterstützen. Hierfür hat Weidmüller die neue Wallbox Familie AC SMART entwickelt. Die neuen Wallboxen ermöglichen das klassische Laden an einzelnen Ladepunkten, eignen sich aber auch für Ladeparks und können in Smart Grids eingebunden werden. Doch damit nicht genug: Integrierte LAN-, WLAN- und Bluetooth-Schnittstellen, eine Mobile App sowie optional auch ein Mobilfunkmodul (4G/LTE), eine MID-konforme Verbrauchsdatenerfassung oder die innovative Powerline-Kommunikation mit dem Fahrzeug machen die AC SMART Familie zur rundum zukunftsweisenden Ladelösung im privaten und gewerblichen Bereich.</w:t>
      </w:r>
    </w:p>
    <w:p w14:paraId="3FD37B69" w14:textId="3A56BECE" w:rsidR="00F64521" w:rsidRDefault="00F64521" w:rsidP="00573376">
      <w:pPr>
        <w:suppressAutoHyphens/>
        <w:spacing w:line="360" w:lineRule="auto"/>
        <w:jc w:val="both"/>
        <w:rPr>
          <w:rFonts w:cs="Arial"/>
          <w:szCs w:val="22"/>
          <w:lang w:val="de-DE"/>
        </w:rPr>
      </w:pPr>
    </w:p>
    <w:p w14:paraId="20E9A5F3" w14:textId="77777777" w:rsidR="00284F6D" w:rsidRPr="00284F6D" w:rsidRDefault="00284F6D" w:rsidP="00573376">
      <w:pPr>
        <w:suppressAutoHyphens/>
        <w:spacing w:line="360" w:lineRule="auto"/>
        <w:jc w:val="both"/>
        <w:rPr>
          <w:rFonts w:cs="Arial"/>
          <w:b/>
          <w:szCs w:val="22"/>
          <w:lang w:val="de-DE"/>
        </w:rPr>
      </w:pPr>
      <w:r w:rsidRPr="00284F6D">
        <w:rPr>
          <w:rFonts w:cs="Arial"/>
          <w:b/>
          <w:szCs w:val="22"/>
          <w:lang w:val="de-DE"/>
        </w:rPr>
        <w:t xml:space="preserve">Starkes Wachstum der E-Mobilität </w:t>
      </w:r>
    </w:p>
    <w:p w14:paraId="3E902635" w14:textId="77777777" w:rsidR="00284F6D" w:rsidRPr="00284F6D" w:rsidRDefault="00284F6D" w:rsidP="00573376">
      <w:pPr>
        <w:suppressAutoHyphens/>
        <w:spacing w:line="360" w:lineRule="auto"/>
        <w:jc w:val="both"/>
        <w:rPr>
          <w:rFonts w:cs="Arial"/>
          <w:szCs w:val="22"/>
          <w:lang w:val="de-DE"/>
        </w:rPr>
      </w:pPr>
    </w:p>
    <w:p w14:paraId="3B168B4F" w14:textId="1DFE44AD" w:rsidR="00284F6D" w:rsidRPr="00284F6D" w:rsidRDefault="00284F6D" w:rsidP="00573376">
      <w:pPr>
        <w:suppressAutoHyphens/>
        <w:spacing w:line="360" w:lineRule="auto"/>
        <w:jc w:val="both"/>
        <w:rPr>
          <w:rFonts w:cs="Arial"/>
          <w:szCs w:val="22"/>
          <w:lang w:val="de-DE"/>
        </w:rPr>
      </w:pPr>
      <w:r w:rsidRPr="00284F6D">
        <w:rPr>
          <w:rFonts w:cs="Arial"/>
          <w:szCs w:val="22"/>
          <w:lang w:val="de-DE"/>
        </w:rPr>
        <w:t>Die Zahl der Elektrofahrzeuge ist in den letzten Monaten stark gestiegen</w:t>
      </w:r>
      <w:r w:rsidR="00976516">
        <w:rPr>
          <w:rFonts w:cs="Arial"/>
          <w:szCs w:val="22"/>
          <w:lang w:val="de-DE"/>
        </w:rPr>
        <w:t>,</w:t>
      </w:r>
      <w:r w:rsidRPr="00284F6D">
        <w:rPr>
          <w:rFonts w:cs="Arial"/>
          <w:szCs w:val="22"/>
          <w:lang w:val="de-DE"/>
        </w:rPr>
        <w:t xml:space="preserve"> und immer mehr Menschen denken über die Anschaffung eines Elektroautos nach. Aktuellen Prognosen zufolge wird der Anteil an Elektrofahrzeugen 2025 bei 11,1 Prozent liegen – und 2030 bereits bei 24,4 Prozent.</w:t>
      </w:r>
      <w:r w:rsidR="004F3228">
        <w:rPr>
          <w:rStyle w:val="Funotenzeichen"/>
          <w:rFonts w:cs="Arial"/>
          <w:szCs w:val="22"/>
          <w:lang w:val="de-DE"/>
        </w:rPr>
        <w:footnoteReference w:id="1"/>
      </w:r>
      <w:r w:rsidRPr="00284F6D">
        <w:rPr>
          <w:rFonts w:cs="Arial"/>
          <w:szCs w:val="22"/>
          <w:lang w:val="de-DE"/>
        </w:rPr>
        <w:t xml:space="preserve"> Das macht einen raschen Ausbau der Ladeinfrastruktur erforderlich. Hierzu werden effektive und effiziente Ladestationen benötigt, die auf </w:t>
      </w:r>
      <w:r w:rsidR="007601CF">
        <w:rPr>
          <w:rFonts w:cs="Arial"/>
          <w:szCs w:val="22"/>
          <w:lang w:val="de-DE"/>
        </w:rPr>
        <w:t xml:space="preserve">alle </w:t>
      </w:r>
      <w:r w:rsidRPr="00284F6D">
        <w:rPr>
          <w:rFonts w:cs="Arial"/>
          <w:szCs w:val="22"/>
          <w:lang w:val="de-DE"/>
        </w:rPr>
        <w:t xml:space="preserve">Wünsche und Anforderungen der Anwender eingehen können – und flexibel für die Anforderungen </w:t>
      </w:r>
      <w:r w:rsidR="00207B0D">
        <w:rPr>
          <w:rFonts w:cs="Arial"/>
          <w:szCs w:val="22"/>
          <w:lang w:val="de-DE"/>
        </w:rPr>
        <w:t xml:space="preserve">der </w:t>
      </w:r>
      <w:r w:rsidRPr="00284F6D">
        <w:rPr>
          <w:rFonts w:cs="Arial"/>
          <w:szCs w:val="22"/>
          <w:lang w:val="de-DE"/>
        </w:rPr>
        <w:t xml:space="preserve">Zukunft anpassbar bleiben. </w:t>
      </w:r>
    </w:p>
    <w:p w14:paraId="6AEB172F" w14:textId="77777777" w:rsidR="00284F6D" w:rsidRPr="00284F6D" w:rsidRDefault="00284F6D" w:rsidP="00573376">
      <w:pPr>
        <w:suppressAutoHyphens/>
        <w:spacing w:line="360" w:lineRule="auto"/>
        <w:jc w:val="both"/>
        <w:rPr>
          <w:rFonts w:cs="Arial"/>
          <w:szCs w:val="22"/>
          <w:lang w:val="de-DE"/>
        </w:rPr>
      </w:pPr>
    </w:p>
    <w:p w14:paraId="57E55CD6" w14:textId="6C94E28A" w:rsidR="00284F6D" w:rsidRPr="00284F6D" w:rsidRDefault="00284F6D" w:rsidP="00573376">
      <w:pPr>
        <w:suppressAutoHyphens/>
        <w:spacing w:line="360" w:lineRule="auto"/>
        <w:jc w:val="both"/>
        <w:rPr>
          <w:rFonts w:cs="Arial"/>
          <w:b/>
          <w:szCs w:val="22"/>
          <w:lang w:val="de-DE"/>
        </w:rPr>
      </w:pPr>
      <w:r w:rsidRPr="00284F6D">
        <w:rPr>
          <w:rFonts w:cs="Arial"/>
          <w:b/>
          <w:szCs w:val="22"/>
          <w:lang w:val="de-DE"/>
        </w:rPr>
        <w:t>Intelligent und flexibel: die neue Wallbox</w:t>
      </w:r>
      <w:r w:rsidR="00622327">
        <w:rPr>
          <w:rFonts w:cs="Arial"/>
          <w:b/>
          <w:szCs w:val="22"/>
          <w:lang w:val="de-DE"/>
        </w:rPr>
        <w:t xml:space="preserve"> F</w:t>
      </w:r>
      <w:r w:rsidRPr="00284F6D">
        <w:rPr>
          <w:rFonts w:cs="Arial"/>
          <w:b/>
          <w:szCs w:val="22"/>
          <w:lang w:val="de-DE"/>
        </w:rPr>
        <w:t>amilie AC SMART</w:t>
      </w:r>
    </w:p>
    <w:p w14:paraId="152753D6" w14:textId="77777777" w:rsidR="00284F6D" w:rsidRPr="00284F6D" w:rsidRDefault="00284F6D" w:rsidP="00573376">
      <w:pPr>
        <w:suppressAutoHyphens/>
        <w:spacing w:line="360" w:lineRule="auto"/>
        <w:jc w:val="both"/>
        <w:rPr>
          <w:rFonts w:cs="Arial"/>
          <w:szCs w:val="22"/>
          <w:lang w:val="de-DE"/>
        </w:rPr>
      </w:pPr>
    </w:p>
    <w:p w14:paraId="20C80745" w14:textId="61944992" w:rsidR="00284F6D" w:rsidRDefault="00284F6D" w:rsidP="00573376">
      <w:pPr>
        <w:suppressAutoHyphens/>
        <w:spacing w:line="360" w:lineRule="auto"/>
        <w:jc w:val="both"/>
        <w:rPr>
          <w:rFonts w:cs="Arial"/>
          <w:szCs w:val="22"/>
          <w:lang w:val="de-DE"/>
        </w:rPr>
      </w:pPr>
      <w:r w:rsidRPr="00284F6D">
        <w:rPr>
          <w:rFonts w:cs="Arial"/>
          <w:szCs w:val="22"/>
          <w:lang w:val="de-DE"/>
        </w:rPr>
        <w:t>Die neue Wallbox</w:t>
      </w:r>
      <w:r w:rsidR="00622327">
        <w:rPr>
          <w:rFonts w:cs="Arial"/>
          <w:szCs w:val="22"/>
          <w:lang w:val="de-DE"/>
        </w:rPr>
        <w:t xml:space="preserve"> F</w:t>
      </w:r>
      <w:r w:rsidRPr="00284F6D">
        <w:rPr>
          <w:rFonts w:cs="Arial"/>
          <w:szCs w:val="22"/>
          <w:lang w:val="de-DE"/>
        </w:rPr>
        <w:t xml:space="preserve">amilie AC SMART von Weidmüller </w:t>
      </w:r>
      <w:r w:rsidR="00A81874">
        <w:rPr>
          <w:rFonts w:cs="Arial"/>
          <w:szCs w:val="22"/>
          <w:lang w:val="de-DE"/>
        </w:rPr>
        <w:t xml:space="preserve">ist </w:t>
      </w:r>
      <w:r w:rsidRPr="00284F6D">
        <w:rPr>
          <w:rFonts w:cs="Arial"/>
          <w:szCs w:val="22"/>
          <w:lang w:val="de-DE"/>
        </w:rPr>
        <w:t xml:space="preserve">für jedes erdenkliche Einsatzgebiet im privaten und gewerblichen Bereich geeignet. Die Wallboxen </w:t>
      </w:r>
      <w:r w:rsidRPr="00284F6D">
        <w:rPr>
          <w:rFonts w:cs="Arial"/>
          <w:szCs w:val="22"/>
          <w:lang w:val="de-DE"/>
        </w:rPr>
        <w:lastRenderedPageBreak/>
        <w:t xml:space="preserve">sind ansprechend designt und in Ausführungen von 7,4 </w:t>
      </w:r>
      <w:r w:rsidR="00E87803">
        <w:rPr>
          <w:rFonts w:cs="Arial"/>
          <w:szCs w:val="22"/>
          <w:lang w:val="de-DE"/>
        </w:rPr>
        <w:t xml:space="preserve">kW </w:t>
      </w:r>
      <w:r w:rsidRPr="00284F6D">
        <w:rPr>
          <w:rFonts w:cs="Arial"/>
          <w:szCs w:val="22"/>
          <w:lang w:val="de-DE"/>
        </w:rPr>
        <w:t xml:space="preserve">bis 22 kW erhältlich. Man kann sie klassisch als Einzellösung zum Beispiel in privaten Garagen </w:t>
      </w:r>
    </w:p>
    <w:p w14:paraId="61856F53" w14:textId="16A2995C" w:rsidR="00112334" w:rsidRPr="00284F6D" w:rsidRDefault="00112334" w:rsidP="00573376">
      <w:pPr>
        <w:suppressAutoHyphens/>
        <w:spacing w:line="360" w:lineRule="auto"/>
        <w:jc w:val="both"/>
        <w:rPr>
          <w:rFonts w:cs="Arial"/>
          <w:szCs w:val="22"/>
          <w:lang w:val="de-DE"/>
        </w:rPr>
      </w:pPr>
      <w:r w:rsidRPr="00112334">
        <w:rPr>
          <w:szCs w:val="22"/>
          <w:lang w:val="de-DE"/>
        </w:rPr>
        <w:t>verwenden, aber auch mit einem Smart Grid vernetzen. Das heißt: Die Wallbox kann kommunikativ in das Energienetz um Stromerzeuger und Stromverbraucher intelligent eingebunden werden. Ihre Fähigkeit zum dynamischen Last- und Lademanagement erlaubt die optimale Nutzung der selbst erzeugten Energie. Durch die Fähigkeit zur intelligenten Vernetzung ist AC SMART auch für den Einsatz in Ladeparks geeignet. Standardmäßig werden die Wallboxen mit LAN-, WLAN- und Bluetooth-Schnittstellen geliefert. Eine komfortable Smartphone-App und der in den Boxen integrierte Webserver erleichtern die Konfiguration, ermöglichen die Statusüberwachung und erlauben die Erteilung von Ladefreigaben, zum Beispiel über RFID oder über Powerline-Kommunikation mit dem Auto. Für maximale Zukunftssicherheit sorgt die Updatefähigkeit der Laufzeitsysteme. All das macht AC SMART auf dem Markt einzigartig.</w:t>
      </w:r>
    </w:p>
    <w:p w14:paraId="34CBA354" w14:textId="77777777" w:rsidR="00284F6D" w:rsidRPr="00284F6D" w:rsidRDefault="00284F6D" w:rsidP="00573376">
      <w:pPr>
        <w:suppressAutoHyphens/>
        <w:spacing w:line="360" w:lineRule="auto"/>
        <w:jc w:val="both"/>
        <w:rPr>
          <w:rFonts w:cs="Arial"/>
          <w:szCs w:val="22"/>
          <w:lang w:val="de-DE"/>
        </w:rPr>
      </w:pPr>
    </w:p>
    <w:p w14:paraId="0345AF60" w14:textId="77777777" w:rsidR="00284F6D" w:rsidRPr="00284F6D" w:rsidRDefault="00284F6D" w:rsidP="00573376">
      <w:pPr>
        <w:suppressAutoHyphens/>
        <w:spacing w:line="360" w:lineRule="auto"/>
        <w:jc w:val="both"/>
        <w:rPr>
          <w:rFonts w:cs="Arial"/>
          <w:b/>
          <w:szCs w:val="22"/>
          <w:lang w:val="de-DE"/>
        </w:rPr>
      </w:pPr>
      <w:r w:rsidRPr="00284F6D">
        <w:rPr>
          <w:rFonts w:cs="Arial"/>
          <w:b/>
          <w:szCs w:val="22"/>
          <w:lang w:val="de-DE"/>
        </w:rPr>
        <w:t>Nachhaltiges Konzept mit umfassenden Erweiterungsmöglichkeiten</w:t>
      </w:r>
    </w:p>
    <w:p w14:paraId="2365B1E5" w14:textId="77777777" w:rsidR="00284F6D" w:rsidRPr="00284F6D" w:rsidRDefault="00284F6D" w:rsidP="00573376">
      <w:pPr>
        <w:suppressAutoHyphens/>
        <w:spacing w:line="360" w:lineRule="auto"/>
        <w:jc w:val="both"/>
        <w:rPr>
          <w:rFonts w:cs="Arial"/>
          <w:szCs w:val="22"/>
          <w:lang w:val="de-DE"/>
        </w:rPr>
      </w:pPr>
    </w:p>
    <w:p w14:paraId="31521784" w14:textId="76E2157E" w:rsidR="00112334" w:rsidRPr="00284F6D" w:rsidRDefault="00112334" w:rsidP="00573376">
      <w:pPr>
        <w:suppressAutoHyphens/>
        <w:spacing w:line="360" w:lineRule="auto"/>
        <w:jc w:val="both"/>
        <w:rPr>
          <w:rFonts w:cs="Arial"/>
          <w:szCs w:val="22"/>
          <w:lang w:val="de-DE"/>
        </w:rPr>
      </w:pPr>
      <w:r w:rsidRPr="00112334">
        <w:rPr>
          <w:szCs w:val="22"/>
          <w:lang w:val="de-DE"/>
        </w:rPr>
        <w:t>Mit den drei Ausstattungslinien ECO, VALUE und ADVANCED deckt AC SMART die gängigsten Anwendungsfälle ab. Durch die hochwertigen Komponenten und Materialien, die zertifizierte Fertigung sowie das installations- und nutzerfreundliche Gehäusekonzept ist AC SMART zudem auch noch äußerst nachhaltig.</w:t>
      </w:r>
    </w:p>
    <w:p w14:paraId="431D29E9" w14:textId="24D66E4E" w:rsidR="00284F6D" w:rsidRDefault="00284F6D" w:rsidP="00573376">
      <w:pPr>
        <w:suppressAutoHyphens/>
        <w:spacing w:line="360" w:lineRule="auto"/>
        <w:jc w:val="both"/>
        <w:rPr>
          <w:rFonts w:cs="Arial"/>
          <w:szCs w:val="22"/>
          <w:lang w:val="de-DE"/>
        </w:rPr>
      </w:pPr>
    </w:p>
    <w:p w14:paraId="1CB95914" w14:textId="77777777" w:rsidR="004F3228" w:rsidRPr="004F3228" w:rsidRDefault="004F3228" w:rsidP="00573376">
      <w:pPr>
        <w:suppressAutoHyphens/>
        <w:spacing w:line="360" w:lineRule="auto"/>
        <w:jc w:val="both"/>
        <w:rPr>
          <w:rFonts w:cs="Arial"/>
          <w:b/>
          <w:szCs w:val="22"/>
          <w:lang w:val="de-DE"/>
        </w:rPr>
      </w:pPr>
      <w:r w:rsidRPr="004F3228">
        <w:rPr>
          <w:rFonts w:cs="Arial"/>
          <w:b/>
          <w:szCs w:val="22"/>
          <w:lang w:val="de-DE"/>
        </w:rPr>
        <w:t xml:space="preserve">Vorteile für Anwender, Betreiber und Installateure </w:t>
      </w:r>
    </w:p>
    <w:p w14:paraId="0D9B1FA6" w14:textId="77777777" w:rsidR="004F3228" w:rsidRPr="004F3228" w:rsidRDefault="004F3228" w:rsidP="00573376">
      <w:pPr>
        <w:suppressAutoHyphens/>
        <w:spacing w:line="360" w:lineRule="auto"/>
        <w:jc w:val="both"/>
        <w:rPr>
          <w:rFonts w:cs="Arial"/>
          <w:szCs w:val="22"/>
          <w:lang w:val="de-DE"/>
        </w:rPr>
      </w:pPr>
    </w:p>
    <w:p w14:paraId="524B5471" w14:textId="6D7A0E90" w:rsidR="000D49C9" w:rsidRDefault="000D49C9" w:rsidP="00573376">
      <w:pPr>
        <w:suppressAutoHyphens/>
        <w:spacing w:line="360" w:lineRule="auto"/>
        <w:jc w:val="both"/>
        <w:rPr>
          <w:rFonts w:cs="Arial"/>
          <w:szCs w:val="22"/>
          <w:lang w:val="de-DE"/>
        </w:rPr>
      </w:pPr>
      <w:r w:rsidRPr="000D49C9">
        <w:rPr>
          <w:szCs w:val="22"/>
          <w:lang w:val="de-DE"/>
        </w:rPr>
        <w:t xml:space="preserve">Ob Besitzer von Ein- und Mehrfamilienhäusern, Gewerbetreibende oder Mitarbeiter in Installations- und Wartungsbetrieben: Wie kein anderes Ladekonzept am Markt geht die Wallbox Familie AC SMART auf die Anforderungen verschiedener Zielgruppen ein. Zum einen durch ansprechendes Design, komfortable Bedienung, intelligente Vernetzung, flexible Konfiguration und hohe Nachhaltigkeit durch Erweiterungsmöglichkeiten und Updates, zum anderen durch den durchdachten Aufbau, der die Installation und Wartung besonders einfach </w:t>
      </w:r>
      <w:r w:rsidRPr="000D49C9">
        <w:rPr>
          <w:szCs w:val="22"/>
          <w:lang w:val="de-DE"/>
        </w:rPr>
        <w:lastRenderedPageBreak/>
        <w:t>macht. Mit all diesen Vorzügen wird die neue Wallbox Familie AC SMART von Weidmüller mit Sicherheit schnell zum Erfolg.</w:t>
      </w:r>
    </w:p>
    <w:p w14:paraId="63B8C056" w14:textId="77777777" w:rsidR="00284F6D" w:rsidRDefault="00284F6D" w:rsidP="00F64521">
      <w:pPr>
        <w:spacing w:line="360" w:lineRule="auto"/>
        <w:jc w:val="both"/>
        <w:rPr>
          <w:rFonts w:cs="Arial"/>
          <w:szCs w:val="22"/>
          <w:lang w:val="de-DE"/>
        </w:rPr>
      </w:pPr>
    </w:p>
    <w:p w14:paraId="2F324FED" w14:textId="28E138EE" w:rsidR="009608ED" w:rsidRPr="00324B94" w:rsidRDefault="004F3228" w:rsidP="00B36227">
      <w:pPr>
        <w:spacing w:line="360" w:lineRule="auto"/>
        <w:jc w:val="both"/>
        <w:rPr>
          <w:rFonts w:cs="Arial"/>
          <w:sz w:val="18"/>
          <w:szCs w:val="22"/>
          <w:lang w:val="de-DE"/>
        </w:rPr>
      </w:pPr>
      <w:r>
        <w:rPr>
          <w:rFonts w:cs="Arial"/>
          <w:sz w:val="18"/>
          <w:szCs w:val="22"/>
          <w:lang w:val="de-DE"/>
        </w:rPr>
        <w:t>3.</w:t>
      </w:r>
      <w:r w:rsidR="00DF673C">
        <w:rPr>
          <w:rFonts w:cs="Arial"/>
          <w:sz w:val="18"/>
          <w:szCs w:val="22"/>
          <w:lang w:val="de-DE"/>
        </w:rPr>
        <w:t>8</w:t>
      </w:r>
      <w:r w:rsidR="00F71696">
        <w:rPr>
          <w:rFonts w:cs="Arial"/>
          <w:sz w:val="18"/>
          <w:szCs w:val="22"/>
          <w:lang w:val="de-DE"/>
        </w:rPr>
        <w:t>22</w:t>
      </w:r>
      <w:r w:rsidR="009608ED" w:rsidRPr="00324B94">
        <w:rPr>
          <w:rFonts w:cs="Arial"/>
          <w:sz w:val="18"/>
          <w:szCs w:val="22"/>
          <w:lang w:val="de-DE"/>
        </w:rPr>
        <w:t xml:space="preserve"> Zeichen inklusive Leerzeichen</w:t>
      </w:r>
    </w:p>
    <w:p w14:paraId="3830F657" w14:textId="77777777" w:rsidR="009608ED" w:rsidRDefault="009608ED" w:rsidP="00B36227">
      <w:pPr>
        <w:spacing w:line="360" w:lineRule="auto"/>
        <w:jc w:val="both"/>
        <w:rPr>
          <w:rFonts w:cs="Arial"/>
          <w:szCs w:val="22"/>
          <w:lang w:val="de-DE"/>
        </w:rPr>
      </w:pPr>
    </w:p>
    <w:p w14:paraId="496726C5" w14:textId="4154A09B" w:rsidR="00324B94" w:rsidRDefault="00BF5461" w:rsidP="00B36227">
      <w:pPr>
        <w:spacing w:line="360" w:lineRule="auto"/>
        <w:jc w:val="both"/>
        <w:rPr>
          <w:rFonts w:cs="Arial"/>
          <w:szCs w:val="22"/>
          <w:lang w:val="de-DE"/>
        </w:rPr>
      </w:pPr>
      <w:r>
        <w:rPr>
          <w:noProof/>
        </w:rPr>
        <w:drawing>
          <wp:inline distT="0" distB="0" distL="0" distR="0" wp14:anchorId="66D2DCB8" wp14:editId="0D2EE5C3">
            <wp:extent cx="3152775" cy="1771634"/>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9321" cy="1775312"/>
                    </a:xfrm>
                    <a:prstGeom prst="rect">
                      <a:avLst/>
                    </a:prstGeom>
                    <a:noFill/>
                    <a:ln>
                      <a:noFill/>
                    </a:ln>
                  </pic:spPr>
                </pic:pic>
              </a:graphicData>
            </a:graphic>
          </wp:inline>
        </w:drawing>
      </w:r>
    </w:p>
    <w:p w14:paraId="15473221" w14:textId="7985079F" w:rsidR="00324B94" w:rsidRDefault="00324B94" w:rsidP="00590DAB">
      <w:pPr>
        <w:spacing w:line="360" w:lineRule="auto"/>
        <w:jc w:val="both"/>
        <w:rPr>
          <w:rFonts w:cs="Arial"/>
          <w:sz w:val="20"/>
          <w:lang w:val="de-DE"/>
        </w:rPr>
      </w:pPr>
      <w:r w:rsidRPr="2CD20C09">
        <w:rPr>
          <w:rFonts w:cs="Arial"/>
          <w:sz w:val="20"/>
          <w:lang w:val="de-DE"/>
        </w:rPr>
        <w:t>Bildunterschrift</w:t>
      </w:r>
      <w:r w:rsidR="007601CF" w:rsidRPr="2CD20C09">
        <w:rPr>
          <w:rFonts w:cs="Arial"/>
          <w:sz w:val="20"/>
          <w:lang w:val="de-DE"/>
        </w:rPr>
        <w:t xml:space="preserve">: Durch die Möglichkeit zur </w:t>
      </w:r>
      <w:r w:rsidR="009F169F" w:rsidRPr="2CD20C09">
        <w:rPr>
          <w:rFonts w:cs="Arial"/>
          <w:sz w:val="20"/>
          <w:lang w:val="de-DE"/>
        </w:rPr>
        <w:t xml:space="preserve">intelligenten </w:t>
      </w:r>
      <w:r w:rsidR="007601CF" w:rsidRPr="2CD20C09">
        <w:rPr>
          <w:rFonts w:cs="Arial"/>
          <w:sz w:val="20"/>
          <w:lang w:val="de-DE"/>
        </w:rPr>
        <w:t xml:space="preserve">Vernetzung </w:t>
      </w:r>
      <w:r w:rsidR="009F169F" w:rsidRPr="2CD20C09">
        <w:rPr>
          <w:rFonts w:cs="Arial"/>
          <w:sz w:val="20"/>
          <w:lang w:val="de-DE"/>
        </w:rPr>
        <w:t xml:space="preserve">ist die </w:t>
      </w:r>
      <w:r w:rsidR="007601CF" w:rsidRPr="2CD20C09">
        <w:rPr>
          <w:rFonts w:cs="Arial"/>
          <w:sz w:val="20"/>
          <w:lang w:val="de-DE"/>
        </w:rPr>
        <w:t>neue Wallbo</w:t>
      </w:r>
      <w:r w:rsidR="009F169F" w:rsidRPr="2CD20C09">
        <w:rPr>
          <w:rFonts w:cs="Arial"/>
          <w:sz w:val="20"/>
          <w:lang w:val="de-DE"/>
        </w:rPr>
        <w:t>x</w:t>
      </w:r>
      <w:r w:rsidR="11F41DC7" w:rsidRPr="2CD20C09">
        <w:rPr>
          <w:rFonts w:cs="Arial"/>
          <w:sz w:val="20"/>
          <w:lang w:val="de-DE"/>
        </w:rPr>
        <w:t xml:space="preserve"> F</w:t>
      </w:r>
      <w:r w:rsidR="009F169F" w:rsidRPr="2CD20C09">
        <w:rPr>
          <w:rFonts w:cs="Arial"/>
          <w:sz w:val="20"/>
          <w:lang w:val="de-DE"/>
        </w:rPr>
        <w:t xml:space="preserve">amilie AC SMART besonders flexibel einsetzbar und erfüllt höchste Anforderungen bei unterschiedlichsten Zielgruppen. </w:t>
      </w:r>
    </w:p>
    <w:p w14:paraId="7F824D0D" w14:textId="44D2FA50" w:rsidR="004D3822" w:rsidRDefault="004D3822" w:rsidP="00590DAB">
      <w:pPr>
        <w:spacing w:line="360" w:lineRule="auto"/>
        <w:jc w:val="both"/>
        <w:rPr>
          <w:rFonts w:cs="Arial"/>
          <w:sz w:val="20"/>
          <w:lang w:val="de-DE"/>
        </w:rPr>
      </w:pPr>
    </w:p>
    <w:p w14:paraId="6CD99C03" w14:textId="746FD493" w:rsidR="004D3822" w:rsidRDefault="004D3822" w:rsidP="00590DAB">
      <w:pPr>
        <w:spacing w:line="360" w:lineRule="auto"/>
        <w:jc w:val="both"/>
        <w:rPr>
          <w:rFonts w:cs="Arial"/>
          <w:sz w:val="20"/>
          <w:lang w:val="de-DE"/>
        </w:rPr>
      </w:pPr>
    </w:p>
    <w:p w14:paraId="013B05D7" w14:textId="505BB516" w:rsidR="00C70A8A" w:rsidRDefault="00C70A8A" w:rsidP="00590DAB">
      <w:pPr>
        <w:spacing w:line="360" w:lineRule="auto"/>
        <w:jc w:val="both"/>
        <w:rPr>
          <w:rFonts w:cs="Arial"/>
          <w:sz w:val="20"/>
          <w:lang w:val="de-DE"/>
        </w:rPr>
      </w:pPr>
    </w:p>
    <w:p w14:paraId="693EFEBB" w14:textId="30BF4D43" w:rsidR="00C70A8A" w:rsidRDefault="00C70A8A" w:rsidP="00590DAB">
      <w:pPr>
        <w:spacing w:line="360" w:lineRule="auto"/>
        <w:jc w:val="both"/>
        <w:rPr>
          <w:rFonts w:cs="Arial"/>
          <w:sz w:val="20"/>
          <w:lang w:val="de-DE"/>
        </w:rPr>
      </w:pPr>
    </w:p>
    <w:p w14:paraId="3603CA73" w14:textId="77777777" w:rsidR="00C70A8A" w:rsidRPr="00324B94" w:rsidRDefault="00C70A8A" w:rsidP="00590DAB">
      <w:pPr>
        <w:spacing w:line="360" w:lineRule="auto"/>
        <w:jc w:val="both"/>
        <w:rPr>
          <w:rFonts w:cs="Arial"/>
          <w:sz w:val="18"/>
          <w:szCs w:val="18"/>
          <w:lang w:val="de-DE"/>
        </w:rPr>
      </w:pPr>
    </w:p>
    <w:p w14:paraId="675AD84E" w14:textId="77777777" w:rsidR="00EE7D35" w:rsidRDefault="00EE7D35" w:rsidP="00EE7D35">
      <w:pPr>
        <w:tabs>
          <w:tab w:val="left" w:pos="1134"/>
        </w:tabs>
        <w:spacing w:line="360" w:lineRule="auto"/>
        <w:jc w:val="both"/>
        <w:rPr>
          <w:rFonts w:cs="Arial"/>
          <w:b/>
          <w:bCs/>
          <w:sz w:val="18"/>
          <w:lang w:val="de-DE"/>
        </w:rPr>
      </w:pPr>
    </w:p>
    <w:p w14:paraId="2F813697" w14:textId="77777777" w:rsidR="004D3822" w:rsidRPr="008A553A" w:rsidRDefault="004D3822" w:rsidP="004D3822">
      <w:pPr>
        <w:pStyle w:val="paragraph"/>
        <w:spacing w:before="0" w:beforeAutospacing="0" w:after="0" w:afterAutospacing="0"/>
        <w:jc w:val="both"/>
        <w:textAlignment w:val="baseline"/>
        <w:rPr>
          <w:rFonts w:ascii="Arial" w:hAnsi="Arial" w:cs="Arial"/>
          <w:sz w:val="18"/>
          <w:szCs w:val="18"/>
        </w:rPr>
      </w:pPr>
      <w:r w:rsidRPr="008A553A">
        <w:rPr>
          <w:rStyle w:val="normaltextrun"/>
          <w:rFonts w:ascii="Arial" w:hAnsi="Arial" w:cs="Arial"/>
          <w:b/>
          <w:bCs/>
          <w:sz w:val="18"/>
          <w:szCs w:val="18"/>
        </w:rPr>
        <w:t>Ihr Ansprechpartner:</w:t>
      </w:r>
      <w:r w:rsidRPr="008A553A">
        <w:rPr>
          <w:rStyle w:val="normaltextrun"/>
          <w:rFonts w:ascii="Arial" w:hAnsi="Arial" w:cs="Arial"/>
          <w:sz w:val="18"/>
          <w:szCs w:val="18"/>
        </w:rPr>
        <w:t xml:space="preserve"> </w:t>
      </w:r>
      <w:r w:rsidRPr="008A553A">
        <w:rPr>
          <w:rStyle w:val="tabchar"/>
          <w:rFonts w:cs="Arial"/>
          <w:sz w:val="18"/>
          <w:szCs w:val="18"/>
        </w:rPr>
        <w:tab/>
      </w:r>
      <w:r w:rsidRPr="008A553A">
        <w:rPr>
          <w:rStyle w:val="normaltextrun"/>
          <w:rFonts w:ascii="Arial" w:hAnsi="Arial" w:cs="Arial"/>
          <w:sz w:val="18"/>
          <w:szCs w:val="18"/>
        </w:rPr>
        <w:t>Weidmüller Unternehmenskommunikation</w:t>
      </w:r>
      <w:r w:rsidRPr="008A553A">
        <w:rPr>
          <w:rStyle w:val="eop"/>
          <w:rFonts w:ascii="Arial" w:hAnsi="Arial" w:cs="Arial"/>
          <w:sz w:val="18"/>
          <w:szCs w:val="18"/>
        </w:rPr>
        <w:t> </w:t>
      </w:r>
    </w:p>
    <w:p w14:paraId="0B180478" w14:textId="77777777" w:rsidR="004D3822" w:rsidRPr="008A553A" w:rsidRDefault="004D3822" w:rsidP="004D3822">
      <w:pPr>
        <w:pStyle w:val="paragraph"/>
        <w:spacing w:before="0" w:beforeAutospacing="0" w:after="0" w:afterAutospacing="0"/>
        <w:ind w:firstLine="2115"/>
        <w:jc w:val="both"/>
        <w:textAlignment w:val="baseline"/>
        <w:rPr>
          <w:rFonts w:ascii="Arial" w:hAnsi="Arial" w:cs="Arial"/>
          <w:sz w:val="18"/>
          <w:szCs w:val="18"/>
        </w:rPr>
      </w:pPr>
      <w:r w:rsidRPr="008A553A">
        <w:rPr>
          <w:rStyle w:val="normaltextrun"/>
          <w:rFonts w:ascii="Arial" w:hAnsi="Arial" w:cs="Arial"/>
          <w:sz w:val="18"/>
          <w:szCs w:val="18"/>
        </w:rPr>
        <w:t>Tel.: +49 (0)5231 / 14-292322</w:t>
      </w:r>
      <w:r w:rsidRPr="008A553A">
        <w:rPr>
          <w:rStyle w:val="eop"/>
          <w:rFonts w:ascii="Arial" w:hAnsi="Arial" w:cs="Arial"/>
          <w:sz w:val="18"/>
          <w:szCs w:val="18"/>
        </w:rPr>
        <w:t> </w:t>
      </w:r>
    </w:p>
    <w:p w14:paraId="33701941" w14:textId="77777777" w:rsidR="004D3822" w:rsidRPr="00CF2F11" w:rsidRDefault="004D3822" w:rsidP="004D3822">
      <w:pPr>
        <w:pStyle w:val="paragraph"/>
        <w:spacing w:before="0" w:beforeAutospacing="0" w:after="0" w:afterAutospacing="0"/>
        <w:ind w:firstLine="2115"/>
        <w:jc w:val="both"/>
        <w:textAlignment w:val="baseline"/>
        <w:rPr>
          <w:rFonts w:ascii="Arial" w:hAnsi="Arial" w:cs="Arial"/>
          <w:sz w:val="18"/>
          <w:szCs w:val="18"/>
          <w:lang w:val="en-US"/>
        </w:rPr>
      </w:pPr>
      <w:r w:rsidRPr="00CF2F11">
        <w:rPr>
          <w:rStyle w:val="normaltextrun"/>
          <w:rFonts w:ascii="Arial" w:hAnsi="Arial" w:cs="Arial"/>
          <w:sz w:val="18"/>
          <w:szCs w:val="18"/>
          <w:lang w:val="en-US"/>
        </w:rPr>
        <w:t xml:space="preserve">E-Mail: </w:t>
      </w:r>
      <w:hyperlink r:id="rId12" w:tgtFrame="_blank" w:history="1">
        <w:r w:rsidRPr="00CF2F11">
          <w:rPr>
            <w:rStyle w:val="normaltextrun"/>
            <w:rFonts w:ascii="Arial" w:hAnsi="Arial" w:cs="Arial"/>
            <w:sz w:val="18"/>
            <w:szCs w:val="18"/>
            <w:lang w:val="en-US"/>
          </w:rPr>
          <w:t>presse@weidmueller.com</w:t>
        </w:r>
      </w:hyperlink>
      <w:r w:rsidRPr="00CF2F11">
        <w:rPr>
          <w:rStyle w:val="eop"/>
          <w:rFonts w:ascii="Arial" w:hAnsi="Arial" w:cs="Arial"/>
          <w:sz w:val="18"/>
          <w:szCs w:val="18"/>
          <w:lang w:val="en-US"/>
        </w:rPr>
        <w:t> </w:t>
      </w:r>
    </w:p>
    <w:p w14:paraId="6E85AC26" w14:textId="77777777" w:rsidR="004D3822" w:rsidRPr="00CF2F11" w:rsidRDefault="004D3822" w:rsidP="004D3822">
      <w:pPr>
        <w:pStyle w:val="paragraph"/>
        <w:spacing w:before="0" w:beforeAutospacing="0" w:after="0" w:afterAutospacing="0"/>
        <w:jc w:val="both"/>
        <w:textAlignment w:val="baseline"/>
        <w:rPr>
          <w:rStyle w:val="eop"/>
          <w:rFonts w:ascii="Arial" w:hAnsi="Arial" w:cs="Arial"/>
          <w:sz w:val="18"/>
          <w:szCs w:val="18"/>
          <w:lang w:val="en-US"/>
        </w:rPr>
      </w:pPr>
      <w:r w:rsidRPr="00CF2F11">
        <w:rPr>
          <w:rStyle w:val="eop"/>
          <w:rFonts w:ascii="Arial" w:hAnsi="Arial" w:cs="Arial"/>
          <w:sz w:val="18"/>
          <w:szCs w:val="18"/>
          <w:lang w:val="en-US"/>
        </w:rPr>
        <w:t> </w:t>
      </w:r>
    </w:p>
    <w:p w14:paraId="192A3055" w14:textId="77777777" w:rsidR="004D3822" w:rsidRPr="00CF2F11" w:rsidRDefault="004D3822" w:rsidP="004D3822">
      <w:pPr>
        <w:pStyle w:val="paragraph"/>
        <w:spacing w:before="0" w:beforeAutospacing="0" w:after="0" w:afterAutospacing="0"/>
        <w:jc w:val="both"/>
        <w:textAlignment w:val="baseline"/>
        <w:rPr>
          <w:rStyle w:val="eop"/>
          <w:rFonts w:ascii="Arial" w:hAnsi="Arial" w:cs="Arial"/>
          <w:sz w:val="18"/>
          <w:szCs w:val="18"/>
          <w:lang w:val="en-US"/>
        </w:rPr>
      </w:pPr>
    </w:p>
    <w:p w14:paraId="028CF08B" w14:textId="77777777" w:rsidR="004D3822" w:rsidRPr="00CF2F11" w:rsidRDefault="004D3822" w:rsidP="004D3822">
      <w:pPr>
        <w:pStyle w:val="paragraph"/>
        <w:spacing w:before="0" w:beforeAutospacing="0" w:after="0" w:afterAutospacing="0"/>
        <w:jc w:val="both"/>
        <w:textAlignment w:val="baseline"/>
        <w:rPr>
          <w:rFonts w:ascii="Arial" w:hAnsi="Arial" w:cs="Arial"/>
          <w:sz w:val="18"/>
          <w:szCs w:val="18"/>
          <w:lang w:val="en-US"/>
        </w:rPr>
      </w:pPr>
    </w:p>
    <w:p w14:paraId="73F4B8CB" w14:textId="77777777" w:rsidR="004D3822" w:rsidRPr="008A553A" w:rsidRDefault="004D3822" w:rsidP="004D3822">
      <w:pPr>
        <w:pStyle w:val="paragraph"/>
        <w:spacing w:before="0" w:beforeAutospacing="0" w:after="0" w:afterAutospacing="0"/>
        <w:jc w:val="both"/>
        <w:textAlignment w:val="baseline"/>
        <w:rPr>
          <w:rFonts w:ascii="Arial" w:hAnsi="Arial" w:cs="Arial"/>
          <w:sz w:val="18"/>
          <w:szCs w:val="18"/>
          <w:lang w:val="en-US"/>
        </w:rPr>
      </w:pPr>
      <w:r w:rsidRPr="008A553A">
        <w:rPr>
          <w:rStyle w:val="normaltextrun"/>
          <w:rFonts w:ascii="Arial" w:hAnsi="Arial" w:cs="Arial"/>
          <w:b/>
          <w:bCs/>
          <w:sz w:val="18"/>
          <w:szCs w:val="18"/>
          <w:lang w:val="en-US"/>
        </w:rPr>
        <w:t>Weidmüller – Partner der Smart Industrial Connectivity</w:t>
      </w:r>
      <w:r w:rsidRPr="008A553A">
        <w:rPr>
          <w:rStyle w:val="eop"/>
          <w:rFonts w:ascii="Arial" w:hAnsi="Arial" w:cs="Arial"/>
          <w:sz w:val="18"/>
          <w:szCs w:val="18"/>
          <w:lang w:val="en-US"/>
        </w:rPr>
        <w:t> </w:t>
      </w:r>
    </w:p>
    <w:p w14:paraId="0E623BB6" w14:textId="77777777" w:rsidR="004D3822" w:rsidRDefault="004D3822" w:rsidP="004D3822">
      <w:pPr>
        <w:pStyle w:val="paragraph"/>
        <w:spacing w:before="0" w:beforeAutospacing="0" w:after="0" w:afterAutospacing="0"/>
        <w:jc w:val="both"/>
        <w:textAlignment w:val="baseline"/>
        <w:rPr>
          <w:rStyle w:val="eop"/>
          <w:rFonts w:ascii="Arial" w:hAnsi="Arial" w:cs="Arial"/>
          <w:color w:val="000000"/>
          <w:sz w:val="18"/>
          <w:szCs w:val="18"/>
        </w:rPr>
      </w:pPr>
      <w:r w:rsidRPr="008A553A">
        <w:rPr>
          <w:rStyle w:val="normaltextrun"/>
          <w:rFonts w:ascii="Arial" w:hAnsi="Arial" w:cs="Arial"/>
          <w:color w:val="000000"/>
          <w:sz w:val="18"/>
          <w:szCs w:val="18"/>
        </w:rPr>
        <w:t>Die Unternehmensgruppe Weidmüller verfügt über Produktionsstätten, Vertriebsgesellschaften und Vertretungen in mehr als 80 Ländern. Gemeinsam mit unseren Kunden gestalten wir den digitalen Wandel - mit Produkten, Lösungen und Dienstleistungen für die Smart Industrial Connectivity und das Industrial Internet of Things. Im Geschäftsjahr 2022 erzielte Weidmüller einen Umsatz von mehr als einer Milliarde Euro mit rund 6.000 Mitarbeiterinnen und Mitarbeitern.</w:t>
      </w:r>
      <w:r w:rsidRPr="008A553A">
        <w:rPr>
          <w:rStyle w:val="eop"/>
          <w:rFonts w:ascii="Arial" w:hAnsi="Arial" w:cs="Arial"/>
          <w:color w:val="000000"/>
          <w:sz w:val="18"/>
          <w:szCs w:val="18"/>
        </w:rPr>
        <w:t> </w:t>
      </w:r>
    </w:p>
    <w:p w14:paraId="6999782D" w14:textId="77777777" w:rsidR="004D3822" w:rsidRPr="008A553A" w:rsidRDefault="004D3822" w:rsidP="004D3822">
      <w:pPr>
        <w:pStyle w:val="paragraph"/>
        <w:spacing w:before="0" w:beforeAutospacing="0" w:after="0" w:afterAutospacing="0"/>
        <w:jc w:val="both"/>
        <w:textAlignment w:val="baseline"/>
        <w:rPr>
          <w:rFonts w:ascii="Arial" w:hAnsi="Arial" w:cs="Arial"/>
          <w:sz w:val="18"/>
          <w:szCs w:val="18"/>
        </w:rPr>
      </w:pPr>
    </w:p>
    <w:p w14:paraId="3FA445FE" w14:textId="77777777" w:rsidR="004D3822" w:rsidRPr="008A553A" w:rsidRDefault="004D3822" w:rsidP="004D3822">
      <w:pPr>
        <w:pStyle w:val="paragraph"/>
        <w:spacing w:before="0" w:beforeAutospacing="0" w:after="0" w:afterAutospacing="0"/>
        <w:jc w:val="both"/>
        <w:textAlignment w:val="baseline"/>
        <w:rPr>
          <w:rFonts w:ascii="Arial" w:hAnsi="Arial" w:cs="Arial"/>
          <w:sz w:val="18"/>
          <w:szCs w:val="18"/>
        </w:rPr>
      </w:pPr>
      <w:r w:rsidRPr="008A553A">
        <w:rPr>
          <w:rStyle w:val="eop"/>
          <w:rFonts w:ascii="Arial" w:hAnsi="Arial" w:cs="Arial"/>
          <w:sz w:val="18"/>
          <w:szCs w:val="18"/>
        </w:rPr>
        <w:t> </w:t>
      </w:r>
    </w:p>
    <w:p w14:paraId="1C1DED7A" w14:textId="77777777" w:rsidR="004D3822" w:rsidRPr="008A553A" w:rsidRDefault="004D3822" w:rsidP="004D3822">
      <w:pPr>
        <w:pStyle w:val="paragraph"/>
        <w:spacing w:before="0" w:beforeAutospacing="0" w:after="0" w:afterAutospacing="0"/>
        <w:jc w:val="both"/>
        <w:textAlignment w:val="baseline"/>
        <w:rPr>
          <w:rFonts w:ascii="Arial" w:hAnsi="Arial" w:cs="Arial"/>
          <w:sz w:val="18"/>
          <w:szCs w:val="18"/>
        </w:rPr>
      </w:pPr>
      <w:r w:rsidRPr="008A553A">
        <w:rPr>
          <w:rStyle w:val="normaltextrun"/>
          <w:rFonts w:ascii="Arial" w:hAnsi="Arial" w:cs="Arial"/>
          <w:b/>
          <w:bCs/>
          <w:sz w:val="18"/>
          <w:szCs w:val="18"/>
        </w:rPr>
        <w:t>Verantwortlich für den Inhalt:</w:t>
      </w:r>
      <w:r w:rsidRPr="008A553A">
        <w:rPr>
          <w:rStyle w:val="normaltextrun"/>
          <w:rFonts w:ascii="Arial" w:hAnsi="Arial" w:cs="Arial"/>
          <w:sz w:val="18"/>
          <w:szCs w:val="18"/>
        </w:rPr>
        <w:t xml:space="preserve"> </w:t>
      </w:r>
      <w:r w:rsidRPr="008A553A">
        <w:rPr>
          <w:rStyle w:val="tabchar"/>
          <w:rFonts w:cs="Arial"/>
          <w:sz w:val="18"/>
          <w:szCs w:val="18"/>
        </w:rPr>
        <w:tab/>
      </w:r>
      <w:r w:rsidRPr="008A553A">
        <w:rPr>
          <w:rStyle w:val="normaltextrun"/>
          <w:rFonts w:ascii="Arial" w:hAnsi="Arial" w:cs="Arial"/>
          <w:sz w:val="18"/>
          <w:szCs w:val="18"/>
        </w:rPr>
        <w:t>Weidmüller Unternehmenskommunikation</w:t>
      </w:r>
      <w:r w:rsidRPr="008A553A">
        <w:rPr>
          <w:rStyle w:val="eop"/>
          <w:rFonts w:ascii="Arial" w:hAnsi="Arial" w:cs="Arial"/>
          <w:sz w:val="18"/>
          <w:szCs w:val="18"/>
        </w:rPr>
        <w:t> </w:t>
      </w:r>
    </w:p>
    <w:p w14:paraId="432C30BF" w14:textId="77777777" w:rsidR="004D3822" w:rsidRPr="008A553A" w:rsidRDefault="004D3822" w:rsidP="004D3822">
      <w:pPr>
        <w:pStyle w:val="paragraph"/>
        <w:spacing w:before="0" w:beforeAutospacing="0" w:after="0" w:afterAutospacing="0"/>
        <w:ind w:left="2115" w:firstLine="705"/>
        <w:jc w:val="both"/>
        <w:textAlignment w:val="baseline"/>
        <w:rPr>
          <w:rFonts w:ascii="Arial" w:hAnsi="Arial" w:cs="Arial"/>
          <w:sz w:val="18"/>
          <w:szCs w:val="18"/>
        </w:rPr>
      </w:pPr>
      <w:r w:rsidRPr="008A553A">
        <w:rPr>
          <w:rStyle w:val="normaltextrun"/>
          <w:rFonts w:ascii="Arial" w:hAnsi="Arial" w:cs="Arial"/>
          <w:sz w:val="18"/>
          <w:szCs w:val="18"/>
          <w:lang w:val="en-US"/>
        </w:rPr>
        <w:t>Unternehmenssprecherin Sybille Hilker</w:t>
      </w:r>
      <w:r w:rsidRPr="008A553A">
        <w:rPr>
          <w:rStyle w:val="eop"/>
          <w:rFonts w:ascii="Arial" w:hAnsi="Arial" w:cs="Arial"/>
          <w:sz w:val="18"/>
          <w:szCs w:val="18"/>
        </w:rPr>
        <w:t> </w:t>
      </w:r>
    </w:p>
    <w:p w14:paraId="25691B9D" w14:textId="2DE5DCE1" w:rsidR="003E2422" w:rsidRPr="00C555A8" w:rsidRDefault="003E2422" w:rsidP="00872D79">
      <w:pPr>
        <w:tabs>
          <w:tab w:val="left" w:pos="1701"/>
        </w:tabs>
        <w:spacing w:line="360" w:lineRule="auto"/>
        <w:jc w:val="both"/>
      </w:pPr>
    </w:p>
    <w:sectPr w:rsidR="003E2422" w:rsidRPr="00C555A8" w:rsidSect="002D1AF5">
      <w:headerReference w:type="default" r:id="rId13"/>
      <w:footerReference w:type="default" r:id="rId14"/>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ED9ED" w14:textId="77777777" w:rsidR="00AF0B12" w:rsidRDefault="00AF0B12">
      <w:r>
        <w:separator/>
      </w:r>
    </w:p>
  </w:endnote>
  <w:endnote w:type="continuationSeparator" w:id="0">
    <w:p w14:paraId="362B3419" w14:textId="77777777" w:rsidR="00AF0B12" w:rsidRDefault="00AF0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B88AE" w14:textId="77777777" w:rsidR="00AF0B12" w:rsidRDefault="00AF0B12">
      <w:r>
        <w:separator/>
      </w:r>
    </w:p>
  </w:footnote>
  <w:footnote w:type="continuationSeparator" w:id="0">
    <w:p w14:paraId="6FDE0A08" w14:textId="77777777" w:rsidR="00AF0B12" w:rsidRDefault="00AF0B12">
      <w:r>
        <w:continuationSeparator/>
      </w:r>
    </w:p>
  </w:footnote>
  <w:footnote w:id="1">
    <w:p w14:paraId="60F45FB4" w14:textId="6D37204E" w:rsidR="004F3228" w:rsidRPr="004F3228" w:rsidRDefault="004F3228">
      <w:pPr>
        <w:pStyle w:val="Funotentext"/>
        <w:rPr>
          <w:lang w:val="fr-FR"/>
        </w:rPr>
      </w:pPr>
      <w:r>
        <w:rPr>
          <w:rStyle w:val="Funotenzeichen"/>
        </w:rPr>
        <w:footnoteRef/>
      </w:r>
      <w:r w:rsidRPr="004F3228">
        <w:rPr>
          <w:lang w:val="fr-FR"/>
        </w:rPr>
        <w:t xml:space="preserve"> </w:t>
      </w:r>
      <w:hyperlink r:id="rId1" w:anchor="dossierKeyfigures" w:history="1">
        <w:r w:rsidRPr="00B827AF">
          <w:rPr>
            <w:rStyle w:val="Hyperlink"/>
            <w:color w:val="000000" w:themeColor="text1"/>
            <w:lang w:val="fr-FR"/>
          </w:rPr>
          <w:t>https://de.statista.com/themen/608/elektromobilitaet/#dossierKeyfigures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r>
      <w:rPr>
        <w:sz w:val="32"/>
        <w:szCs w:val="32"/>
      </w:rPr>
      <w:t>Pressemitteilung</w:t>
    </w:r>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9264"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72891630">
    <w:abstractNumId w:val="6"/>
  </w:num>
  <w:num w:numId="2" w16cid:durableId="1696343708">
    <w:abstractNumId w:val="12"/>
  </w:num>
  <w:num w:numId="3" w16cid:durableId="1412005865">
    <w:abstractNumId w:val="1"/>
  </w:num>
  <w:num w:numId="4" w16cid:durableId="1595699468">
    <w:abstractNumId w:val="7"/>
  </w:num>
  <w:num w:numId="5" w16cid:durableId="1157266187">
    <w:abstractNumId w:val="10"/>
  </w:num>
  <w:num w:numId="6" w16cid:durableId="625239613">
    <w:abstractNumId w:val="5"/>
  </w:num>
  <w:num w:numId="7" w16cid:durableId="1951012817">
    <w:abstractNumId w:val="9"/>
  </w:num>
  <w:num w:numId="8" w16cid:durableId="2042627660">
    <w:abstractNumId w:val="11"/>
  </w:num>
  <w:num w:numId="9" w16cid:durableId="1221136924">
    <w:abstractNumId w:val="8"/>
  </w:num>
  <w:num w:numId="10" w16cid:durableId="1772118917">
    <w:abstractNumId w:val="4"/>
  </w:num>
  <w:num w:numId="11" w16cid:durableId="304630456">
    <w:abstractNumId w:val="0"/>
  </w:num>
  <w:num w:numId="12" w16cid:durableId="2030525504">
    <w:abstractNumId w:val="3"/>
  </w:num>
  <w:num w:numId="13" w16cid:durableId="1842886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934"/>
    <w:rsid w:val="00003371"/>
    <w:rsid w:val="00004CCF"/>
    <w:rsid w:val="000057CE"/>
    <w:rsid w:val="0000701B"/>
    <w:rsid w:val="00013CB8"/>
    <w:rsid w:val="0001518B"/>
    <w:rsid w:val="00017273"/>
    <w:rsid w:val="000179EB"/>
    <w:rsid w:val="00021549"/>
    <w:rsid w:val="000227E9"/>
    <w:rsid w:val="00023F8B"/>
    <w:rsid w:val="00026E27"/>
    <w:rsid w:val="00027A70"/>
    <w:rsid w:val="000314DF"/>
    <w:rsid w:val="00033A07"/>
    <w:rsid w:val="00035232"/>
    <w:rsid w:val="000355B2"/>
    <w:rsid w:val="000468A4"/>
    <w:rsid w:val="00050088"/>
    <w:rsid w:val="00051261"/>
    <w:rsid w:val="00051A23"/>
    <w:rsid w:val="00051ED1"/>
    <w:rsid w:val="000539F0"/>
    <w:rsid w:val="00057F7C"/>
    <w:rsid w:val="00060341"/>
    <w:rsid w:val="00061AF9"/>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4FA4"/>
    <w:rsid w:val="000B5E6F"/>
    <w:rsid w:val="000C03F9"/>
    <w:rsid w:val="000C497A"/>
    <w:rsid w:val="000C54B0"/>
    <w:rsid w:val="000D4164"/>
    <w:rsid w:val="000D49C9"/>
    <w:rsid w:val="000D580F"/>
    <w:rsid w:val="000D5B72"/>
    <w:rsid w:val="000D74E4"/>
    <w:rsid w:val="000D7CCB"/>
    <w:rsid w:val="000E0642"/>
    <w:rsid w:val="000E3118"/>
    <w:rsid w:val="000E6E20"/>
    <w:rsid w:val="000F0163"/>
    <w:rsid w:val="000F09CB"/>
    <w:rsid w:val="000F1327"/>
    <w:rsid w:val="000F23E2"/>
    <w:rsid w:val="000F2430"/>
    <w:rsid w:val="00101BE7"/>
    <w:rsid w:val="00102309"/>
    <w:rsid w:val="00102448"/>
    <w:rsid w:val="00103384"/>
    <w:rsid w:val="001039AC"/>
    <w:rsid w:val="0010439A"/>
    <w:rsid w:val="00112334"/>
    <w:rsid w:val="00117EAA"/>
    <w:rsid w:val="00120244"/>
    <w:rsid w:val="001217C0"/>
    <w:rsid w:val="00122555"/>
    <w:rsid w:val="00123CD3"/>
    <w:rsid w:val="0012567B"/>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716DA"/>
    <w:rsid w:val="00173115"/>
    <w:rsid w:val="00174884"/>
    <w:rsid w:val="00174F44"/>
    <w:rsid w:val="001775EB"/>
    <w:rsid w:val="0018130D"/>
    <w:rsid w:val="00183774"/>
    <w:rsid w:val="0018718A"/>
    <w:rsid w:val="00190C40"/>
    <w:rsid w:val="0019319D"/>
    <w:rsid w:val="00195798"/>
    <w:rsid w:val="00197E3A"/>
    <w:rsid w:val="001A1A69"/>
    <w:rsid w:val="001A258A"/>
    <w:rsid w:val="001A743C"/>
    <w:rsid w:val="001B4C08"/>
    <w:rsid w:val="001B77A6"/>
    <w:rsid w:val="001B7BED"/>
    <w:rsid w:val="001D04AE"/>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07B0D"/>
    <w:rsid w:val="002113BF"/>
    <w:rsid w:val="00212017"/>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583"/>
    <w:rsid w:val="00247301"/>
    <w:rsid w:val="002511BA"/>
    <w:rsid w:val="00252D03"/>
    <w:rsid w:val="00261C8A"/>
    <w:rsid w:val="00273A7B"/>
    <w:rsid w:val="00275EB6"/>
    <w:rsid w:val="002766F3"/>
    <w:rsid w:val="00276D38"/>
    <w:rsid w:val="00277F47"/>
    <w:rsid w:val="00281F5C"/>
    <w:rsid w:val="00284F6D"/>
    <w:rsid w:val="0028742B"/>
    <w:rsid w:val="0029023D"/>
    <w:rsid w:val="00290480"/>
    <w:rsid w:val="00293F75"/>
    <w:rsid w:val="00295C07"/>
    <w:rsid w:val="00296D1B"/>
    <w:rsid w:val="002A1149"/>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F1407"/>
    <w:rsid w:val="002F17C8"/>
    <w:rsid w:val="002F4871"/>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2C2"/>
    <w:rsid w:val="00340394"/>
    <w:rsid w:val="0034188A"/>
    <w:rsid w:val="0034253D"/>
    <w:rsid w:val="003432FE"/>
    <w:rsid w:val="00343938"/>
    <w:rsid w:val="00344449"/>
    <w:rsid w:val="0034450C"/>
    <w:rsid w:val="00344F31"/>
    <w:rsid w:val="00347DA2"/>
    <w:rsid w:val="00350D47"/>
    <w:rsid w:val="00351F0E"/>
    <w:rsid w:val="00356A0F"/>
    <w:rsid w:val="00360090"/>
    <w:rsid w:val="00360098"/>
    <w:rsid w:val="00360BCE"/>
    <w:rsid w:val="00360C86"/>
    <w:rsid w:val="003630AF"/>
    <w:rsid w:val="00363708"/>
    <w:rsid w:val="00364286"/>
    <w:rsid w:val="00371718"/>
    <w:rsid w:val="00373E55"/>
    <w:rsid w:val="00374B46"/>
    <w:rsid w:val="0037540B"/>
    <w:rsid w:val="003767D5"/>
    <w:rsid w:val="0038261F"/>
    <w:rsid w:val="003829A7"/>
    <w:rsid w:val="003908CB"/>
    <w:rsid w:val="003913A5"/>
    <w:rsid w:val="003923BA"/>
    <w:rsid w:val="00394B15"/>
    <w:rsid w:val="003A2B95"/>
    <w:rsid w:val="003A2D4E"/>
    <w:rsid w:val="003A5204"/>
    <w:rsid w:val="003A5A01"/>
    <w:rsid w:val="003B2BCA"/>
    <w:rsid w:val="003B511D"/>
    <w:rsid w:val="003B6345"/>
    <w:rsid w:val="003C1C50"/>
    <w:rsid w:val="003C2E33"/>
    <w:rsid w:val="003D06EA"/>
    <w:rsid w:val="003D12EB"/>
    <w:rsid w:val="003D15C8"/>
    <w:rsid w:val="003D17D4"/>
    <w:rsid w:val="003D1C00"/>
    <w:rsid w:val="003D73A2"/>
    <w:rsid w:val="003E0332"/>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799"/>
    <w:rsid w:val="00406761"/>
    <w:rsid w:val="004076EF"/>
    <w:rsid w:val="00407A4C"/>
    <w:rsid w:val="004161D7"/>
    <w:rsid w:val="00416ACB"/>
    <w:rsid w:val="00421CB1"/>
    <w:rsid w:val="00423D3E"/>
    <w:rsid w:val="00426B5A"/>
    <w:rsid w:val="004313B4"/>
    <w:rsid w:val="004326CF"/>
    <w:rsid w:val="0043346E"/>
    <w:rsid w:val="00433EB6"/>
    <w:rsid w:val="00435039"/>
    <w:rsid w:val="004375B3"/>
    <w:rsid w:val="00437A89"/>
    <w:rsid w:val="00442387"/>
    <w:rsid w:val="0044358E"/>
    <w:rsid w:val="00446514"/>
    <w:rsid w:val="004476E7"/>
    <w:rsid w:val="0045446C"/>
    <w:rsid w:val="0045591F"/>
    <w:rsid w:val="0046303A"/>
    <w:rsid w:val="004639A5"/>
    <w:rsid w:val="00466129"/>
    <w:rsid w:val="0046618A"/>
    <w:rsid w:val="004661DA"/>
    <w:rsid w:val="00467973"/>
    <w:rsid w:val="00471614"/>
    <w:rsid w:val="00473AA6"/>
    <w:rsid w:val="0047412F"/>
    <w:rsid w:val="00474643"/>
    <w:rsid w:val="00475210"/>
    <w:rsid w:val="0047613B"/>
    <w:rsid w:val="0048010A"/>
    <w:rsid w:val="0048038C"/>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5068"/>
    <w:rsid w:val="004A5B55"/>
    <w:rsid w:val="004A757C"/>
    <w:rsid w:val="004A7D29"/>
    <w:rsid w:val="004B03DD"/>
    <w:rsid w:val="004B3780"/>
    <w:rsid w:val="004B765E"/>
    <w:rsid w:val="004C3812"/>
    <w:rsid w:val="004C6C16"/>
    <w:rsid w:val="004D1FAD"/>
    <w:rsid w:val="004D270B"/>
    <w:rsid w:val="004D30A9"/>
    <w:rsid w:val="004D3822"/>
    <w:rsid w:val="004D420A"/>
    <w:rsid w:val="004D47E4"/>
    <w:rsid w:val="004D6E55"/>
    <w:rsid w:val="004E2D9A"/>
    <w:rsid w:val="004E30DF"/>
    <w:rsid w:val="004E4204"/>
    <w:rsid w:val="004E4453"/>
    <w:rsid w:val="004E5D7C"/>
    <w:rsid w:val="004F3228"/>
    <w:rsid w:val="004F3CBC"/>
    <w:rsid w:val="004F5BF4"/>
    <w:rsid w:val="004F5D6F"/>
    <w:rsid w:val="004F622D"/>
    <w:rsid w:val="004F723D"/>
    <w:rsid w:val="00500C98"/>
    <w:rsid w:val="005033FB"/>
    <w:rsid w:val="0050490C"/>
    <w:rsid w:val="00507736"/>
    <w:rsid w:val="00507B00"/>
    <w:rsid w:val="005122E3"/>
    <w:rsid w:val="00512506"/>
    <w:rsid w:val="00515610"/>
    <w:rsid w:val="005172B1"/>
    <w:rsid w:val="005202AC"/>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3376"/>
    <w:rsid w:val="00574320"/>
    <w:rsid w:val="00576FD0"/>
    <w:rsid w:val="005775CE"/>
    <w:rsid w:val="00577C16"/>
    <w:rsid w:val="0058612C"/>
    <w:rsid w:val="00590DAB"/>
    <w:rsid w:val="005935B1"/>
    <w:rsid w:val="005935B7"/>
    <w:rsid w:val="005941C8"/>
    <w:rsid w:val="00595B0F"/>
    <w:rsid w:val="005965B3"/>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4ACC"/>
    <w:rsid w:val="005D524A"/>
    <w:rsid w:val="005D5949"/>
    <w:rsid w:val="005D62F1"/>
    <w:rsid w:val="005D74D6"/>
    <w:rsid w:val="005D750F"/>
    <w:rsid w:val="005E089D"/>
    <w:rsid w:val="005E1C75"/>
    <w:rsid w:val="005E5068"/>
    <w:rsid w:val="005E6514"/>
    <w:rsid w:val="005F03CB"/>
    <w:rsid w:val="005F2681"/>
    <w:rsid w:val="005F31B2"/>
    <w:rsid w:val="005F75E8"/>
    <w:rsid w:val="005F7A14"/>
    <w:rsid w:val="00601E4C"/>
    <w:rsid w:val="00602389"/>
    <w:rsid w:val="00602CC3"/>
    <w:rsid w:val="00607ABE"/>
    <w:rsid w:val="0061036A"/>
    <w:rsid w:val="00610F09"/>
    <w:rsid w:val="00611788"/>
    <w:rsid w:val="00611F65"/>
    <w:rsid w:val="00612DE1"/>
    <w:rsid w:val="00612FBB"/>
    <w:rsid w:val="00613843"/>
    <w:rsid w:val="00613C31"/>
    <w:rsid w:val="00615069"/>
    <w:rsid w:val="00615895"/>
    <w:rsid w:val="00616661"/>
    <w:rsid w:val="00620F9E"/>
    <w:rsid w:val="00622327"/>
    <w:rsid w:val="00625323"/>
    <w:rsid w:val="00632C13"/>
    <w:rsid w:val="006333A2"/>
    <w:rsid w:val="00634AA3"/>
    <w:rsid w:val="00635563"/>
    <w:rsid w:val="00636893"/>
    <w:rsid w:val="00640D87"/>
    <w:rsid w:val="00642157"/>
    <w:rsid w:val="0064575E"/>
    <w:rsid w:val="00646863"/>
    <w:rsid w:val="0064697F"/>
    <w:rsid w:val="00647DF7"/>
    <w:rsid w:val="00650070"/>
    <w:rsid w:val="006504C4"/>
    <w:rsid w:val="00650B59"/>
    <w:rsid w:val="006537B9"/>
    <w:rsid w:val="00653FB7"/>
    <w:rsid w:val="006566F7"/>
    <w:rsid w:val="00660A41"/>
    <w:rsid w:val="00661B75"/>
    <w:rsid w:val="00663C22"/>
    <w:rsid w:val="00665757"/>
    <w:rsid w:val="00665F5A"/>
    <w:rsid w:val="006667C8"/>
    <w:rsid w:val="006700F4"/>
    <w:rsid w:val="0067421B"/>
    <w:rsid w:val="006759CB"/>
    <w:rsid w:val="00676447"/>
    <w:rsid w:val="006803F3"/>
    <w:rsid w:val="00681F73"/>
    <w:rsid w:val="00684002"/>
    <w:rsid w:val="00685CE5"/>
    <w:rsid w:val="006902CB"/>
    <w:rsid w:val="00690FB3"/>
    <w:rsid w:val="0069186F"/>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0879"/>
    <w:rsid w:val="006D1208"/>
    <w:rsid w:val="006D146E"/>
    <w:rsid w:val="006D15B2"/>
    <w:rsid w:val="006D19EC"/>
    <w:rsid w:val="006D6538"/>
    <w:rsid w:val="006E1174"/>
    <w:rsid w:val="006E2732"/>
    <w:rsid w:val="006E48E2"/>
    <w:rsid w:val="006E4D5C"/>
    <w:rsid w:val="006E7744"/>
    <w:rsid w:val="006F63AD"/>
    <w:rsid w:val="006F6A62"/>
    <w:rsid w:val="00700AC9"/>
    <w:rsid w:val="0070288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1A8D"/>
    <w:rsid w:val="0074230D"/>
    <w:rsid w:val="0075436A"/>
    <w:rsid w:val="00755D6E"/>
    <w:rsid w:val="007566B1"/>
    <w:rsid w:val="007601CF"/>
    <w:rsid w:val="0076034C"/>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2FD8"/>
    <w:rsid w:val="007F225B"/>
    <w:rsid w:val="007F2E26"/>
    <w:rsid w:val="007F3550"/>
    <w:rsid w:val="007F59FD"/>
    <w:rsid w:val="007F625E"/>
    <w:rsid w:val="007F7D8F"/>
    <w:rsid w:val="008043A0"/>
    <w:rsid w:val="008054A4"/>
    <w:rsid w:val="00816232"/>
    <w:rsid w:val="00817DA3"/>
    <w:rsid w:val="00820F9B"/>
    <w:rsid w:val="00821ECD"/>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61DF2"/>
    <w:rsid w:val="00861EF0"/>
    <w:rsid w:val="0086295B"/>
    <w:rsid w:val="00863CFA"/>
    <w:rsid w:val="00863F91"/>
    <w:rsid w:val="008644F3"/>
    <w:rsid w:val="00866DBF"/>
    <w:rsid w:val="00870DD9"/>
    <w:rsid w:val="00872662"/>
    <w:rsid w:val="00872A8D"/>
    <w:rsid w:val="00872D79"/>
    <w:rsid w:val="0087332A"/>
    <w:rsid w:val="008745D4"/>
    <w:rsid w:val="00874CCE"/>
    <w:rsid w:val="0087649E"/>
    <w:rsid w:val="00876B31"/>
    <w:rsid w:val="00877809"/>
    <w:rsid w:val="00881A2F"/>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45A4"/>
    <w:rsid w:val="00954C8A"/>
    <w:rsid w:val="0095581A"/>
    <w:rsid w:val="009566B7"/>
    <w:rsid w:val="00960666"/>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6516"/>
    <w:rsid w:val="00977277"/>
    <w:rsid w:val="00977D05"/>
    <w:rsid w:val="009800E3"/>
    <w:rsid w:val="00983CB0"/>
    <w:rsid w:val="00983E04"/>
    <w:rsid w:val="00983FCA"/>
    <w:rsid w:val="00986205"/>
    <w:rsid w:val="00987A84"/>
    <w:rsid w:val="0099185B"/>
    <w:rsid w:val="00991D40"/>
    <w:rsid w:val="00991F8E"/>
    <w:rsid w:val="00992727"/>
    <w:rsid w:val="00993083"/>
    <w:rsid w:val="0099797C"/>
    <w:rsid w:val="009A3E28"/>
    <w:rsid w:val="009A5BF6"/>
    <w:rsid w:val="009A5CF0"/>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6072"/>
    <w:rsid w:val="009E72CB"/>
    <w:rsid w:val="009F169F"/>
    <w:rsid w:val="009F1F31"/>
    <w:rsid w:val="009F4C4D"/>
    <w:rsid w:val="009F5F40"/>
    <w:rsid w:val="009F6D1D"/>
    <w:rsid w:val="009F7C54"/>
    <w:rsid w:val="00A008A4"/>
    <w:rsid w:val="00A1075D"/>
    <w:rsid w:val="00A10825"/>
    <w:rsid w:val="00A12518"/>
    <w:rsid w:val="00A132CD"/>
    <w:rsid w:val="00A134AB"/>
    <w:rsid w:val="00A14373"/>
    <w:rsid w:val="00A201C1"/>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61C"/>
    <w:rsid w:val="00A55B0C"/>
    <w:rsid w:val="00A569C0"/>
    <w:rsid w:val="00A60547"/>
    <w:rsid w:val="00A62BA4"/>
    <w:rsid w:val="00A706C9"/>
    <w:rsid w:val="00A706E2"/>
    <w:rsid w:val="00A7074A"/>
    <w:rsid w:val="00A75AA2"/>
    <w:rsid w:val="00A76EBC"/>
    <w:rsid w:val="00A802AD"/>
    <w:rsid w:val="00A81020"/>
    <w:rsid w:val="00A816DE"/>
    <w:rsid w:val="00A81874"/>
    <w:rsid w:val="00A81C5D"/>
    <w:rsid w:val="00A83097"/>
    <w:rsid w:val="00A900C7"/>
    <w:rsid w:val="00A920E0"/>
    <w:rsid w:val="00A95AE9"/>
    <w:rsid w:val="00A97B44"/>
    <w:rsid w:val="00AA6EE1"/>
    <w:rsid w:val="00AA76E1"/>
    <w:rsid w:val="00AB109E"/>
    <w:rsid w:val="00AB59E1"/>
    <w:rsid w:val="00AC12D9"/>
    <w:rsid w:val="00AC2853"/>
    <w:rsid w:val="00AC3A15"/>
    <w:rsid w:val="00AD1551"/>
    <w:rsid w:val="00AD2DC9"/>
    <w:rsid w:val="00AD43DE"/>
    <w:rsid w:val="00AD44D9"/>
    <w:rsid w:val="00AD54E2"/>
    <w:rsid w:val="00AD76AD"/>
    <w:rsid w:val="00AE23E5"/>
    <w:rsid w:val="00AE2FBA"/>
    <w:rsid w:val="00AE312C"/>
    <w:rsid w:val="00AE3436"/>
    <w:rsid w:val="00AE535B"/>
    <w:rsid w:val="00AE6098"/>
    <w:rsid w:val="00AE6BC9"/>
    <w:rsid w:val="00AE70C3"/>
    <w:rsid w:val="00AE79CB"/>
    <w:rsid w:val="00AF0B12"/>
    <w:rsid w:val="00AF260B"/>
    <w:rsid w:val="00AF450E"/>
    <w:rsid w:val="00AF7564"/>
    <w:rsid w:val="00AF7D40"/>
    <w:rsid w:val="00B000F8"/>
    <w:rsid w:val="00B00434"/>
    <w:rsid w:val="00B01696"/>
    <w:rsid w:val="00B04A15"/>
    <w:rsid w:val="00B11A38"/>
    <w:rsid w:val="00B11F0E"/>
    <w:rsid w:val="00B12120"/>
    <w:rsid w:val="00B134B4"/>
    <w:rsid w:val="00B15929"/>
    <w:rsid w:val="00B166A8"/>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60911"/>
    <w:rsid w:val="00B60F28"/>
    <w:rsid w:val="00B65711"/>
    <w:rsid w:val="00B6768F"/>
    <w:rsid w:val="00B67A86"/>
    <w:rsid w:val="00B67D46"/>
    <w:rsid w:val="00B762DA"/>
    <w:rsid w:val="00B80448"/>
    <w:rsid w:val="00B80C60"/>
    <w:rsid w:val="00B827AF"/>
    <w:rsid w:val="00B83A11"/>
    <w:rsid w:val="00B859C4"/>
    <w:rsid w:val="00B863A6"/>
    <w:rsid w:val="00B87276"/>
    <w:rsid w:val="00B87618"/>
    <w:rsid w:val="00B91D3A"/>
    <w:rsid w:val="00B94560"/>
    <w:rsid w:val="00B95304"/>
    <w:rsid w:val="00B95E2A"/>
    <w:rsid w:val="00B95FB5"/>
    <w:rsid w:val="00B979FC"/>
    <w:rsid w:val="00BA1409"/>
    <w:rsid w:val="00BA35A4"/>
    <w:rsid w:val="00BA3FD6"/>
    <w:rsid w:val="00BA4A07"/>
    <w:rsid w:val="00BA596C"/>
    <w:rsid w:val="00BB585E"/>
    <w:rsid w:val="00BB5AD5"/>
    <w:rsid w:val="00BB7C63"/>
    <w:rsid w:val="00BC3086"/>
    <w:rsid w:val="00BC4B8E"/>
    <w:rsid w:val="00BC59A4"/>
    <w:rsid w:val="00BC6D8D"/>
    <w:rsid w:val="00BD34EB"/>
    <w:rsid w:val="00BD4B50"/>
    <w:rsid w:val="00BD5174"/>
    <w:rsid w:val="00BE4DFA"/>
    <w:rsid w:val="00BE6F2E"/>
    <w:rsid w:val="00BF0372"/>
    <w:rsid w:val="00BF1FD6"/>
    <w:rsid w:val="00BF2A33"/>
    <w:rsid w:val="00BF5461"/>
    <w:rsid w:val="00BF6177"/>
    <w:rsid w:val="00C00B4D"/>
    <w:rsid w:val="00C01140"/>
    <w:rsid w:val="00C013AC"/>
    <w:rsid w:val="00C01E4A"/>
    <w:rsid w:val="00C020E8"/>
    <w:rsid w:val="00C02925"/>
    <w:rsid w:val="00C07BF8"/>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2247"/>
    <w:rsid w:val="00C4283A"/>
    <w:rsid w:val="00C44966"/>
    <w:rsid w:val="00C45461"/>
    <w:rsid w:val="00C47DF3"/>
    <w:rsid w:val="00C51918"/>
    <w:rsid w:val="00C555A8"/>
    <w:rsid w:val="00C6101F"/>
    <w:rsid w:val="00C65D59"/>
    <w:rsid w:val="00C67D4D"/>
    <w:rsid w:val="00C70297"/>
    <w:rsid w:val="00C70A8A"/>
    <w:rsid w:val="00C70D28"/>
    <w:rsid w:val="00C71BED"/>
    <w:rsid w:val="00C73B6F"/>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3761"/>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426"/>
    <w:rsid w:val="00D05928"/>
    <w:rsid w:val="00D11881"/>
    <w:rsid w:val="00D11F74"/>
    <w:rsid w:val="00D1518D"/>
    <w:rsid w:val="00D15F34"/>
    <w:rsid w:val="00D165B4"/>
    <w:rsid w:val="00D17097"/>
    <w:rsid w:val="00D24300"/>
    <w:rsid w:val="00D24690"/>
    <w:rsid w:val="00D273B3"/>
    <w:rsid w:val="00D3029E"/>
    <w:rsid w:val="00D311BE"/>
    <w:rsid w:val="00D3202B"/>
    <w:rsid w:val="00D3476C"/>
    <w:rsid w:val="00D40EB7"/>
    <w:rsid w:val="00D44794"/>
    <w:rsid w:val="00D51862"/>
    <w:rsid w:val="00D52BA0"/>
    <w:rsid w:val="00D56C7B"/>
    <w:rsid w:val="00D60EF3"/>
    <w:rsid w:val="00D60F6D"/>
    <w:rsid w:val="00D61B7B"/>
    <w:rsid w:val="00D61C8F"/>
    <w:rsid w:val="00D623D4"/>
    <w:rsid w:val="00D6559A"/>
    <w:rsid w:val="00D65714"/>
    <w:rsid w:val="00D71610"/>
    <w:rsid w:val="00D71D1B"/>
    <w:rsid w:val="00D72E7D"/>
    <w:rsid w:val="00D73017"/>
    <w:rsid w:val="00D754EB"/>
    <w:rsid w:val="00D83428"/>
    <w:rsid w:val="00D83DB5"/>
    <w:rsid w:val="00D8515A"/>
    <w:rsid w:val="00D867A2"/>
    <w:rsid w:val="00D87158"/>
    <w:rsid w:val="00D94D27"/>
    <w:rsid w:val="00D96A4E"/>
    <w:rsid w:val="00DA08C8"/>
    <w:rsid w:val="00DA2C5A"/>
    <w:rsid w:val="00DA5E12"/>
    <w:rsid w:val="00DA6ADD"/>
    <w:rsid w:val="00DA72F4"/>
    <w:rsid w:val="00DB10A6"/>
    <w:rsid w:val="00DB3C8D"/>
    <w:rsid w:val="00DB4997"/>
    <w:rsid w:val="00DB58FA"/>
    <w:rsid w:val="00DB6CB0"/>
    <w:rsid w:val="00DB7126"/>
    <w:rsid w:val="00DC0133"/>
    <w:rsid w:val="00DC1ECE"/>
    <w:rsid w:val="00DC2CFF"/>
    <w:rsid w:val="00DC4A5D"/>
    <w:rsid w:val="00DC6018"/>
    <w:rsid w:val="00DD3036"/>
    <w:rsid w:val="00DD38C1"/>
    <w:rsid w:val="00DD3B1B"/>
    <w:rsid w:val="00DD4FA3"/>
    <w:rsid w:val="00DD6C22"/>
    <w:rsid w:val="00DD7B54"/>
    <w:rsid w:val="00DE036C"/>
    <w:rsid w:val="00DE110B"/>
    <w:rsid w:val="00DE1330"/>
    <w:rsid w:val="00DE184C"/>
    <w:rsid w:val="00DF0A45"/>
    <w:rsid w:val="00DF0B59"/>
    <w:rsid w:val="00DF0C17"/>
    <w:rsid w:val="00DF1C2C"/>
    <w:rsid w:val="00DF1E18"/>
    <w:rsid w:val="00DF27C6"/>
    <w:rsid w:val="00DF2D7E"/>
    <w:rsid w:val="00DF373C"/>
    <w:rsid w:val="00DF426F"/>
    <w:rsid w:val="00DF5BE6"/>
    <w:rsid w:val="00DF673C"/>
    <w:rsid w:val="00DF7009"/>
    <w:rsid w:val="00E0094C"/>
    <w:rsid w:val="00E00EAF"/>
    <w:rsid w:val="00E019C4"/>
    <w:rsid w:val="00E02C8B"/>
    <w:rsid w:val="00E0334C"/>
    <w:rsid w:val="00E05BB8"/>
    <w:rsid w:val="00E06E4D"/>
    <w:rsid w:val="00E12466"/>
    <w:rsid w:val="00E12789"/>
    <w:rsid w:val="00E17252"/>
    <w:rsid w:val="00E203B2"/>
    <w:rsid w:val="00E20CF1"/>
    <w:rsid w:val="00E21815"/>
    <w:rsid w:val="00E231C3"/>
    <w:rsid w:val="00E26CF0"/>
    <w:rsid w:val="00E27524"/>
    <w:rsid w:val="00E27894"/>
    <w:rsid w:val="00E27AB6"/>
    <w:rsid w:val="00E346F3"/>
    <w:rsid w:val="00E40D92"/>
    <w:rsid w:val="00E4296F"/>
    <w:rsid w:val="00E43027"/>
    <w:rsid w:val="00E44909"/>
    <w:rsid w:val="00E4556D"/>
    <w:rsid w:val="00E463C7"/>
    <w:rsid w:val="00E477A9"/>
    <w:rsid w:val="00E507AD"/>
    <w:rsid w:val="00E541D7"/>
    <w:rsid w:val="00E5426C"/>
    <w:rsid w:val="00E55BAA"/>
    <w:rsid w:val="00E57C1F"/>
    <w:rsid w:val="00E64012"/>
    <w:rsid w:val="00E66477"/>
    <w:rsid w:val="00E67E11"/>
    <w:rsid w:val="00E715B5"/>
    <w:rsid w:val="00E71B34"/>
    <w:rsid w:val="00E74BA7"/>
    <w:rsid w:val="00E77BE4"/>
    <w:rsid w:val="00E83D3D"/>
    <w:rsid w:val="00E847C6"/>
    <w:rsid w:val="00E84AA1"/>
    <w:rsid w:val="00E850B2"/>
    <w:rsid w:val="00E867BE"/>
    <w:rsid w:val="00E87344"/>
    <w:rsid w:val="00E87803"/>
    <w:rsid w:val="00E87F4D"/>
    <w:rsid w:val="00E90E10"/>
    <w:rsid w:val="00E938F3"/>
    <w:rsid w:val="00E9465B"/>
    <w:rsid w:val="00E96DA4"/>
    <w:rsid w:val="00EA0740"/>
    <w:rsid w:val="00EA1756"/>
    <w:rsid w:val="00EA1861"/>
    <w:rsid w:val="00EA3581"/>
    <w:rsid w:val="00EA4B62"/>
    <w:rsid w:val="00EA66F0"/>
    <w:rsid w:val="00EB4988"/>
    <w:rsid w:val="00EB5DEC"/>
    <w:rsid w:val="00EC0B16"/>
    <w:rsid w:val="00EC5D76"/>
    <w:rsid w:val="00EC7E75"/>
    <w:rsid w:val="00ED3AA8"/>
    <w:rsid w:val="00ED5574"/>
    <w:rsid w:val="00ED7900"/>
    <w:rsid w:val="00EE1004"/>
    <w:rsid w:val="00EE1FD0"/>
    <w:rsid w:val="00EE2A04"/>
    <w:rsid w:val="00EE7D35"/>
    <w:rsid w:val="00EF108F"/>
    <w:rsid w:val="00EF3032"/>
    <w:rsid w:val="00EF3C4C"/>
    <w:rsid w:val="00EF3C58"/>
    <w:rsid w:val="00EF57E0"/>
    <w:rsid w:val="00EF78B0"/>
    <w:rsid w:val="00F01CAE"/>
    <w:rsid w:val="00F01E5D"/>
    <w:rsid w:val="00F03A59"/>
    <w:rsid w:val="00F0415A"/>
    <w:rsid w:val="00F04C43"/>
    <w:rsid w:val="00F0556C"/>
    <w:rsid w:val="00F057A8"/>
    <w:rsid w:val="00F14B0C"/>
    <w:rsid w:val="00F1524C"/>
    <w:rsid w:val="00F16DD2"/>
    <w:rsid w:val="00F16F3D"/>
    <w:rsid w:val="00F21066"/>
    <w:rsid w:val="00F21CCB"/>
    <w:rsid w:val="00F21D87"/>
    <w:rsid w:val="00F274CB"/>
    <w:rsid w:val="00F32FF0"/>
    <w:rsid w:val="00F33CD5"/>
    <w:rsid w:val="00F34F78"/>
    <w:rsid w:val="00F35089"/>
    <w:rsid w:val="00F370EE"/>
    <w:rsid w:val="00F42D80"/>
    <w:rsid w:val="00F43D19"/>
    <w:rsid w:val="00F448E3"/>
    <w:rsid w:val="00F454C1"/>
    <w:rsid w:val="00F55062"/>
    <w:rsid w:val="00F61AE9"/>
    <w:rsid w:val="00F62BBA"/>
    <w:rsid w:val="00F64276"/>
    <w:rsid w:val="00F64521"/>
    <w:rsid w:val="00F660D5"/>
    <w:rsid w:val="00F66252"/>
    <w:rsid w:val="00F66969"/>
    <w:rsid w:val="00F6758A"/>
    <w:rsid w:val="00F7025F"/>
    <w:rsid w:val="00F7030A"/>
    <w:rsid w:val="00F71696"/>
    <w:rsid w:val="00F71771"/>
    <w:rsid w:val="00F719EC"/>
    <w:rsid w:val="00F72AC9"/>
    <w:rsid w:val="00F72B7D"/>
    <w:rsid w:val="00F803A1"/>
    <w:rsid w:val="00F81EFD"/>
    <w:rsid w:val="00F829AE"/>
    <w:rsid w:val="00F833B9"/>
    <w:rsid w:val="00F84DB6"/>
    <w:rsid w:val="00F8589A"/>
    <w:rsid w:val="00F860E7"/>
    <w:rsid w:val="00F864E5"/>
    <w:rsid w:val="00F90F5B"/>
    <w:rsid w:val="00FA2AAE"/>
    <w:rsid w:val="00FA3C6D"/>
    <w:rsid w:val="00FA522E"/>
    <w:rsid w:val="00FB7BB3"/>
    <w:rsid w:val="00FC0E79"/>
    <w:rsid w:val="00FC14BB"/>
    <w:rsid w:val="00FC5E57"/>
    <w:rsid w:val="00FD4C76"/>
    <w:rsid w:val="00FD6588"/>
    <w:rsid w:val="00FD70EE"/>
    <w:rsid w:val="00FE0ACE"/>
    <w:rsid w:val="00FE511E"/>
    <w:rsid w:val="00FE6923"/>
    <w:rsid w:val="00FE6A79"/>
    <w:rsid w:val="00FE6F25"/>
    <w:rsid w:val="00FF1F7C"/>
    <w:rsid w:val="00FF208C"/>
    <w:rsid w:val="00FF2D8F"/>
    <w:rsid w:val="00FF4230"/>
    <w:rsid w:val="00FF71C9"/>
    <w:rsid w:val="0E093BCE"/>
    <w:rsid w:val="11F41DC7"/>
    <w:rsid w:val="1303D22F"/>
    <w:rsid w:val="14DFEF31"/>
    <w:rsid w:val="21173804"/>
    <w:rsid w:val="2CD20C09"/>
    <w:rsid w:val="39C0F636"/>
    <w:rsid w:val="47419123"/>
    <w:rsid w:val="52813730"/>
    <w:rsid w:val="627252D2"/>
    <w:rsid w:val="62AE6F8A"/>
    <w:rsid w:val="65E6104C"/>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semiHidden/>
    <w:unhideWhenUsed/>
    <w:rsid w:val="004F3228"/>
    <w:rPr>
      <w:sz w:val="20"/>
    </w:rPr>
  </w:style>
  <w:style w:type="character" w:customStyle="1" w:styleId="FunotentextZchn">
    <w:name w:val="Fußnotentext Zchn"/>
    <w:basedOn w:val="Absatz-Standardschriftart"/>
    <w:link w:val="Funotentext"/>
    <w:semiHidden/>
    <w:rsid w:val="004F3228"/>
    <w:rPr>
      <w:rFonts w:ascii="Arial" w:hAnsi="Arial"/>
    </w:rPr>
  </w:style>
  <w:style w:type="character" w:styleId="Funotenzeichen">
    <w:name w:val="footnote reference"/>
    <w:basedOn w:val="Absatz-Standardschriftart"/>
    <w:semiHidden/>
    <w:unhideWhenUsed/>
    <w:rsid w:val="004F3228"/>
    <w:rPr>
      <w:vertAlign w:val="superscript"/>
    </w:rPr>
  </w:style>
  <w:style w:type="paragraph" w:customStyle="1" w:styleId="paragraph">
    <w:name w:val="paragraph"/>
    <w:basedOn w:val="Standard"/>
    <w:rsid w:val="004D3822"/>
    <w:pPr>
      <w:spacing w:before="100" w:beforeAutospacing="1" w:after="100" w:afterAutospacing="1"/>
    </w:pPr>
    <w:rPr>
      <w:rFonts w:ascii="Times New Roman" w:hAnsi="Times New Roman"/>
      <w:sz w:val="24"/>
      <w:szCs w:val="24"/>
      <w:lang w:val="de-DE" w:eastAsia="de-DE"/>
    </w:rPr>
  </w:style>
  <w:style w:type="character" w:customStyle="1" w:styleId="tabchar">
    <w:name w:val="tabchar"/>
    <w:basedOn w:val="Absatz-Standardschriftart"/>
    <w:rsid w:val="004D3822"/>
  </w:style>
  <w:style w:type="character" w:customStyle="1" w:styleId="eop">
    <w:name w:val="eop"/>
    <w:basedOn w:val="Absatz-Standardschriftart"/>
    <w:rsid w:val="004D3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e.statista.com/themen/608/elektromobilita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05BB1D-9B06-49D0-937D-424B11E87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4240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Wallbox AC SMART_Weidmüller</dc:title>
  <dc:creator>presse@weidmueller.com</dc:creator>
  <cp:lastModifiedBy>Braun, Nina</cp:lastModifiedBy>
  <cp:revision>21</cp:revision>
  <cp:lastPrinted>2018-03-05T14:44:00Z</cp:lastPrinted>
  <dcterms:created xsi:type="dcterms:W3CDTF">2023-02-28T15:10:00Z</dcterms:created>
  <dcterms:modified xsi:type="dcterms:W3CDTF">2023-03-03T13:44:00Z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