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DB6C2C" w14:textId="77777777" w:rsidR="00582D86" w:rsidRDefault="00582D86" w:rsidP="00582D86">
      <w:pPr>
        <w:spacing w:line="360" w:lineRule="auto"/>
        <w:rPr>
          <w:rStyle w:val="fontsizemedium"/>
          <w:rFonts w:cs="Arial"/>
          <w:b/>
          <w:bCs/>
          <w:color w:val="000000" w:themeColor="text1"/>
          <w:shd w:val="clear" w:color="auto" w:fill="FFFFFF"/>
          <w:lang w:val="de-DE"/>
        </w:rPr>
      </w:pPr>
      <w:r w:rsidRPr="00582D86">
        <w:rPr>
          <w:rStyle w:val="fontsizemedium"/>
          <w:rFonts w:cs="Arial"/>
          <w:b/>
          <w:bCs/>
          <w:color w:val="000000" w:themeColor="text1"/>
          <w:shd w:val="clear" w:color="auto" w:fill="FFFFFF"/>
          <w:lang w:val="de-DE"/>
        </w:rPr>
        <w:t xml:space="preserve">Weidmüller nimmt an der internationalen Konferenz für Blitzschutz teil </w:t>
      </w:r>
    </w:p>
    <w:p w14:paraId="6291F189" w14:textId="76ADC453" w:rsidR="00842801" w:rsidRPr="00582D86" w:rsidRDefault="00842801" w:rsidP="00842801">
      <w:pPr>
        <w:spacing w:line="360" w:lineRule="auto"/>
        <w:rPr>
          <w:rFonts w:cs="Arial"/>
          <w:i/>
          <w:iCs/>
          <w:lang w:val="de-DE"/>
        </w:rPr>
      </w:pPr>
      <w:r w:rsidRPr="00582D86">
        <w:rPr>
          <w:rFonts w:cs="Arial"/>
          <w:i/>
          <w:iCs/>
          <w:lang w:val="de-DE"/>
        </w:rPr>
        <w:t>Bereits zum 37. Mal lädt der VDE (Verband der Elektrotechnik Elektronik Informationstechnik e.V.) Blitzschutz-Experten</w:t>
      </w:r>
      <w:r w:rsidR="00D073BA">
        <w:rPr>
          <w:rFonts w:cs="Arial"/>
          <w:i/>
          <w:iCs/>
          <w:lang w:val="de-DE"/>
        </w:rPr>
        <w:t xml:space="preserve"> und -Expertinnen</w:t>
      </w:r>
      <w:r w:rsidRPr="00582D86">
        <w:rPr>
          <w:rFonts w:cs="Arial"/>
          <w:i/>
          <w:iCs/>
          <w:lang w:val="de-DE"/>
        </w:rPr>
        <w:t xml:space="preserve"> aus der Forschung und Industrie zum gemeinsamen Austausch ein. Dieses Jahr findet die Ausstellung im Bilderberg Hotel Dresden, Deutschland, statt.</w:t>
      </w:r>
    </w:p>
    <w:p w14:paraId="29C124C1" w14:textId="77777777" w:rsidR="00842801" w:rsidRDefault="00842801" w:rsidP="00582D86">
      <w:pPr>
        <w:spacing w:line="360" w:lineRule="auto"/>
        <w:rPr>
          <w:rStyle w:val="fontsizemedium"/>
          <w:rFonts w:cs="Arial"/>
          <w:b/>
          <w:bCs/>
          <w:color w:val="000000" w:themeColor="text1"/>
          <w:shd w:val="clear" w:color="auto" w:fill="FFFFFF"/>
          <w:lang w:val="de-DE"/>
        </w:rPr>
      </w:pPr>
    </w:p>
    <w:p w14:paraId="38F30788" w14:textId="6EA181FE" w:rsidR="00582D86" w:rsidRDefault="00582D86" w:rsidP="00582D86">
      <w:pPr>
        <w:spacing w:line="360" w:lineRule="auto"/>
        <w:rPr>
          <w:rFonts w:cs="Arial"/>
          <w:lang w:val="de-DE"/>
        </w:rPr>
      </w:pPr>
      <w:r w:rsidRPr="00787DBC">
        <w:rPr>
          <w:rStyle w:val="fontsizemedium"/>
          <w:rFonts w:cs="Arial"/>
          <w:color w:val="000000" w:themeColor="text1"/>
          <w:lang w:val="de-DE"/>
        </w:rPr>
        <w:t xml:space="preserve">Die diesjährige ICLP (International Conference on Lightning </w:t>
      </w:r>
      <w:proofErr w:type="spellStart"/>
      <w:r w:rsidRPr="00787DBC">
        <w:rPr>
          <w:rStyle w:val="fontsizemedium"/>
          <w:rFonts w:cs="Arial"/>
          <w:color w:val="000000" w:themeColor="text1"/>
          <w:lang w:val="de-DE"/>
        </w:rPr>
        <w:t>Protection</w:t>
      </w:r>
      <w:proofErr w:type="spellEnd"/>
      <w:r w:rsidRPr="00787DBC">
        <w:rPr>
          <w:rStyle w:val="fontsizemedium"/>
          <w:rFonts w:cs="Arial"/>
          <w:color w:val="000000" w:themeColor="text1"/>
          <w:lang w:val="de-DE"/>
        </w:rPr>
        <w:t xml:space="preserve">) </w:t>
      </w:r>
      <w:r w:rsidR="00842801" w:rsidRPr="00787DBC">
        <w:rPr>
          <w:rStyle w:val="fontsizemedium"/>
          <w:rFonts w:cs="Arial"/>
          <w:color w:val="000000" w:themeColor="text1"/>
          <w:lang w:val="de-DE"/>
        </w:rPr>
        <w:t>startet</w:t>
      </w:r>
      <w:r w:rsidRPr="00787DBC">
        <w:rPr>
          <w:rStyle w:val="fontsizemedium"/>
          <w:rFonts w:cs="Arial"/>
          <w:color w:val="000000" w:themeColor="text1"/>
          <w:lang w:val="de-DE"/>
        </w:rPr>
        <w:t xml:space="preserve"> am 01. </w:t>
      </w:r>
      <w:r w:rsidRPr="00582D86">
        <w:rPr>
          <w:rStyle w:val="fontsizemedium"/>
          <w:rFonts w:cs="Arial"/>
          <w:color w:val="000000" w:themeColor="text1"/>
          <w:lang w:val="de-DE"/>
        </w:rPr>
        <w:t>September</w:t>
      </w:r>
      <w:r>
        <w:rPr>
          <w:rStyle w:val="fontsizemedium"/>
          <w:rFonts w:cs="Arial"/>
          <w:color w:val="000000" w:themeColor="text1"/>
          <w:lang w:val="de-DE"/>
        </w:rPr>
        <w:t xml:space="preserve"> 2024</w:t>
      </w:r>
      <w:r w:rsidRPr="00582D86">
        <w:rPr>
          <w:rStyle w:val="fontsizemedium"/>
          <w:rFonts w:cs="Arial"/>
          <w:color w:val="000000" w:themeColor="text1"/>
          <w:lang w:val="de-DE"/>
        </w:rPr>
        <w:t xml:space="preserve"> in Dresden.</w:t>
      </w:r>
      <w:r>
        <w:rPr>
          <w:rStyle w:val="fontsizemedium"/>
          <w:rFonts w:cs="Arial"/>
          <w:color w:val="000000" w:themeColor="text1"/>
          <w:lang w:val="de-DE"/>
        </w:rPr>
        <w:t xml:space="preserve"> </w:t>
      </w:r>
      <w:r w:rsidR="00842801">
        <w:rPr>
          <w:rStyle w:val="fontsizemedium"/>
          <w:rFonts w:cs="Arial"/>
          <w:color w:val="000000" w:themeColor="text1"/>
          <w:lang w:val="de-DE"/>
        </w:rPr>
        <w:t>Die</w:t>
      </w:r>
      <w:r w:rsidRPr="00582D86">
        <w:rPr>
          <w:lang w:val="de-DE"/>
        </w:rPr>
        <w:t xml:space="preserve"> Experten</w:t>
      </w:r>
      <w:r w:rsidR="00D073BA">
        <w:rPr>
          <w:lang w:val="de-DE"/>
        </w:rPr>
        <w:t xml:space="preserve"> und Expertinnen</w:t>
      </w:r>
      <w:r w:rsidRPr="00582D86">
        <w:rPr>
          <w:lang w:val="de-DE"/>
        </w:rPr>
        <w:t xml:space="preserve"> von Weidmüller im Bereich Blitz- und Überspannungsschutz werden in der Woche vom </w:t>
      </w:r>
      <w:r>
        <w:rPr>
          <w:lang w:val="de-DE"/>
        </w:rPr>
        <w:t>01</w:t>
      </w:r>
      <w:r w:rsidRPr="00582D86">
        <w:rPr>
          <w:lang w:val="de-DE"/>
        </w:rPr>
        <w:t xml:space="preserve">. bis </w:t>
      </w:r>
      <w:r>
        <w:rPr>
          <w:lang w:val="de-DE"/>
        </w:rPr>
        <w:t>0</w:t>
      </w:r>
      <w:r w:rsidRPr="00582D86">
        <w:rPr>
          <w:lang w:val="de-DE"/>
        </w:rPr>
        <w:t>7. September</w:t>
      </w:r>
      <w:r>
        <w:rPr>
          <w:lang w:val="de-DE"/>
        </w:rPr>
        <w:t xml:space="preserve"> 2024</w:t>
      </w:r>
      <w:r w:rsidRPr="00582D86">
        <w:rPr>
          <w:lang w:val="de-DE"/>
        </w:rPr>
        <w:t xml:space="preserve"> vor Ort sein. Sie freuen sich auf zahlreiche Fachgespräche und den intensiven Austausch über neueste technologische Entwicklungen und Fortschritte in diesem Bereich.</w:t>
      </w:r>
      <w:r>
        <w:rPr>
          <w:lang w:val="de-DE"/>
        </w:rPr>
        <w:t xml:space="preserve"> </w:t>
      </w:r>
      <w:r w:rsidR="00842801" w:rsidRPr="00842801">
        <w:rPr>
          <w:lang w:val="de-DE"/>
        </w:rPr>
        <w:t xml:space="preserve">Die </w:t>
      </w:r>
      <w:r w:rsidR="00377EC1">
        <w:rPr>
          <w:lang w:val="de-DE"/>
        </w:rPr>
        <w:t xml:space="preserve">ICLP </w:t>
      </w:r>
      <w:r w:rsidR="00842801" w:rsidRPr="00842801">
        <w:rPr>
          <w:lang w:val="de-DE"/>
        </w:rPr>
        <w:t>vereint Fachexperten, Forscher und Unternehmen, um sich über die neuesten Fortschritte und Innovationen in der Blitzschutztechnologie auszutauschen. In diesem Jahr richtet sich das Programm unter anderem auf den Blitzschutz von Stromnetzen, Elektrofahrzeugen und deren Ladeinfrastruktur sowie auf den Schutz von Systemen zur Nutzung erneuerbarer Energien.</w:t>
      </w:r>
      <w:r w:rsidR="00842801">
        <w:rPr>
          <w:lang w:val="de-DE"/>
        </w:rPr>
        <w:t xml:space="preserve"> </w:t>
      </w:r>
      <w:r w:rsidRPr="00582D86">
        <w:rPr>
          <w:rFonts w:cs="Arial"/>
          <w:lang w:val="de-DE"/>
        </w:rPr>
        <w:t xml:space="preserve">Weidmüller hat seit vielen Jahren normgerechte Blitz- und Überspannungsschutzprodukte im Programm und erweiterte zuletzt das VARITECTOR-Portfolio im Energie- und Photovoltaikbereich. Teilnehmerinnen und Teilnehmer der ICLP können sich auf den fachlichen Austausch und die Produktinnovationen für Energie- und PV Systeme auf der Weidmüller-Ausstellungsfläche freuen. </w:t>
      </w:r>
    </w:p>
    <w:p w14:paraId="0FDA0821" w14:textId="77777777" w:rsidR="00377EC1" w:rsidRDefault="00377EC1" w:rsidP="00582D86">
      <w:pPr>
        <w:spacing w:line="360" w:lineRule="auto"/>
        <w:rPr>
          <w:rFonts w:cs="Arial"/>
          <w:lang w:val="de-DE"/>
        </w:rPr>
      </w:pPr>
    </w:p>
    <w:p w14:paraId="5613EF36" w14:textId="20AC5F8B" w:rsidR="00582D86" w:rsidRPr="00582D86" w:rsidRDefault="00582D86" w:rsidP="00582D86">
      <w:pPr>
        <w:spacing w:line="360" w:lineRule="auto"/>
        <w:rPr>
          <w:rStyle w:val="Hyperlink"/>
          <w:rFonts w:cs="Arial"/>
          <w:lang w:val="de-DE"/>
        </w:rPr>
      </w:pPr>
      <w:r w:rsidRPr="00582D86">
        <w:rPr>
          <w:rFonts w:cs="Arial"/>
          <w:lang w:val="de-DE"/>
        </w:rPr>
        <w:t xml:space="preserve">Mehr Informationen zur ICLP 2024 finden Sie hier: </w:t>
      </w:r>
      <w:hyperlink r:id="rId11" w:history="1">
        <w:r w:rsidRPr="00582D86">
          <w:rPr>
            <w:rStyle w:val="Hyperlink"/>
            <w:rFonts w:cs="Arial"/>
            <w:lang w:val="de-DE"/>
          </w:rPr>
          <w:t>ICLP 2024 - Homepage - VDE</w:t>
        </w:r>
      </w:hyperlink>
    </w:p>
    <w:p w14:paraId="7C424AD3" w14:textId="20CCDD69" w:rsidR="00F67CEA" w:rsidRPr="00582D86" w:rsidRDefault="00582D86" w:rsidP="006F01C4">
      <w:pPr>
        <w:tabs>
          <w:tab w:val="left" w:pos="1701"/>
        </w:tabs>
        <w:spacing w:line="360" w:lineRule="auto"/>
        <w:jc w:val="both"/>
        <w:rPr>
          <w:sz w:val="18"/>
          <w:szCs w:val="16"/>
          <w:lang w:val="de-DE"/>
        </w:rPr>
      </w:pPr>
      <w:r w:rsidRPr="00582D86">
        <w:rPr>
          <w:sz w:val="18"/>
          <w:szCs w:val="16"/>
          <w:lang w:val="de-DE"/>
        </w:rPr>
        <w:t>1.</w:t>
      </w:r>
      <w:r w:rsidR="00377EC1">
        <w:rPr>
          <w:sz w:val="18"/>
          <w:szCs w:val="16"/>
          <w:lang w:val="de-DE"/>
        </w:rPr>
        <w:t>5</w:t>
      </w:r>
      <w:r w:rsidR="00787DBC">
        <w:rPr>
          <w:sz w:val="18"/>
          <w:szCs w:val="16"/>
          <w:lang w:val="de-DE"/>
        </w:rPr>
        <w:t>77</w:t>
      </w:r>
      <w:r w:rsidRPr="00582D86">
        <w:rPr>
          <w:sz w:val="18"/>
          <w:szCs w:val="16"/>
          <w:lang w:val="de-DE"/>
        </w:rPr>
        <w:t xml:space="preserve"> Zeichen inklusive Leerzeichen</w:t>
      </w:r>
    </w:p>
    <w:p w14:paraId="6C0F3779" w14:textId="77777777" w:rsidR="00582D86" w:rsidRDefault="00582D86" w:rsidP="006F01C4">
      <w:pPr>
        <w:tabs>
          <w:tab w:val="left" w:pos="1701"/>
        </w:tabs>
        <w:spacing w:line="360" w:lineRule="auto"/>
        <w:jc w:val="both"/>
        <w:rPr>
          <w:rFonts w:eastAsia="Arial" w:cs="Arial"/>
          <w:sz w:val="18"/>
          <w:szCs w:val="18"/>
          <w:lang w:val="de-DE"/>
        </w:rPr>
      </w:pPr>
    </w:p>
    <w:p w14:paraId="1D472810" w14:textId="1F6C7E84" w:rsidR="00A4799F" w:rsidRPr="00F67CEA" w:rsidRDefault="006F01C4" w:rsidP="00F67CEA">
      <w:pPr>
        <w:tabs>
          <w:tab w:val="left" w:pos="1701"/>
        </w:tabs>
        <w:spacing w:line="360" w:lineRule="auto"/>
        <w:jc w:val="both"/>
        <w:rPr>
          <w:rFonts w:eastAsia="Arial" w:cs="Arial"/>
          <w:sz w:val="18"/>
          <w:szCs w:val="18"/>
          <w:lang w:val="de-DE"/>
        </w:rPr>
      </w:pPr>
      <w:r>
        <w:rPr>
          <w:rFonts w:eastAsia="Arial" w:cs="Arial"/>
          <w:sz w:val="18"/>
          <w:szCs w:val="18"/>
          <w:lang w:val="de-DE"/>
        </w:rPr>
        <w:t xml:space="preserve">Alle Bilder stehen Ihnen zur freien Verfügung. </w:t>
      </w:r>
      <w:r w:rsidR="007558C3">
        <w:rPr>
          <w:rFonts w:eastAsia="Arial" w:cs="Arial"/>
          <w:sz w:val="18"/>
          <w:szCs w:val="18"/>
          <w:lang w:val="de-DE"/>
        </w:rPr>
        <w:t>Wir bitten um Nennung der Bildquelle.</w:t>
      </w:r>
      <w:r w:rsidR="00A4799F">
        <w:rPr>
          <w:noProof/>
        </w:rPr>
        <mc:AlternateContent>
          <mc:Choice Requires="wps">
            <w:drawing>
              <wp:anchor distT="45720" distB="45720" distL="114300" distR="114300" simplePos="0" relativeHeight="251658240" behindDoc="0" locked="0" layoutInCell="1" allowOverlap="1" wp14:anchorId="030F9E50" wp14:editId="37E73AFF">
                <wp:simplePos x="0" y="0"/>
                <wp:positionH relativeFrom="margin">
                  <wp:posOffset>-92710</wp:posOffset>
                </wp:positionH>
                <wp:positionV relativeFrom="paragraph">
                  <wp:posOffset>443865</wp:posOffset>
                </wp:positionV>
                <wp:extent cx="2722880" cy="412750"/>
                <wp:effectExtent l="0" t="0" r="0" b="0"/>
                <wp:wrapSquare wrapText="bothSides"/>
                <wp:docPr id="8" name="Textfeld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2880" cy="412750"/>
                        </a:xfrm>
                        <a:prstGeom prst="rect">
                          <a:avLst/>
                        </a:prstGeom>
                        <a:solidFill>
                          <a:srgbClr val="FFFFFF"/>
                        </a:solidFill>
                        <a:ln w="9525">
                          <a:noFill/>
                          <a:miter lim="800000"/>
                          <a:headEnd/>
                          <a:tailEnd/>
                        </a:ln>
                      </wps:spPr>
                      <wps:txbx>
                        <w:txbxContent>
                          <w:p w14:paraId="786FCF41" w14:textId="77777777" w:rsidR="007558C3" w:rsidRPr="00FA595C" w:rsidRDefault="007558C3" w:rsidP="00FA595C">
                            <w:pPr>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0F9E50" id="_x0000_t202" coordsize="21600,21600" o:spt="202" path="m,l,21600r21600,l21600,xe">
                <v:stroke joinstyle="miter"/>
                <v:path gradientshapeok="t" o:connecttype="rect"/>
              </v:shapetype>
              <v:shape id="Textfeld 8" o:spid="_x0000_s1026" type="#_x0000_t202" style="position:absolute;left:0;text-align:left;margin-left:-7.3pt;margin-top:34.95pt;width:214.4pt;height:32.5pt;z-index:251658240;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" stroked="f">
                <v:textbox style="mso-fit-shape-to-text:t">
                  <w:txbxContent>
                    <w:p w14:paraId="786FCF41" w14:textId="77777777" w:rsidR="007558C3" w:rsidRPr="00FA595C" w:rsidRDefault="007558C3" w:rsidP="00FA595C">
                      <w:pPr>
                        <w:rPr>
                          <w:lang w:val="de-DE"/>
                        </w:rPr>
                      </w:pPr>
                    </w:p>
                  </w:txbxContent>
                </v:textbox>
                <w10:wrap type="square" anchorx="margin"/>
              </v:shape>
            </w:pict>
          </mc:Fallback>
        </mc:AlternateContent>
      </w:r>
      <w:r w:rsidR="00A4799F">
        <w:rPr>
          <w:noProof/>
        </w:rPr>
        <mc:AlternateContent>
          <mc:Choice Requires="wps">
            <w:drawing>
              <wp:anchor distT="45720" distB="45720" distL="114300" distR="114300" simplePos="0" relativeHeight="251658241" behindDoc="0" locked="0" layoutInCell="1" allowOverlap="1" wp14:anchorId="7C2DA9AB" wp14:editId="0CA353F8">
                <wp:simplePos x="0" y="0"/>
                <wp:positionH relativeFrom="column">
                  <wp:posOffset>2765425</wp:posOffset>
                </wp:positionH>
                <wp:positionV relativeFrom="paragraph">
                  <wp:posOffset>468630</wp:posOffset>
                </wp:positionV>
                <wp:extent cx="2638425" cy="252095"/>
                <wp:effectExtent l="0" t="0" r="0" b="0"/>
                <wp:wrapSquare wrapText="bothSides"/>
                <wp:docPr id="7" name="Textfeld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252095"/>
                        </a:xfrm>
                        <a:prstGeom prst="rect">
                          <a:avLst/>
                        </a:prstGeom>
                        <a:solidFill>
                          <a:srgbClr val="FFFFFF"/>
                        </a:solidFill>
                        <a:ln w="9525">
                          <a:noFill/>
                          <a:miter lim="800000"/>
                          <a:headEnd/>
                          <a:tailEnd/>
                        </a:ln>
                      </wps:spPr>
                      <wps:txbx>
                        <w:txbxContent>
                          <w:p w14:paraId="7D4D38A2" w14:textId="77777777" w:rsidR="00FA595C" w:rsidRPr="00800F50" w:rsidRDefault="00FA595C" w:rsidP="00FA595C">
                            <w:pPr>
                              <w:rPr>
                                <w:lang w:val="de-DE"/>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C2DA9AB" id="Textfeld 7" o:spid="_x0000_s1027" type="#_x0000_t202" style="position:absolute;left:0;text-align:left;margin-left:217.75pt;margin-top:36.9pt;width:207.75pt;height:19.85pt;z-index:251658241;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" stroked="f">
                <v:textbox style="mso-fit-shape-to-text:t">
                  <w:txbxContent>
                    <w:p w14:paraId="7D4D38A2" w14:textId="77777777" w:rsidR="00FA595C" w:rsidRPr="00800F50" w:rsidRDefault="00FA595C" w:rsidP="00FA595C">
                      <w:pPr>
                        <w:rPr>
                          <w:lang w:val="de-DE"/>
                        </w:rPr>
                      </w:pPr>
                    </w:p>
                  </w:txbxContent>
                </v:textbox>
                <w10:wrap type="square"/>
              </v:shape>
            </w:pict>
          </mc:Fallback>
        </mc:AlternateContent>
      </w:r>
    </w:p>
    <w:p w14:paraId="7E80E1BB" w14:textId="77777777" w:rsidR="006B772F" w:rsidRDefault="00377EC1" w:rsidP="006B772F">
      <w:pPr>
        <w:rPr>
          <w:rFonts w:eastAsia="Arial" w:cs="Arial"/>
          <w:bCs/>
          <w:sz w:val="20"/>
          <w:lang w:val="de-DE"/>
        </w:rPr>
      </w:pPr>
      <w:r w:rsidRPr="00377EC1">
        <w:rPr>
          <w:rStyle w:val="BesuchterLink"/>
          <w:rFonts w:cs="Arial"/>
          <w:noProof/>
          <w:color w:val="000000" w:themeColor="text1"/>
          <w:u w:val="none"/>
          <w:shd w:val="clear" w:color="auto" w:fill="FFFFFF"/>
        </w:rPr>
        <w:lastRenderedPageBreak/>
        <w:drawing>
          <wp:inline distT="0" distB="0" distL="0" distR="0" wp14:anchorId="574A62B9" wp14:editId="42859E6C">
            <wp:extent cx="4452731" cy="2966036"/>
            <wp:effectExtent l="0" t="0" r="5080" b="635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27913" cy="3016116"/>
                    </a:xfrm>
                    <a:prstGeom prst="rect">
                      <a:avLst/>
                    </a:prstGeom>
                    <a:noFill/>
                    <a:ln>
                      <a:noFill/>
                    </a:ln>
                  </pic:spPr>
                </pic:pic>
              </a:graphicData>
            </a:graphic>
          </wp:inline>
        </w:drawing>
      </w:r>
      <w:r>
        <w:rPr>
          <w:rFonts w:eastAsia="Arial" w:cs="Arial"/>
          <w:b/>
          <w:sz w:val="20"/>
          <w:lang w:val="de-DE"/>
        </w:rPr>
        <w:br/>
      </w:r>
    </w:p>
    <w:p w14:paraId="64D58887" w14:textId="18F15CC6" w:rsidR="006B772F" w:rsidRPr="006B772F" w:rsidRDefault="00377EC1" w:rsidP="006B772F">
      <w:pPr>
        <w:rPr>
          <w:rFonts w:eastAsia="Arial" w:cs="Arial"/>
          <w:bCs/>
          <w:sz w:val="20"/>
          <w:lang w:val="de-DE"/>
        </w:rPr>
      </w:pPr>
      <w:r w:rsidRPr="006B772F">
        <w:rPr>
          <w:rFonts w:eastAsia="Arial" w:cs="Arial"/>
          <w:bCs/>
          <w:sz w:val="20"/>
          <w:lang w:val="de-DE"/>
        </w:rPr>
        <w:t xml:space="preserve">Bildunterschrift: </w:t>
      </w:r>
      <w:r w:rsidR="006B772F" w:rsidRPr="006B772F">
        <w:rPr>
          <w:rStyle w:val="cf01"/>
          <w:rFonts w:ascii="Arial" w:hAnsi="Arial" w:cs="Arial"/>
          <w:sz w:val="20"/>
          <w:szCs w:val="20"/>
          <w:lang w:val="de-DE"/>
        </w:rPr>
        <w:t>Die normgerechten Blitz- und Überspannungsschutzprodukte des VARITECTOR-Portfolios wurden zuletzt um Produkte für den Energie- und Photovoltaikbereich erweitert.</w:t>
      </w:r>
    </w:p>
    <w:p w14:paraId="6C8523ED" w14:textId="77777777" w:rsidR="00377EC1" w:rsidRDefault="00377EC1" w:rsidP="00191D1A">
      <w:pPr>
        <w:rPr>
          <w:rFonts w:eastAsia="Arial" w:cs="Arial"/>
          <w:bCs/>
          <w:sz w:val="20"/>
          <w:lang w:val="de-DE"/>
        </w:rPr>
      </w:pPr>
    </w:p>
    <w:p w14:paraId="604D4C5D" w14:textId="77777777" w:rsidR="00377EC1" w:rsidRPr="00787DBC" w:rsidRDefault="00377EC1" w:rsidP="00191D1A">
      <w:pPr>
        <w:rPr>
          <w:rStyle w:val="BesuchterLink"/>
          <w:rFonts w:cs="Arial"/>
          <w:noProof/>
          <w:color w:val="000000" w:themeColor="text1"/>
          <w:shd w:val="clear" w:color="auto" w:fill="FFFFFF"/>
          <w:lang w:val="de-DE"/>
        </w:rPr>
      </w:pPr>
    </w:p>
    <w:p w14:paraId="73CCB9B0" w14:textId="7162B8A0" w:rsidR="00377EC1" w:rsidRDefault="00377EC1" w:rsidP="00191D1A">
      <w:pPr>
        <w:rPr>
          <w:rFonts w:eastAsia="Arial" w:cs="Arial"/>
          <w:bCs/>
          <w:sz w:val="20"/>
          <w:lang w:val="de-DE"/>
        </w:rPr>
      </w:pPr>
      <w:r w:rsidRPr="00377EC1">
        <w:rPr>
          <w:rStyle w:val="BesuchterLink"/>
          <w:rFonts w:cs="Arial"/>
          <w:noProof/>
          <w:color w:val="000000" w:themeColor="text1"/>
          <w:u w:val="none"/>
          <w:shd w:val="clear" w:color="auto" w:fill="FFFFFF"/>
        </w:rPr>
        <w:drawing>
          <wp:inline distT="0" distB="0" distL="0" distR="0" wp14:anchorId="6468E07C" wp14:editId="2678EE95">
            <wp:extent cx="2447925" cy="1633301"/>
            <wp:effectExtent l="0" t="0" r="0"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58744" cy="1640519"/>
                    </a:xfrm>
                    <a:prstGeom prst="rect">
                      <a:avLst/>
                    </a:prstGeom>
                    <a:noFill/>
                    <a:ln>
                      <a:noFill/>
                    </a:ln>
                  </pic:spPr>
                </pic:pic>
              </a:graphicData>
            </a:graphic>
          </wp:inline>
        </w:drawing>
      </w:r>
    </w:p>
    <w:p w14:paraId="739A157A" w14:textId="77777777" w:rsidR="00377EC1" w:rsidRPr="00377EC1" w:rsidRDefault="00377EC1" w:rsidP="00191D1A">
      <w:pPr>
        <w:rPr>
          <w:rFonts w:eastAsia="Arial" w:cs="Arial"/>
          <w:bCs/>
          <w:sz w:val="20"/>
          <w:lang w:val="de-DE"/>
        </w:rPr>
      </w:pPr>
    </w:p>
    <w:p w14:paraId="48E28585" w14:textId="06FB7E68" w:rsidR="00414FCB" w:rsidRPr="00D073BA" w:rsidRDefault="00377EC1" w:rsidP="00D073BA">
      <w:pPr>
        <w:rPr>
          <w:rFonts w:eastAsia="Arial" w:cs="Arial"/>
          <w:b/>
          <w:sz w:val="20"/>
          <w:lang w:val="de-DE"/>
        </w:rPr>
      </w:pPr>
      <w:r w:rsidRPr="00787DBC">
        <w:rPr>
          <w:rFonts w:eastAsia="Arial" w:cs="Arial"/>
          <w:bCs/>
          <w:sz w:val="20"/>
          <w:lang w:val="de-DE"/>
        </w:rPr>
        <w:t>Bildunterschrift:</w:t>
      </w:r>
      <w:r w:rsidRPr="00D073BA">
        <w:rPr>
          <w:rFonts w:eastAsia="Arial" w:cs="Arial"/>
          <w:b/>
          <w:sz w:val="20"/>
          <w:lang w:val="de-DE"/>
        </w:rPr>
        <w:t xml:space="preserve"> </w:t>
      </w:r>
      <w:r w:rsidR="00D073BA" w:rsidRPr="00D073BA">
        <w:rPr>
          <w:rStyle w:val="fontsizemedium"/>
          <w:rFonts w:cs="Arial"/>
          <w:color w:val="000000" w:themeColor="text1"/>
          <w:sz w:val="20"/>
          <w:lang w:val="de-DE"/>
        </w:rPr>
        <w:t>Die</w:t>
      </w:r>
      <w:r w:rsidR="00D073BA" w:rsidRPr="00D073BA">
        <w:rPr>
          <w:sz w:val="20"/>
          <w:lang w:val="de-DE"/>
        </w:rPr>
        <w:t xml:space="preserve"> Experten und Expertinnen von Weidmüller im Bereich Blitz- und Überspannungsschutz werden in der Woche vom 01. bis 07. September 2024 auf der ICLP in Dresden sein </w:t>
      </w:r>
    </w:p>
    <w:p w14:paraId="0F18A356" w14:textId="77777777" w:rsidR="00582D86" w:rsidRDefault="00582D86" w:rsidP="00191D1A">
      <w:pPr>
        <w:rPr>
          <w:rFonts w:eastAsia="Arial" w:cs="Arial"/>
          <w:b/>
          <w:sz w:val="20"/>
          <w:lang w:val="de-DE"/>
        </w:rPr>
      </w:pPr>
    </w:p>
    <w:p w14:paraId="64537264" w14:textId="77777777" w:rsidR="00377EC1" w:rsidRDefault="00377EC1" w:rsidP="00191D1A">
      <w:pPr>
        <w:rPr>
          <w:rFonts w:eastAsia="Arial" w:cs="Arial"/>
          <w:b/>
          <w:sz w:val="20"/>
          <w:lang w:val="de-DE"/>
        </w:rPr>
      </w:pPr>
    </w:p>
    <w:p w14:paraId="0815070F" w14:textId="77777777" w:rsidR="00377EC1" w:rsidRDefault="00377EC1" w:rsidP="00191D1A">
      <w:pPr>
        <w:rPr>
          <w:rFonts w:eastAsia="Arial" w:cs="Arial"/>
          <w:b/>
          <w:sz w:val="20"/>
          <w:lang w:val="de-DE"/>
        </w:rPr>
      </w:pPr>
    </w:p>
    <w:p w14:paraId="3E184BB4" w14:textId="77777777" w:rsidR="00377EC1" w:rsidRDefault="00377EC1" w:rsidP="00191D1A">
      <w:pPr>
        <w:rPr>
          <w:rFonts w:eastAsia="Arial" w:cs="Arial"/>
          <w:b/>
          <w:sz w:val="20"/>
          <w:lang w:val="de-DE"/>
        </w:rPr>
      </w:pPr>
    </w:p>
    <w:p w14:paraId="697A72C5" w14:textId="77777777" w:rsidR="00377EC1" w:rsidRDefault="00377EC1" w:rsidP="00191D1A">
      <w:pPr>
        <w:rPr>
          <w:rFonts w:eastAsia="Arial" w:cs="Arial"/>
          <w:b/>
          <w:sz w:val="20"/>
          <w:lang w:val="de-DE"/>
        </w:rPr>
      </w:pPr>
    </w:p>
    <w:p w14:paraId="64B065C3" w14:textId="77777777" w:rsidR="00D073BA" w:rsidRDefault="00D073BA" w:rsidP="00191D1A">
      <w:pPr>
        <w:rPr>
          <w:rFonts w:eastAsia="Arial" w:cs="Arial"/>
          <w:b/>
          <w:sz w:val="20"/>
          <w:lang w:val="de-DE"/>
        </w:rPr>
      </w:pPr>
    </w:p>
    <w:p w14:paraId="5DC6C963" w14:textId="77777777" w:rsidR="00D073BA" w:rsidRDefault="00D073BA" w:rsidP="00191D1A">
      <w:pPr>
        <w:rPr>
          <w:rFonts w:eastAsia="Arial" w:cs="Arial"/>
          <w:b/>
          <w:sz w:val="20"/>
          <w:lang w:val="de-DE"/>
        </w:rPr>
      </w:pPr>
    </w:p>
    <w:p w14:paraId="6E47CAFE" w14:textId="77777777" w:rsidR="00D073BA" w:rsidRDefault="00D073BA" w:rsidP="00191D1A">
      <w:pPr>
        <w:rPr>
          <w:rFonts w:eastAsia="Arial" w:cs="Arial"/>
          <w:b/>
          <w:sz w:val="20"/>
          <w:lang w:val="de-DE"/>
        </w:rPr>
      </w:pPr>
    </w:p>
    <w:p w14:paraId="5AB444DC" w14:textId="77777777" w:rsidR="00D073BA" w:rsidRDefault="00D073BA" w:rsidP="00191D1A">
      <w:pPr>
        <w:rPr>
          <w:rFonts w:eastAsia="Arial" w:cs="Arial"/>
          <w:b/>
          <w:sz w:val="20"/>
          <w:lang w:val="de-DE"/>
        </w:rPr>
      </w:pPr>
    </w:p>
    <w:p w14:paraId="549D5877" w14:textId="77777777" w:rsidR="00D073BA" w:rsidRDefault="00D073BA" w:rsidP="00191D1A">
      <w:pPr>
        <w:rPr>
          <w:rFonts w:eastAsia="Arial" w:cs="Arial"/>
          <w:b/>
          <w:sz w:val="20"/>
          <w:lang w:val="de-DE"/>
        </w:rPr>
      </w:pPr>
    </w:p>
    <w:p w14:paraId="43FC175C" w14:textId="77777777" w:rsidR="00D073BA" w:rsidRDefault="00D073BA" w:rsidP="0099636D">
      <w:pPr>
        <w:jc w:val="center"/>
        <w:rPr>
          <w:rFonts w:eastAsia="Arial" w:cs="Arial"/>
          <w:b/>
          <w:sz w:val="20"/>
          <w:lang w:val="de-DE"/>
        </w:rPr>
      </w:pPr>
    </w:p>
    <w:p w14:paraId="0D77D22E" w14:textId="77777777" w:rsidR="00D073BA" w:rsidRDefault="00D073BA" w:rsidP="00191D1A">
      <w:pPr>
        <w:rPr>
          <w:rFonts w:eastAsia="Arial" w:cs="Arial"/>
          <w:b/>
          <w:sz w:val="20"/>
          <w:lang w:val="de-DE"/>
        </w:rPr>
      </w:pPr>
    </w:p>
    <w:p w14:paraId="13446191" w14:textId="77777777" w:rsidR="00D073BA" w:rsidRDefault="00D073BA" w:rsidP="00191D1A">
      <w:pPr>
        <w:rPr>
          <w:rFonts w:eastAsia="Arial" w:cs="Arial"/>
          <w:b/>
          <w:sz w:val="20"/>
          <w:lang w:val="de-DE"/>
        </w:rPr>
      </w:pPr>
    </w:p>
    <w:p w14:paraId="0ED3E1BB" w14:textId="77777777" w:rsidR="00D073BA" w:rsidRDefault="00D073BA" w:rsidP="00191D1A">
      <w:pPr>
        <w:rPr>
          <w:rFonts w:eastAsia="Arial" w:cs="Arial"/>
          <w:b/>
          <w:sz w:val="20"/>
          <w:lang w:val="de-DE"/>
        </w:rPr>
      </w:pPr>
    </w:p>
    <w:p w14:paraId="792500F3" w14:textId="77777777" w:rsidR="00582D86" w:rsidRDefault="00582D86" w:rsidP="00B11E6F">
      <w:pPr>
        <w:pStyle w:val="paragraph"/>
        <w:spacing w:before="0" w:beforeAutospacing="0" w:after="0" w:afterAutospacing="0" w:line="360" w:lineRule="auto"/>
        <w:textAlignment w:val="baseline"/>
        <w:rPr>
          <w:rStyle w:val="normaltextrun"/>
          <w:rFonts w:ascii="Arial" w:hAnsi="Arial" w:cs="Arial"/>
          <w:b/>
          <w:bCs/>
          <w:sz w:val="18"/>
          <w:szCs w:val="18"/>
        </w:rPr>
      </w:pPr>
    </w:p>
    <w:p w14:paraId="4012E843" w14:textId="3B34F19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b/>
          <w:bCs/>
          <w:sz w:val="18"/>
          <w:szCs w:val="18"/>
        </w:rPr>
        <w:lastRenderedPageBreak/>
        <w:t>Die Weidmüller-Gruppe</w:t>
      </w:r>
      <w:r w:rsidRPr="006153DD">
        <w:rPr>
          <w:rStyle w:val="eop"/>
          <w:rFonts w:ascii="Arial" w:hAnsi="Arial" w:cs="Arial"/>
          <w:sz w:val="18"/>
          <w:szCs w:val="18"/>
        </w:rPr>
        <w:t> </w:t>
      </w:r>
    </w:p>
    <w:p w14:paraId="306528A9"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color w:val="000000"/>
          <w:sz w:val="18"/>
          <w:szCs w:val="18"/>
        </w:rPr>
        <w:t xml:space="preserve">Smart Industrial Connectivity: Elektrifizierung, Automatisierung, Digitalisierung, elektrische Verbindungstechnik, Elektromobilität und erneuerbare Energien – Märkte, in denen Weidmüller zu Hause ist. Das 1850 gegründete Familienunternehmen ist in über 80 Ländern mit Produktionsstätten und Vertriebsgesellschaften vertreten. Als Global Player in der elektrischen Verbindungstechnik erzielte Weidmüller im Geschäftsjahr 2023 einen Umsatz von mehr als einer Milliarde Euro mit rund 6.000 Mitarbeiterinnen und Mitarbeitern weltweit – davon ca. 2.000 am Stammsitz in Detmold, inmitten von Ostwestfalen-Lippe. Dabei lebt Weidmüller </w:t>
      </w:r>
      <w:hyperlink r:id="rId14" w:anchor="wm-1245006" w:tgtFrame="_blank" w:history="1">
        <w:r w:rsidRPr="006153DD">
          <w:rPr>
            <w:rStyle w:val="normaltextrun"/>
            <w:rFonts w:ascii="Arial" w:hAnsi="Arial" w:cs="Arial"/>
            <w:color w:val="0000FF"/>
            <w:sz w:val="18"/>
            <w:szCs w:val="18"/>
          </w:rPr>
          <w:t>Vielfalt mit Respekt</w:t>
        </w:r>
      </w:hyperlink>
      <w:r w:rsidRPr="006153DD">
        <w:rPr>
          <w:rStyle w:val="normaltextrun"/>
          <w:rFonts w:ascii="Arial" w:hAnsi="Arial" w:cs="Arial"/>
          <w:color w:val="000000"/>
          <w:sz w:val="18"/>
          <w:szCs w:val="18"/>
        </w:rPr>
        <w:t>.</w:t>
      </w:r>
      <w:r w:rsidRPr="006153DD">
        <w:rPr>
          <w:rStyle w:val="eop"/>
          <w:rFonts w:ascii="Arial" w:hAnsi="Arial" w:cs="Arial"/>
          <w:color w:val="000000"/>
          <w:sz w:val="18"/>
          <w:szCs w:val="18"/>
        </w:rPr>
        <w:t> </w:t>
      </w:r>
    </w:p>
    <w:p w14:paraId="33D59876"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color w:val="000000"/>
          <w:sz w:val="18"/>
          <w:szCs w:val="18"/>
        </w:rPr>
        <w:t> </w:t>
      </w:r>
    </w:p>
    <w:p w14:paraId="2446C222"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color w:val="000000"/>
          <w:sz w:val="18"/>
          <w:szCs w:val="18"/>
        </w:rPr>
        <w:t xml:space="preserve">Technologien und Engagement für eine lebenswerte Zukunft – wie Weidmüller das Thema Nachhaltigkeit angeht, zeigt das Unternehmen in seiner interaktiven </w:t>
      </w:r>
      <w:hyperlink r:id="rId15" w:tgtFrame="_blank" w:history="1">
        <w:r w:rsidRPr="006153DD">
          <w:rPr>
            <w:rStyle w:val="normaltextrun"/>
            <w:rFonts w:ascii="Arial" w:hAnsi="Arial" w:cs="Arial"/>
            <w:color w:val="0000FF"/>
            <w:sz w:val="18"/>
            <w:szCs w:val="18"/>
          </w:rPr>
          <w:t>Nachhaltigkeitsbroschüre</w:t>
        </w:r>
      </w:hyperlink>
      <w:r w:rsidRPr="006153DD">
        <w:rPr>
          <w:rStyle w:val="normaltextrun"/>
          <w:rFonts w:ascii="Arial" w:hAnsi="Arial" w:cs="Arial"/>
          <w:color w:val="000000"/>
          <w:sz w:val="18"/>
          <w:szCs w:val="18"/>
        </w:rPr>
        <w:t>.</w:t>
      </w:r>
      <w:r w:rsidRPr="006153DD">
        <w:rPr>
          <w:rStyle w:val="eop"/>
          <w:rFonts w:ascii="Arial" w:hAnsi="Arial" w:cs="Arial"/>
          <w:color w:val="000000"/>
          <w:sz w:val="18"/>
          <w:szCs w:val="18"/>
        </w:rPr>
        <w:t> </w:t>
      </w:r>
    </w:p>
    <w:p w14:paraId="49924EF8"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color w:val="000000"/>
          <w:sz w:val="18"/>
          <w:szCs w:val="18"/>
        </w:rPr>
        <w:t> </w:t>
      </w:r>
    </w:p>
    <w:p w14:paraId="0CEC57EA"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sidRPr="006153DD">
        <w:rPr>
          <w:rStyle w:val="normaltextrun"/>
          <w:rFonts w:ascii="Arial" w:hAnsi="Arial" w:cs="Arial"/>
          <w:b/>
          <w:bCs/>
          <w:sz w:val="18"/>
          <w:szCs w:val="18"/>
        </w:rPr>
        <w:t>Kontakt: </w:t>
      </w:r>
      <w:r w:rsidRPr="006153DD">
        <w:rPr>
          <w:rStyle w:val="eop"/>
          <w:rFonts w:ascii="Arial" w:hAnsi="Arial" w:cs="Arial"/>
          <w:sz w:val="18"/>
          <w:szCs w:val="18"/>
        </w:rPr>
        <w:t> </w:t>
      </w:r>
    </w:p>
    <w:p w14:paraId="61F55AFC"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sidRPr="006153DD">
        <w:rPr>
          <w:rStyle w:val="normaltextrun"/>
          <w:rFonts w:ascii="Arial" w:hAnsi="Arial" w:cs="Arial"/>
          <w:sz w:val="18"/>
          <w:szCs w:val="18"/>
        </w:rPr>
        <w:t>Weidmüller Unternehmenskommunikation</w:t>
      </w:r>
      <w:r w:rsidRPr="006153DD">
        <w:rPr>
          <w:rStyle w:val="eop"/>
          <w:rFonts w:ascii="Arial" w:hAnsi="Arial" w:cs="Arial"/>
          <w:sz w:val="18"/>
          <w:szCs w:val="18"/>
        </w:rPr>
        <w:t> </w:t>
      </w:r>
    </w:p>
    <w:p w14:paraId="1CB0717B" w14:textId="77777777" w:rsidR="006153DD" w:rsidRPr="006153DD" w:rsidRDefault="006153DD" w:rsidP="00B11E6F">
      <w:pPr>
        <w:pStyle w:val="paragraph"/>
        <w:spacing w:before="0" w:beforeAutospacing="0" w:after="0" w:afterAutospacing="0" w:line="360" w:lineRule="auto"/>
        <w:jc w:val="both"/>
        <w:textAlignment w:val="baseline"/>
        <w:rPr>
          <w:rFonts w:ascii="Arial" w:hAnsi="Arial" w:cs="Arial"/>
          <w:sz w:val="18"/>
          <w:szCs w:val="18"/>
        </w:rPr>
      </w:pPr>
      <w:r w:rsidRPr="006153DD">
        <w:rPr>
          <w:rStyle w:val="normaltextrun"/>
          <w:rFonts w:ascii="Arial" w:hAnsi="Arial" w:cs="Arial"/>
          <w:sz w:val="18"/>
          <w:szCs w:val="18"/>
        </w:rPr>
        <w:t>Unternehmenssprecherin Sybille Hilker  </w:t>
      </w:r>
      <w:r w:rsidRPr="006153DD">
        <w:rPr>
          <w:rStyle w:val="eop"/>
          <w:rFonts w:ascii="Arial" w:hAnsi="Arial" w:cs="Arial"/>
          <w:sz w:val="18"/>
          <w:szCs w:val="18"/>
        </w:rPr>
        <w:t> </w:t>
      </w:r>
    </w:p>
    <w:p w14:paraId="37FE3FCB"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normaltextrun"/>
          <w:rFonts w:ascii="Arial" w:hAnsi="Arial" w:cs="Arial"/>
          <w:sz w:val="18"/>
          <w:szCs w:val="18"/>
        </w:rPr>
        <w:t xml:space="preserve">Tel.: +49 (0)5231 / 14-292322  </w:t>
      </w:r>
      <w:r w:rsidRPr="006153DD">
        <w:rPr>
          <w:rStyle w:val="scxw109111459"/>
          <w:rFonts w:ascii="Arial" w:hAnsi="Arial" w:cs="Arial"/>
          <w:sz w:val="18"/>
          <w:szCs w:val="18"/>
        </w:rPr>
        <w:t> </w:t>
      </w:r>
      <w:r w:rsidRPr="006153DD">
        <w:rPr>
          <w:rFonts w:ascii="Arial" w:hAnsi="Arial" w:cs="Arial"/>
          <w:sz w:val="18"/>
          <w:szCs w:val="18"/>
        </w:rPr>
        <w:br/>
      </w:r>
      <w:r w:rsidRPr="006153DD">
        <w:rPr>
          <w:rStyle w:val="normaltextrun"/>
          <w:rFonts w:ascii="Arial" w:hAnsi="Arial" w:cs="Arial"/>
          <w:sz w:val="18"/>
          <w:szCs w:val="18"/>
        </w:rPr>
        <w:t xml:space="preserve">E-Mail: </w:t>
      </w:r>
      <w:hyperlink r:id="rId16" w:tgtFrame="_blank" w:history="1">
        <w:r w:rsidRPr="006153DD">
          <w:rPr>
            <w:rStyle w:val="normaltextrun"/>
            <w:rFonts w:ascii="Arial" w:hAnsi="Arial" w:cs="Arial"/>
            <w:color w:val="0000FF"/>
            <w:sz w:val="18"/>
            <w:szCs w:val="18"/>
          </w:rPr>
          <w:t>presse@weidmueller.com</w:t>
        </w:r>
      </w:hyperlink>
      <w:r w:rsidRPr="006153DD">
        <w:rPr>
          <w:rStyle w:val="eop"/>
          <w:rFonts w:ascii="Arial" w:hAnsi="Arial" w:cs="Arial"/>
          <w:sz w:val="18"/>
          <w:szCs w:val="18"/>
        </w:rPr>
        <w:t> </w:t>
      </w:r>
    </w:p>
    <w:p w14:paraId="2FE22CDB" w14:textId="77777777" w:rsidR="006153DD" w:rsidRPr="006153DD" w:rsidRDefault="006153DD" w:rsidP="00B11E6F">
      <w:pPr>
        <w:pStyle w:val="paragraph"/>
        <w:spacing w:before="0" w:beforeAutospacing="0" w:after="0" w:afterAutospacing="0" w:line="360" w:lineRule="auto"/>
        <w:textAlignment w:val="baseline"/>
        <w:rPr>
          <w:rFonts w:ascii="Arial" w:hAnsi="Arial" w:cs="Arial"/>
          <w:sz w:val="18"/>
          <w:szCs w:val="18"/>
        </w:rPr>
      </w:pPr>
      <w:r w:rsidRPr="006153DD">
        <w:rPr>
          <w:rStyle w:val="eop"/>
          <w:rFonts w:ascii="Arial" w:hAnsi="Arial" w:cs="Arial"/>
          <w:sz w:val="22"/>
          <w:szCs w:val="22"/>
        </w:rPr>
        <w:t> </w:t>
      </w:r>
    </w:p>
    <w:p w14:paraId="2FFAE029" w14:textId="77777777" w:rsidR="00377EC1" w:rsidRPr="00582D86" w:rsidRDefault="00377EC1" w:rsidP="00377EC1">
      <w:pPr>
        <w:spacing w:line="360" w:lineRule="auto"/>
        <w:rPr>
          <w:rFonts w:cs="Arial"/>
          <w:lang w:val="de-DE"/>
        </w:rPr>
      </w:pPr>
    </w:p>
    <w:p w14:paraId="377A3BBB" w14:textId="2694DE87" w:rsidR="00FA595C" w:rsidRPr="00D63265" w:rsidRDefault="00FA595C" w:rsidP="00D63265">
      <w:pPr>
        <w:spacing w:line="360" w:lineRule="auto"/>
        <w:jc w:val="both"/>
        <w:rPr>
          <w:rFonts w:eastAsia="Arial" w:cs="Arial"/>
          <w:color w:val="000000" w:themeColor="text1"/>
          <w:sz w:val="18"/>
          <w:szCs w:val="18"/>
          <w:lang w:val="de-DE"/>
        </w:rPr>
      </w:pPr>
    </w:p>
    <w:sectPr w:rsidR="00FA595C" w:rsidRPr="00D63265" w:rsidSect="00743A5F">
      <w:headerReference w:type="default" r:id="rId17"/>
      <w:footerReference w:type="default" r:id="rId18"/>
      <w:pgSz w:w="11906" w:h="16838"/>
      <w:pgMar w:top="2552" w:right="2835"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838A13" w14:textId="77777777" w:rsidR="00D3172F" w:rsidRDefault="00D3172F">
      <w:r>
        <w:separator/>
      </w:r>
    </w:p>
  </w:endnote>
  <w:endnote w:type="continuationSeparator" w:id="0">
    <w:p w14:paraId="22FEFCDA" w14:textId="77777777" w:rsidR="00D3172F" w:rsidRDefault="00D3172F">
      <w:r>
        <w:continuationSeparator/>
      </w:r>
    </w:p>
  </w:endnote>
  <w:endnote w:type="continuationNotice" w:id="1">
    <w:p w14:paraId="75C70F4A" w14:textId="77777777" w:rsidR="00D3172F" w:rsidRDefault="00D317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79635"/>
      <w:docPartObj>
        <w:docPartGallery w:val="Page Numbers (Bottom of Page)"/>
        <w:docPartUnique/>
      </w:docPartObj>
    </w:sdtPr>
    <w:sdtEndPr/>
    <w:sdtContent>
      <w:p w14:paraId="3C802467" w14:textId="77777777" w:rsidR="00F829AE" w:rsidRDefault="00C84A7F" w:rsidP="009D6AB0">
        <w:pPr>
          <w:pStyle w:val="Fuzeile"/>
          <w:jc w:val="center"/>
        </w:pPr>
        <w:r w:rsidRPr="009D6AB0">
          <w:fldChar w:fldCharType="begin"/>
        </w:r>
        <w:r w:rsidR="00F829AE" w:rsidRPr="009D6AB0">
          <w:rPr>
            <w:sz w:val="16"/>
            <w:szCs w:val="16"/>
          </w:rPr>
          <w:instrText xml:space="preserve"> PAGE   \* MERGEFORMAT </w:instrText>
        </w:r>
        <w:r w:rsidRPr="009D6AB0">
          <w:rPr>
            <w:sz w:val="16"/>
            <w:szCs w:val="16"/>
          </w:rPr>
          <w:fldChar w:fldCharType="separate"/>
        </w:r>
        <w:r w:rsidR="003E60A3">
          <w:rPr>
            <w:noProof/>
            <w:sz w:val="16"/>
            <w:szCs w:val="16"/>
          </w:rPr>
          <w:t>1</w:t>
        </w:r>
        <w:r w:rsidRPr="009D6AB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F95220" w14:textId="77777777" w:rsidR="00D3172F" w:rsidRDefault="00D3172F">
      <w:r>
        <w:separator/>
      </w:r>
    </w:p>
  </w:footnote>
  <w:footnote w:type="continuationSeparator" w:id="0">
    <w:p w14:paraId="7B42F191" w14:textId="77777777" w:rsidR="00D3172F" w:rsidRDefault="00D3172F">
      <w:r>
        <w:continuationSeparator/>
      </w:r>
    </w:p>
  </w:footnote>
  <w:footnote w:type="continuationNotice" w:id="1">
    <w:p w14:paraId="1EDC0BF8" w14:textId="77777777" w:rsidR="00D3172F" w:rsidRDefault="00D317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A640F" w14:textId="5F4ED297" w:rsidR="00F829AE" w:rsidRPr="00A76EBC" w:rsidRDefault="6D676724">
    <w:pPr>
      <w:pStyle w:val="Kopfzeile"/>
    </w:pPr>
    <w:proofErr w:type="spellStart"/>
    <w:r>
      <w:rPr>
        <w:sz w:val="32"/>
        <w:szCs w:val="32"/>
      </w:rPr>
      <w:t>Presse</w:t>
    </w:r>
    <w:r w:rsidR="00A4799F">
      <w:rPr>
        <w:sz w:val="32"/>
        <w:szCs w:val="32"/>
      </w:rPr>
      <w:t>mitteilung</w:t>
    </w:r>
    <w:proofErr w:type="spellEnd"/>
    <w:r w:rsidR="00F829AE">
      <w:rPr>
        <w:b/>
        <w:sz w:val="32"/>
        <w:szCs w:val="32"/>
      </w:rPr>
      <w:tab/>
    </w:r>
    <w:r w:rsidR="00E92662">
      <w:rPr>
        <w:b/>
        <w:sz w:val="32"/>
        <w:szCs w:val="32"/>
      </w:rPr>
      <w:t xml:space="preserve">   </w:t>
    </w:r>
    <w:r w:rsidR="00F829AE">
      <w:rPr>
        <w:b/>
        <w:sz w:val="32"/>
        <w:szCs w:val="32"/>
      </w:rPr>
      <w:tab/>
    </w:r>
    <w:r w:rsidR="00F829AE" w:rsidRPr="003359BF">
      <w:rPr>
        <w:b/>
        <w:noProof/>
        <w:sz w:val="32"/>
        <w:szCs w:val="32"/>
        <w:lang w:val="de-DE" w:eastAsia="de-DE"/>
      </w:rPr>
      <w:drawing>
        <wp:anchor distT="0" distB="0" distL="114300" distR="114300" simplePos="0" relativeHeight="251658240" behindDoc="1" locked="0" layoutInCell="1" allowOverlap="1" wp14:anchorId="38DDBFB5" wp14:editId="2E1062BD">
          <wp:simplePos x="0" y="0"/>
          <wp:positionH relativeFrom="column">
            <wp:posOffset>3328670</wp:posOffset>
          </wp:positionH>
          <wp:positionV relativeFrom="paragraph">
            <wp:posOffset>-71755</wp:posOffset>
          </wp:positionV>
          <wp:extent cx="1657350" cy="333375"/>
          <wp:effectExtent l="0" t="0" r="0" b="0"/>
          <wp:wrapTight wrapText="bothSides">
            <wp:wrapPolygon edited="0">
              <wp:start x="16883" y="3703"/>
              <wp:lineTo x="1241" y="6171"/>
              <wp:lineTo x="1490" y="17280"/>
              <wp:lineTo x="20110" y="17280"/>
              <wp:lineTo x="20110" y="3703"/>
              <wp:lineTo x="16883" y="3703"/>
            </wp:wrapPolygon>
          </wp:wrapTight>
          <wp:docPr id="6" name="Grafik 6" descr="\\srvde068\Desktop\w010711\03_WM_OB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rvde068\Desktop\w010711\03_WM_OB_RGB.png"/>
                  <pic:cNvPicPr>
                    <a:picLocks noChangeAspect="1" noChangeArrowheads="1"/>
                  </pic:cNvPicPr>
                </pic:nvPicPr>
                <pic:blipFill>
                  <a:blip r:embed="rId1"/>
                  <a:srcRect/>
                  <a:stretch>
                    <a:fillRect/>
                  </a:stretch>
                </pic:blipFill>
                <pic:spPr bwMode="auto">
                  <a:xfrm>
                    <a:off x="0" y="0"/>
                    <a:ext cx="1657350" cy="3333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20D5A"/>
    <w:multiLevelType w:val="hybridMultilevel"/>
    <w:tmpl w:val="BA80583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C183618"/>
    <w:multiLevelType w:val="hybridMultilevel"/>
    <w:tmpl w:val="3AEE4D4E"/>
    <w:lvl w:ilvl="0" w:tplc="C46CE9E2">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18E2E59"/>
    <w:multiLevelType w:val="multilevel"/>
    <w:tmpl w:val="A24A5D8A"/>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F775B9"/>
    <w:multiLevelType w:val="hybridMultilevel"/>
    <w:tmpl w:val="F36406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8AE7157"/>
    <w:multiLevelType w:val="hybridMultilevel"/>
    <w:tmpl w:val="C98CBD6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24B03A89"/>
    <w:multiLevelType w:val="hybridMultilevel"/>
    <w:tmpl w:val="D458E24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29BE15F4"/>
    <w:multiLevelType w:val="hybridMultilevel"/>
    <w:tmpl w:val="753A9FE6"/>
    <w:lvl w:ilvl="0" w:tplc="04070005">
      <w:start w:val="1"/>
      <w:numFmt w:val="bullet"/>
      <w:lvlText w:val=""/>
      <w:lvlJc w:val="left"/>
      <w:pPr>
        <w:ind w:left="720" w:hanging="360"/>
      </w:pPr>
      <w:rPr>
        <w:rFonts w:ascii="Wingdings" w:hAnsi="Wingdings"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76F6B0E"/>
    <w:multiLevelType w:val="hybridMultilevel"/>
    <w:tmpl w:val="7E5054C4"/>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5866FF8"/>
    <w:multiLevelType w:val="hybridMultilevel"/>
    <w:tmpl w:val="4B4AA610"/>
    <w:lvl w:ilvl="0" w:tplc="9BD22CA8">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D62E7E"/>
    <w:multiLevelType w:val="hybridMultilevel"/>
    <w:tmpl w:val="991687B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D2A6B36"/>
    <w:multiLevelType w:val="hybridMultilevel"/>
    <w:tmpl w:val="97E846B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5E290A0D"/>
    <w:multiLevelType w:val="hybridMultilevel"/>
    <w:tmpl w:val="87426F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5FC31754"/>
    <w:multiLevelType w:val="hybridMultilevel"/>
    <w:tmpl w:val="C2E46060"/>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658D0E73"/>
    <w:multiLevelType w:val="multilevel"/>
    <w:tmpl w:val="0BD2C8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6E7911"/>
    <w:multiLevelType w:val="hybridMultilevel"/>
    <w:tmpl w:val="A24A5D8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27652659">
    <w:abstractNumId w:val="7"/>
  </w:num>
  <w:num w:numId="2" w16cid:durableId="632249067">
    <w:abstractNumId w:val="14"/>
  </w:num>
  <w:num w:numId="3" w16cid:durableId="70003171">
    <w:abstractNumId w:val="2"/>
  </w:num>
  <w:num w:numId="4" w16cid:durableId="1269389488">
    <w:abstractNumId w:val="8"/>
  </w:num>
  <w:num w:numId="5" w16cid:durableId="1911843816">
    <w:abstractNumId w:val="12"/>
  </w:num>
  <w:num w:numId="6" w16cid:durableId="1271008968">
    <w:abstractNumId w:val="6"/>
  </w:num>
  <w:num w:numId="7" w16cid:durableId="470440359">
    <w:abstractNumId w:val="11"/>
  </w:num>
  <w:num w:numId="8" w16cid:durableId="78527061">
    <w:abstractNumId w:val="13"/>
  </w:num>
  <w:num w:numId="9" w16cid:durableId="1001618249">
    <w:abstractNumId w:val="10"/>
  </w:num>
  <w:num w:numId="10" w16cid:durableId="756366525">
    <w:abstractNumId w:val="5"/>
  </w:num>
  <w:num w:numId="11" w16cid:durableId="1803889024">
    <w:abstractNumId w:val="1"/>
  </w:num>
  <w:num w:numId="12" w16cid:durableId="789472">
    <w:abstractNumId w:val="4"/>
  </w:num>
  <w:num w:numId="13" w16cid:durableId="1757748980">
    <w:abstractNumId w:val="3"/>
  </w:num>
  <w:num w:numId="14" w16cid:durableId="560676084">
    <w:abstractNumId w:val="0"/>
  </w:num>
  <w:num w:numId="15" w16cid:durableId="108607576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hideSpellingErrors/>
  <w:hideGrammaticalErrors/>
  <w:activeWritingStyle w:appName="MSWord" w:lang="en-US" w:vendorID="64" w:dllVersion="0" w:nlCheck="1" w:checkStyle="0"/>
  <w:activeWritingStyle w:appName="MSWord" w:lang="de-DE" w:vendorID="64" w:dllVersion="0" w:nlCheck="1" w:checkStyle="0"/>
  <w:activeWritingStyle w:appName="MSWord" w:lang="en-GB"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430"/>
    <w:rsid w:val="00000B7D"/>
    <w:rsid w:val="0000158F"/>
    <w:rsid w:val="00003371"/>
    <w:rsid w:val="00003B8F"/>
    <w:rsid w:val="00003F92"/>
    <w:rsid w:val="0000470B"/>
    <w:rsid w:val="00004CCF"/>
    <w:rsid w:val="000057CE"/>
    <w:rsid w:val="00006F3D"/>
    <w:rsid w:val="0000701B"/>
    <w:rsid w:val="00007F3F"/>
    <w:rsid w:val="00010693"/>
    <w:rsid w:val="0001124D"/>
    <w:rsid w:val="00013CB8"/>
    <w:rsid w:val="0001415E"/>
    <w:rsid w:val="0001518B"/>
    <w:rsid w:val="000171AD"/>
    <w:rsid w:val="00017273"/>
    <w:rsid w:val="000179EB"/>
    <w:rsid w:val="0002137E"/>
    <w:rsid w:val="00021549"/>
    <w:rsid w:val="000227E9"/>
    <w:rsid w:val="000231F7"/>
    <w:rsid w:val="00023F8B"/>
    <w:rsid w:val="0002545F"/>
    <w:rsid w:val="00026E27"/>
    <w:rsid w:val="00027075"/>
    <w:rsid w:val="00027221"/>
    <w:rsid w:val="000279EF"/>
    <w:rsid w:val="00027A70"/>
    <w:rsid w:val="000305FF"/>
    <w:rsid w:val="000314DF"/>
    <w:rsid w:val="00033391"/>
    <w:rsid w:val="00033A07"/>
    <w:rsid w:val="00035232"/>
    <w:rsid w:val="000355B2"/>
    <w:rsid w:val="000355F4"/>
    <w:rsid w:val="00035909"/>
    <w:rsid w:val="000405ED"/>
    <w:rsid w:val="0004245E"/>
    <w:rsid w:val="00043B91"/>
    <w:rsid w:val="00044407"/>
    <w:rsid w:val="000468A4"/>
    <w:rsid w:val="00050088"/>
    <w:rsid w:val="00051261"/>
    <w:rsid w:val="00051A23"/>
    <w:rsid w:val="00051ED1"/>
    <w:rsid w:val="0005347A"/>
    <w:rsid w:val="000539F0"/>
    <w:rsid w:val="000557FB"/>
    <w:rsid w:val="00060093"/>
    <w:rsid w:val="00060341"/>
    <w:rsid w:val="00060541"/>
    <w:rsid w:val="00061AF9"/>
    <w:rsid w:val="00063647"/>
    <w:rsid w:val="00064836"/>
    <w:rsid w:val="000658EF"/>
    <w:rsid w:val="00065E74"/>
    <w:rsid w:val="00066AE5"/>
    <w:rsid w:val="000673F3"/>
    <w:rsid w:val="0006791E"/>
    <w:rsid w:val="00067C16"/>
    <w:rsid w:val="00070E79"/>
    <w:rsid w:val="00072519"/>
    <w:rsid w:val="0007277F"/>
    <w:rsid w:val="00072C4E"/>
    <w:rsid w:val="00072F25"/>
    <w:rsid w:val="00073340"/>
    <w:rsid w:val="000734CD"/>
    <w:rsid w:val="00073B70"/>
    <w:rsid w:val="0007478F"/>
    <w:rsid w:val="00074E7E"/>
    <w:rsid w:val="00075165"/>
    <w:rsid w:val="0007794C"/>
    <w:rsid w:val="000837EA"/>
    <w:rsid w:val="00083F1F"/>
    <w:rsid w:val="00085773"/>
    <w:rsid w:val="000866AE"/>
    <w:rsid w:val="00086747"/>
    <w:rsid w:val="00086AB7"/>
    <w:rsid w:val="000876CA"/>
    <w:rsid w:val="00087CD8"/>
    <w:rsid w:val="00090604"/>
    <w:rsid w:val="00090775"/>
    <w:rsid w:val="00090F51"/>
    <w:rsid w:val="000924AC"/>
    <w:rsid w:val="0009352C"/>
    <w:rsid w:val="00095262"/>
    <w:rsid w:val="000954BE"/>
    <w:rsid w:val="000957BD"/>
    <w:rsid w:val="00096D1E"/>
    <w:rsid w:val="0009BF48"/>
    <w:rsid w:val="000A0897"/>
    <w:rsid w:val="000A1501"/>
    <w:rsid w:val="000A35AB"/>
    <w:rsid w:val="000A3D49"/>
    <w:rsid w:val="000A48F1"/>
    <w:rsid w:val="000A4ECF"/>
    <w:rsid w:val="000A5A6A"/>
    <w:rsid w:val="000A6046"/>
    <w:rsid w:val="000A62BB"/>
    <w:rsid w:val="000A760A"/>
    <w:rsid w:val="000A7CD8"/>
    <w:rsid w:val="000A7E05"/>
    <w:rsid w:val="000B0451"/>
    <w:rsid w:val="000B0DC3"/>
    <w:rsid w:val="000B4AAD"/>
    <w:rsid w:val="000B4FA4"/>
    <w:rsid w:val="000B5E6F"/>
    <w:rsid w:val="000B677F"/>
    <w:rsid w:val="000B6A55"/>
    <w:rsid w:val="000B6E4D"/>
    <w:rsid w:val="000C0389"/>
    <w:rsid w:val="000C497A"/>
    <w:rsid w:val="000C54B0"/>
    <w:rsid w:val="000C71A6"/>
    <w:rsid w:val="000C7437"/>
    <w:rsid w:val="000C76BF"/>
    <w:rsid w:val="000D1617"/>
    <w:rsid w:val="000D1E1A"/>
    <w:rsid w:val="000D1F37"/>
    <w:rsid w:val="000D4164"/>
    <w:rsid w:val="000D4293"/>
    <w:rsid w:val="000D580F"/>
    <w:rsid w:val="000D5B72"/>
    <w:rsid w:val="000D6495"/>
    <w:rsid w:val="000D6D20"/>
    <w:rsid w:val="000D74E4"/>
    <w:rsid w:val="000D7CCB"/>
    <w:rsid w:val="000E0642"/>
    <w:rsid w:val="000E2810"/>
    <w:rsid w:val="000E2C87"/>
    <w:rsid w:val="000E3118"/>
    <w:rsid w:val="000E3383"/>
    <w:rsid w:val="000E5E91"/>
    <w:rsid w:val="000E631D"/>
    <w:rsid w:val="000E7DCD"/>
    <w:rsid w:val="000F0163"/>
    <w:rsid w:val="000F09CB"/>
    <w:rsid w:val="000F126B"/>
    <w:rsid w:val="000F1327"/>
    <w:rsid w:val="000F23E2"/>
    <w:rsid w:val="000F2430"/>
    <w:rsid w:val="000F4D52"/>
    <w:rsid w:val="000F5A6A"/>
    <w:rsid w:val="000F6D66"/>
    <w:rsid w:val="00101BE7"/>
    <w:rsid w:val="00102309"/>
    <w:rsid w:val="00102448"/>
    <w:rsid w:val="00102D08"/>
    <w:rsid w:val="00103384"/>
    <w:rsid w:val="001039AC"/>
    <w:rsid w:val="0010439A"/>
    <w:rsid w:val="00105AE4"/>
    <w:rsid w:val="001139D3"/>
    <w:rsid w:val="00114E3B"/>
    <w:rsid w:val="00115E65"/>
    <w:rsid w:val="00117BCE"/>
    <w:rsid w:val="00117EAA"/>
    <w:rsid w:val="00120244"/>
    <w:rsid w:val="001207EF"/>
    <w:rsid w:val="00120AD9"/>
    <w:rsid w:val="001217C0"/>
    <w:rsid w:val="00121B5C"/>
    <w:rsid w:val="00122555"/>
    <w:rsid w:val="00123CD3"/>
    <w:rsid w:val="0012567B"/>
    <w:rsid w:val="00125E3B"/>
    <w:rsid w:val="001304E4"/>
    <w:rsid w:val="0013062C"/>
    <w:rsid w:val="00130761"/>
    <w:rsid w:val="00130832"/>
    <w:rsid w:val="00131175"/>
    <w:rsid w:val="00132236"/>
    <w:rsid w:val="001326B3"/>
    <w:rsid w:val="00132890"/>
    <w:rsid w:val="00132CB4"/>
    <w:rsid w:val="0013377C"/>
    <w:rsid w:val="00133D69"/>
    <w:rsid w:val="001354C6"/>
    <w:rsid w:val="00135904"/>
    <w:rsid w:val="00137D2B"/>
    <w:rsid w:val="00137EAB"/>
    <w:rsid w:val="00141EF7"/>
    <w:rsid w:val="001426F9"/>
    <w:rsid w:val="001431FD"/>
    <w:rsid w:val="001456A7"/>
    <w:rsid w:val="001473F8"/>
    <w:rsid w:val="00150C8E"/>
    <w:rsid w:val="00152469"/>
    <w:rsid w:val="00152773"/>
    <w:rsid w:val="00152C62"/>
    <w:rsid w:val="0015362B"/>
    <w:rsid w:val="0015406B"/>
    <w:rsid w:val="00155711"/>
    <w:rsid w:val="00157CCF"/>
    <w:rsid w:val="001610C4"/>
    <w:rsid w:val="00161441"/>
    <w:rsid w:val="00161A76"/>
    <w:rsid w:val="00162E9E"/>
    <w:rsid w:val="00163834"/>
    <w:rsid w:val="00164206"/>
    <w:rsid w:val="00164D21"/>
    <w:rsid w:val="00165A73"/>
    <w:rsid w:val="00166AF0"/>
    <w:rsid w:val="001716DA"/>
    <w:rsid w:val="00171BCB"/>
    <w:rsid w:val="00173115"/>
    <w:rsid w:val="001732C3"/>
    <w:rsid w:val="00174884"/>
    <w:rsid w:val="00174ABA"/>
    <w:rsid w:val="00174F44"/>
    <w:rsid w:val="001775EB"/>
    <w:rsid w:val="00177CCD"/>
    <w:rsid w:val="00177DD8"/>
    <w:rsid w:val="0018130D"/>
    <w:rsid w:val="00181F85"/>
    <w:rsid w:val="001821AA"/>
    <w:rsid w:val="00183774"/>
    <w:rsid w:val="00185394"/>
    <w:rsid w:val="001866FD"/>
    <w:rsid w:val="0018718A"/>
    <w:rsid w:val="00190C40"/>
    <w:rsid w:val="00191D1A"/>
    <w:rsid w:val="00191EDA"/>
    <w:rsid w:val="001926EB"/>
    <w:rsid w:val="0019319D"/>
    <w:rsid w:val="00195798"/>
    <w:rsid w:val="00195DDC"/>
    <w:rsid w:val="00195F8C"/>
    <w:rsid w:val="0019716F"/>
    <w:rsid w:val="00197977"/>
    <w:rsid w:val="00197A83"/>
    <w:rsid w:val="00197E3A"/>
    <w:rsid w:val="001A01A5"/>
    <w:rsid w:val="001A18B4"/>
    <w:rsid w:val="001A1A69"/>
    <w:rsid w:val="001A258A"/>
    <w:rsid w:val="001A3065"/>
    <w:rsid w:val="001A3E03"/>
    <w:rsid w:val="001A6237"/>
    <w:rsid w:val="001A743C"/>
    <w:rsid w:val="001B16CF"/>
    <w:rsid w:val="001B2B6C"/>
    <w:rsid w:val="001B34DB"/>
    <w:rsid w:val="001B3572"/>
    <w:rsid w:val="001B36A1"/>
    <w:rsid w:val="001B3D42"/>
    <w:rsid w:val="001B4C08"/>
    <w:rsid w:val="001B5BAB"/>
    <w:rsid w:val="001B69B2"/>
    <w:rsid w:val="001B6F37"/>
    <w:rsid w:val="001B77A6"/>
    <w:rsid w:val="001B788F"/>
    <w:rsid w:val="001B7BED"/>
    <w:rsid w:val="001C1DE0"/>
    <w:rsid w:val="001C2309"/>
    <w:rsid w:val="001C2FCB"/>
    <w:rsid w:val="001C45E2"/>
    <w:rsid w:val="001D278A"/>
    <w:rsid w:val="001D3784"/>
    <w:rsid w:val="001D4860"/>
    <w:rsid w:val="001D52FA"/>
    <w:rsid w:val="001D603A"/>
    <w:rsid w:val="001D7430"/>
    <w:rsid w:val="001D76DD"/>
    <w:rsid w:val="001E08D5"/>
    <w:rsid w:val="001E0CEC"/>
    <w:rsid w:val="001E109E"/>
    <w:rsid w:val="001E16AF"/>
    <w:rsid w:val="001E1FF6"/>
    <w:rsid w:val="001E2599"/>
    <w:rsid w:val="001E2D67"/>
    <w:rsid w:val="001E34C1"/>
    <w:rsid w:val="001E39D8"/>
    <w:rsid w:val="001E491B"/>
    <w:rsid w:val="001E5501"/>
    <w:rsid w:val="001E6352"/>
    <w:rsid w:val="001E63A4"/>
    <w:rsid w:val="001E6A66"/>
    <w:rsid w:val="001E6EC6"/>
    <w:rsid w:val="001E7782"/>
    <w:rsid w:val="001E7D6A"/>
    <w:rsid w:val="001F0EB4"/>
    <w:rsid w:val="001F152E"/>
    <w:rsid w:val="001F1CBB"/>
    <w:rsid w:val="001F2275"/>
    <w:rsid w:val="001F4D47"/>
    <w:rsid w:val="001F60DB"/>
    <w:rsid w:val="001F7582"/>
    <w:rsid w:val="001F7EAF"/>
    <w:rsid w:val="002008E9"/>
    <w:rsid w:val="00200B3A"/>
    <w:rsid w:val="00200B88"/>
    <w:rsid w:val="0020183D"/>
    <w:rsid w:val="00201E47"/>
    <w:rsid w:val="00202E3E"/>
    <w:rsid w:val="002030F2"/>
    <w:rsid w:val="002034F3"/>
    <w:rsid w:val="002040A5"/>
    <w:rsid w:val="00204E8C"/>
    <w:rsid w:val="00206232"/>
    <w:rsid w:val="00206AD9"/>
    <w:rsid w:val="00206F94"/>
    <w:rsid w:val="00207A89"/>
    <w:rsid w:val="00207AFC"/>
    <w:rsid w:val="002113BF"/>
    <w:rsid w:val="00211506"/>
    <w:rsid w:val="00212017"/>
    <w:rsid w:val="002125A2"/>
    <w:rsid w:val="00212FB5"/>
    <w:rsid w:val="002137A4"/>
    <w:rsid w:val="0021462E"/>
    <w:rsid w:val="00216F78"/>
    <w:rsid w:val="002175A6"/>
    <w:rsid w:val="00217764"/>
    <w:rsid w:val="002216B3"/>
    <w:rsid w:val="00221BD2"/>
    <w:rsid w:val="00221D0D"/>
    <w:rsid w:val="00222F14"/>
    <w:rsid w:val="00224245"/>
    <w:rsid w:val="0022437B"/>
    <w:rsid w:val="00224E20"/>
    <w:rsid w:val="00226107"/>
    <w:rsid w:val="00227154"/>
    <w:rsid w:val="00227287"/>
    <w:rsid w:val="0023146C"/>
    <w:rsid w:val="002323FD"/>
    <w:rsid w:val="00232973"/>
    <w:rsid w:val="00233EC5"/>
    <w:rsid w:val="00234351"/>
    <w:rsid w:val="00234B52"/>
    <w:rsid w:val="00234C2F"/>
    <w:rsid w:val="00234DA7"/>
    <w:rsid w:val="00235413"/>
    <w:rsid w:val="00235688"/>
    <w:rsid w:val="002356DB"/>
    <w:rsid w:val="002358D8"/>
    <w:rsid w:val="002358FD"/>
    <w:rsid w:val="00235AED"/>
    <w:rsid w:val="00235B09"/>
    <w:rsid w:val="00235B63"/>
    <w:rsid w:val="00237138"/>
    <w:rsid w:val="0023797D"/>
    <w:rsid w:val="002379E5"/>
    <w:rsid w:val="00237A46"/>
    <w:rsid w:val="00237DFA"/>
    <w:rsid w:val="00240D17"/>
    <w:rsid w:val="002420B1"/>
    <w:rsid w:val="00244E2D"/>
    <w:rsid w:val="00245583"/>
    <w:rsid w:val="00246AAB"/>
    <w:rsid w:val="00247301"/>
    <w:rsid w:val="0024741C"/>
    <w:rsid w:val="0025083B"/>
    <w:rsid w:val="002511BA"/>
    <w:rsid w:val="00252D03"/>
    <w:rsid w:val="002605D7"/>
    <w:rsid w:val="00260EE3"/>
    <w:rsid w:val="00261C8A"/>
    <w:rsid w:val="00261CFB"/>
    <w:rsid w:val="00265119"/>
    <w:rsid w:val="00265609"/>
    <w:rsid w:val="00270792"/>
    <w:rsid w:val="0027130A"/>
    <w:rsid w:val="00273485"/>
    <w:rsid w:val="00273CFE"/>
    <w:rsid w:val="002757B2"/>
    <w:rsid w:val="00275D87"/>
    <w:rsid w:val="00275EB6"/>
    <w:rsid w:val="002766F3"/>
    <w:rsid w:val="00276D38"/>
    <w:rsid w:val="00277F47"/>
    <w:rsid w:val="00281AE1"/>
    <w:rsid w:val="00281F5C"/>
    <w:rsid w:val="00282CFB"/>
    <w:rsid w:val="00282DCF"/>
    <w:rsid w:val="00283E3C"/>
    <w:rsid w:val="002847C4"/>
    <w:rsid w:val="00284A11"/>
    <w:rsid w:val="00284A4C"/>
    <w:rsid w:val="00284BC7"/>
    <w:rsid w:val="0028742B"/>
    <w:rsid w:val="00287C50"/>
    <w:rsid w:val="00287EAC"/>
    <w:rsid w:val="0029023D"/>
    <w:rsid w:val="00290480"/>
    <w:rsid w:val="002909E2"/>
    <w:rsid w:val="00290BD5"/>
    <w:rsid w:val="00291747"/>
    <w:rsid w:val="00292100"/>
    <w:rsid w:val="00293F75"/>
    <w:rsid w:val="00294CAF"/>
    <w:rsid w:val="00295838"/>
    <w:rsid w:val="00295C07"/>
    <w:rsid w:val="002960FC"/>
    <w:rsid w:val="00296AAD"/>
    <w:rsid w:val="00296D1B"/>
    <w:rsid w:val="00296D66"/>
    <w:rsid w:val="0029747C"/>
    <w:rsid w:val="00297522"/>
    <w:rsid w:val="002A10FE"/>
    <w:rsid w:val="002A1149"/>
    <w:rsid w:val="002A268F"/>
    <w:rsid w:val="002A2862"/>
    <w:rsid w:val="002A39F1"/>
    <w:rsid w:val="002A434B"/>
    <w:rsid w:val="002A56B7"/>
    <w:rsid w:val="002A6251"/>
    <w:rsid w:val="002A6B83"/>
    <w:rsid w:val="002A7950"/>
    <w:rsid w:val="002B18E0"/>
    <w:rsid w:val="002B3D50"/>
    <w:rsid w:val="002B4109"/>
    <w:rsid w:val="002B442D"/>
    <w:rsid w:val="002B44D4"/>
    <w:rsid w:val="002B52AE"/>
    <w:rsid w:val="002B52B9"/>
    <w:rsid w:val="002B5E35"/>
    <w:rsid w:val="002B6A5D"/>
    <w:rsid w:val="002B705B"/>
    <w:rsid w:val="002B7579"/>
    <w:rsid w:val="002B780F"/>
    <w:rsid w:val="002B78B0"/>
    <w:rsid w:val="002C0012"/>
    <w:rsid w:val="002C02A2"/>
    <w:rsid w:val="002C0800"/>
    <w:rsid w:val="002C0A1C"/>
    <w:rsid w:val="002C103C"/>
    <w:rsid w:val="002C31E9"/>
    <w:rsid w:val="002C7E11"/>
    <w:rsid w:val="002CC2BE"/>
    <w:rsid w:val="002D0789"/>
    <w:rsid w:val="002D10EE"/>
    <w:rsid w:val="002D1753"/>
    <w:rsid w:val="002D17EF"/>
    <w:rsid w:val="002D1AF5"/>
    <w:rsid w:val="002D1C01"/>
    <w:rsid w:val="002D2AD9"/>
    <w:rsid w:val="002D3E4C"/>
    <w:rsid w:val="002D460B"/>
    <w:rsid w:val="002D53A9"/>
    <w:rsid w:val="002D6F55"/>
    <w:rsid w:val="002E06F0"/>
    <w:rsid w:val="002E07F4"/>
    <w:rsid w:val="002E0F74"/>
    <w:rsid w:val="002E1C59"/>
    <w:rsid w:val="002E264B"/>
    <w:rsid w:val="002E32F4"/>
    <w:rsid w:val="002E347A"/>
    <w:rsid w:val="002E3780"/>
    <w:rsid w:val="002E3BD6"/>
    <w:rsid w:val="002E482C"/>
    <w:rsid w:val="002E54DF"/>
    <w:rsid w:val="002E5B1D"/>
    <w:rsid w:val="002E626E"/>
    <w:rsid w:val="002E72BD"/>
    <w:rsid w:val="002E7BDE"/>
    <w:rsid w:val="002F035A"/>
    <w:rsid w:val="002F1407"/>
    <w:rsid w:val="002F17C8"/>
    <w:rsid w:val="002F3CFF"/>
    <w:rsid w:val="002F456E"/>
    <w:rsid w:val="002F4871"/>
    <w:rsid w:val="002F6AFC"/>
    <w:rsid w:val="002F7CD5"/>
    <w:rsid w:val="003001E5"/>
    <w:rsid w:val="0030064E"/>
    <w:rsid w:val="0030188F"/>
    <w:rsid w:val="00301B96"/>
    <w:rsid w:val="003037AC"/>
    <w:rsid w:val="003042F2"/>
    <w:rsid w:val="003065AF"/>
    <w:rsid w:val="0030662D"/>
    <w:rsid w:val="00307DED"/>
    <w:rsid w:val="00310D4B"/>
    <w:rsid w:val="00313F95"/>
    <w:rsid w:val="00314964"/>
    <w:rsid w:val="00314A2A"/>
    <w:rsid w:val="00316248"/>
    <w:rsid w:val="00316C14"/>
    <w:rsid w:val="0031729F"/>
    <w:rsid w:val="003174FA"/>
    <w:rsid w:val="0031763F"/>
    <w:rsid w:val="003207B3"/>
    <w:rsid w:val="00320F35"/>
    <w:rsid w:val="003213F9"/>
    <w:rsid w:val="00322573"/>
    <w:rsid w:val="0032371E"/>
    <w:rsid w:val="00324B94"/>
    <w:rsid w:val="003250ED"/>
    <w:rsid w:val="00325165"/>
    <w:rsid w:val="003258B3"/>
    <w:rsid w:val="00325C18"/>
    <w:rsid w:val="00326DEB"/>
    <w:rsid w:val="00330C01"/>
    <w:rsid w:val="00330FB5"/>
    <w:rsid w:val="003339BF"/>
    <w:rsid w:val="003359BF"/>
    <w:rsid w:val="0033708A"/>
    <w:rsid w:val="00337324"/>
    <w:rsid w:val="00337CEE"/>
    <w:rsid w:val="0034034C"/>
    <w:rsid w:val="00340394"/>
    <w:rsid w:val="0034087D"/>
    <w:rsid w:val="0034188A"/>
    <w:rsid w:val="003418D4"/>
    <w:rsid w:val="0034253D"/>
    <w:rsid w:val="003432FE"/>
    <w:rsid w:val="00343938"/>
    <w:rsid w:val="00344176"/>
    <w:rsid w:val="00344449"/>
    <w:rsid w:val="0034450C"/>
    <w:rsid w:val="00344F31"/>
    <w:rsid w:val="003452D3"/>
    <w:rsid w:val="00347DA2"/>
    <w:rsid w:val="00350BC6"/>
    <w:rsid w:val="00351F0E"/>
    <w:rsid w:val="0035245A"/>
    <w:rsid w:val="00352DA6"/>
    <w:rsid w:val="00354F88"/>
    <w:rsid w:val="00355FBC"/>
    <w:rsid w:val="00356C77"/>
    <w:rsid w:val="00360090"/>
    <w:rsid w:val="00360098"/>
    <w:rsid w:val="00360BCE"/>
    <w:rsid w:val="00361A4F"/>
    <w:rsid w:val="00361CB2"/>
    <w:rsid w:val="003630AF"/>
    <w:rsid w:val="00363284"/>
    <w:rsid w:val="003636F9"/>
    <w:rsid w:val="00363708"/>
    <w:rsid w:val="00363C64"/>
    <w:rsid w:val="00364286"/>
    <w:rsid w:val="003646B0"/>
    <w:rsid w:val="00365A3C"/>
    <w:rsid w:val="00371704"/>
    <w:rsid w:val="00371718"/>
    <w:rsid w:val="00373652"/>
    <w:rsid w:val="00373E55"/>
    <w:rsid w:val="00374874"/>
    <w:rsid w:val="00374B46"/>
    <w:rsid w:val="003750F7"/>
    <w:rsid w:val="0037540B"/>
    <w:rsid w:val="003767D5"/>
    <w:rsid w:val="00377EC1"/>
    <w:rsid w:val="00382189"/>
    <w:rsid w:val="0038261F"/>
    <w:rsid w:val="003829A7"/>
    <w:rsid w:val="003832FD"/>
    <w:rsid w:val="0038553D"/>
    <w:rsid w:val="003908CB"/>
    <w:rsid w:val="003913A5"/>
    <w:rsid w:val="003923BA"/>
    <w:rsid w:val="00393DD6"/>
    <w:rsid w:val="00394B15"/>
    <w:rsid w:val="003A0587"/>
    <w:rsid w:val="003A2B95"/>
    <w:rsid w:val="003A2D4E"/>
    <w:rsid w:val="003A5081"/>
    <w:rsid w:val="003A5204"/>
    <w:rsid w:val="003A5A01"/>
    <w:rsid w:val="003A666A"/>
    <w:rsid w:val="003A6B28"/>
    <w:rsid w:val="003A79F6"/>
    <w:rsid w:val="003B1C35"/>
    <w:rsid w:val="003B2711"/>
    <w:rsid w:val="003B2BCA"/>
    <w:rsid w:val="003B3B29"/>
    <w:rsid w:val="003B4620"/>
    <w:rsid w:val="003B466B"/>
    <w:rsid w:val="003B511D"/>
    <w:rsid w:val="003B6345"/>
    <w:rsid w:val="003C08DF"/>
    <w:rsid w:val="003C166F"/>
    <w:rsid w:val="003C1C50"/>
    <w:rsid w:val="003C1C5F"/>
    <w:rsid w:val="003C2CE8"/>
    <w:rsid w:val="003C2E33"/>
    <w:rsid w:val="003C5618"/>
    <w:rsid w:val="003C6F58"/>
    <w:rsid w:val="003C7C06"/>
    <w:rsid w:val="003D06EA"/>
    <w:rsid w:val="003D10CC"/>
    <w:rsid w:val="003D12EB"/>
    <w:rsid w:val="003D155B"/>
    <w:rsid w:val="003D15C8"/>
    <w:rsid w:val="003D17D4"/>
    <w:rsid w:val="003D1C00"/>
    <w:rsid w:val="003D2279"/>
    <w:rsid w:val="003D3549"/>
    <w:rsid w:val="003D5922"/>
    <w:rsid w:val="003D73A2"/>
    <w:rsid w:val="003E0332"/>
    <w:rsid w:val="003E03DB"/>
    <w:rsid w:val="003E23B3"/>
    <w:rsid w:val="003E2422"/>
    <w:rsid w:val="003E2A2A"/>
    <w:rsid w:val="003E3BFE"/>
    <w:rsid w:val="003E531B"/>
    <w:rsid w:val="003E60A3"/>
    <w:rsid w:val="003E6F20"/>
    <w:rsid w:val="003E79FB"/>
    <w:rsid w:val="003E7FED"/>
    <w:rsid w:val="003F0914"/>
    <w:rsid w:val="003F1776"/>
    <w:rsid w:val="003F1FD5"/>
    <w:rsid w:val="003F217E"/>
    <w:rsid w:val="003F2359"/>
    <w:rsid w:val="003F39A3"/>
    <w:rsid w:val="003F53D0"/>
    <w:rsid w:val="003F6104"/>
    <w:rsid w:val="003F780C"/>
    <w:rsid w:val="003F787C"/>
    <w:rsid w:val="004002FC"/>
    <w:rsid w:val="004002FD"/>
    <w:rsid w:val="0040051D"/>
    <w:rsid w:val="00400538"/>
    <w:rsid w:val="004008DD"/>
    <w:rsid w:val="00400A7C"/>
    <w:rsid w:val="00400C2B"/>
    <w:rsid w:val="00402A20"/>
    <w:rsid w:val="00402FA2"/>
    <w:rsid w:val="0040302B"/>
    <w:rsid w:val="00403637"/>
    <w:rsid w:val="004036B2"/>
    <w:rsid w:val="0040457E"/>
    <w:rsid w:val="00404799"/>
    <w:rsid w:val="00406761"/>
    <w:rsid w:val="004076EF"/>
    <w:rsid w:val="00407CA3"/>
    <w:rsid w:val="00411C8B"/>
    <w:rsid w:val="00414FCB"/>
    <w:rsid w:val="004161D7"/>
    <w:rsid w:val="00416ACB"/>
    <w:rsid w:val="00416F29"/>
    <w:rsid w:val="0041776B"/>
    <w:rsid w:val="00417AE9"/>
    <w:rsid w:val="00421CB1"/>
    <w:rsid w:val="004222CB"/>
    <w:rsid w:val="0042272F"/>
    <w:rsid w:val="00423C1C"/>
    <w:rsid w:val="00423D3E"/>
    <w:rsid w:val="00426A42"/>
    <w:rsid w:val="00426B5A"/>
    <w:rsid w:val="004302D3"/>
    <w:rsid w:val="004313B4"/>
    <w:rsid w:val="004314BA"/>
    <w:rsid w:val="004326CF"/>
    <w:rsid w:val="0043346E"/>
    <w:rsid w:val="004334A6"/>
    <w:rsid w:val="00433EB6"/>
    <w:rsid w:val="004349FF"/>
    <w:rsid w:val="00435039"/>
    <w:rsid w:val="00436555"/>
    <w:rsid w:val="004375B3"/>
    <w:rsid w:val="00437A89"/>
    <w:rsid w:val="00440174"/>
    <w:rsid w:val="0044358E"/>
    <w:rsid w:val="004454D4"/>
    <w:rsid w:val="00446514"/>
    <w:rsid w:val="004465DD"/>
    <w:rsid w:val="00446937"/>
    <w:rsid w:val="00446D1C"/>
    <w:rsid w:val="004476E7"/>
    <w:rsid w:val="004532DD"/>
    <w:rsid w:val="00454241"/>
    <w:rsid w:val="0045446C"/>
    <w:rsid w:val="0045497B"/>
    <w:rsid w:val="0045591F"/>
    <w:rsid w:val="00456559"/>
    <w:rsid w:val="00460166"/>
    <w:rsid w:val="0046251C"/>
    <w:rsid w:val="0046303A"/>
    <w:rsid w:val="004639A5"/>
    <w:rsid w:val="00464267"/>
    <w:rsid w:val="0046493E"/>
    <w:rsid w:val="00465EBE"/>
    <w:rsid w:val="00465EE1"/>
    <w:rsid w:val="00466129"/>
    <w:rsid w:val="0046618A"/>
    <w:rsid w:val="004661DA"/>
    <w:rsid w:val="00467664"/>
    <w:rsid w:val="00467973"/>
    <w:rsid w:val="004715E5"/>
    <w:rsid w:val="00471614"/>
    <w:rsid w:val="004727AF"/>
    <w:rsid w:val="004733AC"/>
    <w:rsid w:val="00473AA6"/>
    <w:rsid w:val="0047457E"/>
    <w:rsid w:val="00474643"/>
    <w:rsid w:val="00474E2E"/>
    <w:rsid w:val="00475210"/>
    <w:rsid w:val="0047613B"/>
    <w:rsid w:val="0047702F"/>
    <w:rsid w:val="0048010A"/>
    <w:rsid w:val="0048013A"/>
    <w:rsid w:val="0048038C"/>
    <w:rsid w:val="004812AE"/>
    <w:rsid w:val="00481DD7"/>
    <w:rsid w:val="004834F1"/>
    <w:rsid w:val="004847A3"/>
    <w:rsid w:val="0048587D"/>
    <w:rsid w:val="00485CF2"/>
    <w:rsid w:val="004864EA"/>
    <w:rsid w:val="00486AAA"/>
    <w:rsid w:val="00486B97"/>
    <w:rsid w:val="00487403"/>
    <w:rsid w:val="00487531"/>
    <w:rsid w:val="00490979"/>
    <w:rsid w:val="0049102A"/>
    <w:rsid w:val="00491107"/>
    <w:rsid w:val="00491A1B"/>
    <w:rsid w:val="00492FB1"/>
    <w:rsid w:val="00493ABE"/>
    <w:rsid w:val="004952D8"/>
    <w:rsid w:val="00495334"/>
    <w:rsid w:val="00495567"/>
    <w:rsid w:val="004955F8"/>
    <w:rsid w:val="00495F79"/>
    <w:rsid w:val="004973E2"/>
    <w:rsid w:val="004976BE"/>
    <w:rsid w:val="00497A75"/>
    <w:rsid w:val="004A056D"/>
    <w:rsid w:val="004A08C0"/>
    <w:rsid w:val="004A19CD"/>
    <w:rsid w:val="004A1FA1"/>
    <w:rsid w:val="004A201D"/>
    <w:rsid w:val="004A4210"/>
    <w:rsid w:val="004A5068"/>
    <w:rsid w:val="004A5B55"/>
    <w:rsid w:val="004A5DA0"/>
    <w:rsid w:val="004A67AE"/>
    <w:rsid w:val="004A757C"/>
    <w:rsid w:val="004A7D29"/>
    <w:rsid w:val="004B03DD"/>
    <w:rsid w:val="004B04EE"/>
    <w:rsid w:val="004B17D9"/>
    <w:rsid w:val="004B2EB0"/>
    <w:rsid w:val="004B3780"/>
    <w:rsid w:val="004B4077"/>
    <w:rsid w:val="004B41CE"/>
    <w:rsid w:val="004B5DCB"/>
    <w:rsid w:val="004B765E"/>
    <w:rsid w:val="004C08F9"/>
    <w:rsid w:val="004C0F8E"/>
    <w:rsid w:val="004C2229"/>
    <w:rsid w:val="004C3812"/>
    <w:rsid w:val="004C6C16"/>
    <w:rsid w:val="004D1657"/>
    <w:rsid w:val="004D1FAD"/>
    <w:rsid w:val="004D213E"/>
    <w:rsid w:val="004D214F"/>
    <w:rsid w:val="004D270B"/>
    <w:rsid w:val="004D30A9"/>
    <w:rsid w:val="004D32D7"/>
    <w:rsid w:val="004D39BF"/>
    <w:rsid w:val="004D3D66"/>
    <w:rsid w:val="004D420A"/>
    <w:rsid w:val="004D47E4"/>
    <w:rsid w:val="004D6E55"/>
    <w:rsid w:val="004D7639"/>
    <w:rsid w:val="004E04A8"/>
    <w:rsid w:val="004E2D9A"/>
    <w:rsid w:val="004E30DF"/>
    <w:rsid w:val="004E4204"/>
    <w:rsid w:val="004E4453"/>
    <w:rsid w:val="004E5D7C"/>
    <w:rsid w:val="004E6573"/>
    <w:rsid w:val="004F0F3B"/>
    <w:rsid w:val="004F1E09"/>
    <w:rsid w:val="004F3CBC"/>
    <w:rsid w:val="004F5BEE"/>
    <w:rsid w:val="004F5BF4"/>
    <w:rsid w:val="004F5D6F"/>
    <w:rsid w:val="004F622D"/>
    <w:rsid w:val="004F671F"/>
    <w:rsid w:val="004F723D"/>
    <w:rsid w:val="00500AD1"/>
    <w:rsid w:val="00500C98"/>
    <w:rsid w:val="00500D8C"/>
    <w:rsid w:val="00501122"/>
    <w:rsid w:val="005033FB"/>
    <w:rsid w:val="0050490C"/>
    <w:rsid w:val="005059A7"/>
    <w:rsid w:val="00507736"/>
    <w:rsid w:val="00507B00"/>
    <w:rsid w:val="00507C7F"/>
    <w:rsid w:val="00510DD3"/>
    <w:rsid w:val="005113DD"/>
    <w:rsid w:val="005122E3"/>
    <w:rsid w:val="00512506"/>
    <w:rsid w:val="00512523"/>
    <w:rsid w:val="0051348A"/>
    <w:rsid w:val="00513A4D"/>
    <w:rsid w:val="00513B84"/>
    <w:rsid w:val="005149E4"/>
    <w:rsid w:val="00515610"/>
    <w:rsid w:val="005160F1"/>
    <w:rsid w:val="00516625"/>
    <w:rsid w:val="005172B1"/>
    <w:rsid w:val="00517EE1"/>
    <w:rsid w:val="005202AC"/>
    <w:rsid w:val="005224B2"/>
    <w:rsid w:val="00522F37"/>
    <w:rsid w:val="00523305"/>
    <w:rsid w:val="00525D0D"/>
    <w:rsid w:val="00527239"/>
    <w:rsid w:val="00527331"/>
    <w:rsid w:val="005273FD"/>
    <w:rsid w:val="00527ED4"/>
    <w:rsid w:val="00530515"/>
    <w:rsid w:val="00530549"/>
    <w:rsid w:val="00531BAB"/>
    <w:rsid w:val="00532255"/>
    <w:rsid w:val="0053280A"/>
    <w:rsid w:val="00532D9D"/>
    <w:rsid w:val="0053312F"/>
    <w:rsid w:val="00535CCF"/>
    <w:rsid w:val="0053695F"/>
    <w:rsid w:val="0053718C"/>
    <w:rsid w:val="00537AF9"/>
    <w:rsid w:val="00537DAB"/>
    <w:rsid w:val="00541D99"/>
    <w:rsid w:val="0054202C"/>
    <w:rsid w:val="0054287C"/>
    <w:rsid w:val="0054367A"/>
    <w:rsid w:val="00545F56"/>
    <w:rsid w:val="00546207"/>
    <w:rsid w:val="00547271"/>
    <w:rsid w:val="0054762A"/>
    <w:rsid w:val="005502EF"/>
    <w:rsid w:val="0055066A"/>
    <w:rsid w:val="00550738"/>
    <w:rsid w:val="00551708"/>
    <w:rsid w:val="00552563"/>
    <w:rsid w:val="0055258D"/>
    <w:rsid w:val="00553253"/>
    <w:rsid w:val="00553CE2"/>
    <w:rsid w:val="0056059B"/>
    <w:rsid w:val="00560845"/>
    <w:rsid w:val="005618D2"/>
    <w:rsid w:val="005623BD"/>
    <w:rsid w:val="0056248E"/>
    <w:rsid w:val="00562A1A"/>
    <w:rsid w:val="0056343F"/>
    <w:rsid w:val="00563CEF"/>
    <w:rsid w:val="00563EC0"/>
    <w:rsid w:val="0056524C"/>
    <w:rsid w:val="0056551A"/>
    <w:rsid w:val="00565C97"/>
    <w:rsid w:val="005661C8"/>
    <w:rsid w:val="0056793F"/>
    <w:rsid w:val="00567C02"/>
    <w:rsid w:val="00567C81"/>
    <w:rsid w:val="005708C6"/>
    <w:rsid w:val="0057271A"/>
    <w:rsid w:val="00572D6C"/>
    <w:rsid w:val="00573C03"/>
    <w:rsid w:val="00574320"/>
    <w:rsid w:val="0057588D"/>
    <w:rsid w:val="005768B2"/>
    <w:rsid w:val="00576FD0"/>
    <w:rsid w:val="005775CE"/>
    <w:rsid w:val="00577C16"/>
    <w:rsid w:val="00580D26"/>
    <w:rsid w:val="005818C5"/>
    <w:rsid w:val="00582D86"/>
    <w:rsid w:val="00584B80"/>
    <w:rsid w:val="0058612C"/>
    <w:rsid w:val="00590DAB"/>
    <w:rsid w:val="005935B7"/>
    <w:rsid w:val="005941C8"/>
    <w:rsid w:val="00594BF9"/>
    <w:rsid w:val="00595B0F"/>
    <w:rsid w:val="005965B3"/>
    <w:rsid w:val="00596A0C"/>
    <w:rsid w:val="00596BAB"/>
    <w:rsid w:val="00597442"/>
    <w:rsid w:val="005A20AB"/>
    <w:rsid w:val="005A26AE"/>
    <w:rsid w:val="005A2885"/>
    <w:rsid w:val="005A3CDE"/>
    <w:rsid w:val="005A4D18"/>
    <w:rsid w:val="005A58AB"/>
    <w:rsid w:val="005A58F9"/>
    <w:rsid w:val="005A5BC0"/>
    <w:rsid w:val="005A6C0C"/>
    <w:rsid w:val="005A7460"/>
    <w:rsid w:val="005A7583"/>
    <w:rsid w:val="005A7BC9"/>
    <w:rsid w:val="005B1249"/>
    <w:rsid w:val="005B12B9"/>
    <w:rsid w:val="005B136F"/>
    <w:rsid w:val="005B1516"/>
    <w:rsid w:val="005B2136"/>
    <w:rsid w:val="005B29EA"/>
    <w:rsid w:val="005B2BA3"/>
    <w:rsid w:val="005B329E"/>
    <w:rsid w:val="005B3C8B"/>
    <w:rsid w:val="005B3D0A"/>
    <w:rsid w:val="005B41C1"/>
    <w:rsid w:val="005B43B8"/>
    <w:rsid w:val="005B4765"/>
    <w:rsid w:val="005B48A1"/>
    <w:rsid w:val="005B5C54"/>
    <w:rsid w:val="005B6960"/>
    <w:rsid w:val="005B71A9"/>
    <w:rsid w:val="005B7CEF"/>
    <w:rsid w:val="005C2698"/>
    <w:rsid w:val="005C3F7A"/>
    <w:rsid w:val="005C41B7"/>
    <w:rsid w:val="005C4B93"/>
    <w:rsid w:val="005C51F9"/>
    <w:rsid w:val="005C54C8"/>
    <w:rsid w:val="005C57D9"/>
    <w:rsid w:val="005C652A"/>
    <w:rsid w:val="005C7315"/>
    <w:rsid w:val="005D0C8E"/>
    <w:rsid w:val="005D1164"/>
    <w:rsid w:val="005D189D"/>
    <w:rsid w:val="005D1EA7"/>
    <w:rsid w:val="005D2466"/>
    <w:rsid w:val="005D2595"/>
    <w:rsid w:val="005D368C"/>
    <w:rsid w:val="005D4106"/>
    <w:rsid w:val="005D4ACC"/>
    <w:rsid w:val="005D524A"/>
    <w:rsid w:val="005D5837"/>
    <w:rsid w:val="005D5949"/>
    <w:rsid w:val="005D5A22"/>
    <w:rsid w:val="005D62F1"/>
    <w:rsid w:val="005D6B03"/>
    <w:rsid w:val="005D74D6"/>
    <w:rsid w:val="005D750F"/>
    <w:rsid w:val="005D78E3"/>
    <w:rsid w:val="005D797E"/>
    <w:rsid w:val="005E089D"/>
    <w:rsid w:val="005E1C75"/>
    <w:rsid w:val="005E2B0D"/>
    <w:rsid w:val="005E42C6"/>
    <w:rsid w:val="005E4AA0"/>
    <w:rsid w:val="005E5068"/>
    <w:rsid w:val="005E55BE"/>
    <w:rsid w:val="005E592F"/>
    <w:rsid w:val="005E5E90"/>
    <w:rsid w:val="005E6514"/>
    <w:rsid w:val="005F03CB"/>
    <w:rsid w:val="005F0BCE"/>
    <w:rsid w:val="005F0C23"/>
    <w:rsid w:val="005F2681"/>
    <w:rsid w:val="005F31B2"/>
    <w:rsid w:val="005F3534"/>
    <w:rsid w:val="005F68F4"/>
    <w:rsid w:val="005F6D9F"/>
    <w:rsid w:val="005F75E8"/>
    <w:rsid w:val="005F7A14"/>
    <w:rsid w:val="006016A0"/>
    <w:rsid w:val="00601E4C"/>
    <w:rsid w:val="00601FDC"/>
    <w:rsid w:val="00602389"/>
    <w:rsid w:val="00602CC3"/>
    <w:rsid w:val="006033D9"/>
    <w:rsid w:val="00604744"/>
    <w:rsid w:val="00604F22"/>
    <w:rsid w:val="00605F80"/>
    <w:rsid w:val="00606034"/>
    <w:rsid w:val="006078F2"/>
    <w:rsid w:val="00607ABE"/>
    <w:rsid w:val="0061036A"/>
    <w:rsid w:val="00610CAC"/>
    <w:rsid w:val="00610F09"/>
    <w:rsid w:val="00611F2F"/>
    <w:rsid w:val="00611F65"/>
    <w:rsid w:val="00612AEA"/>
    <w:rsid w:val="00612DE1"/>
    <w:rsid w:val="00612FBB"/>
    <w:rsid w:val="00613843"/>
    <w:rsid w:val="00613876"/>
    <w:rsid w:val="00613C31"/>
    <w:rsid w:val="00615069"/>
    <w:rsid w:val="006153DD"/>
    <w:rsid w:val="00615895"/>
    <w:rsid w:val="00616661"/>
    <w:rsid w:val="006168CD"/>
    <w:rsid w:val="00617E85"/>
    <w:rsid w:val="00620AC7"/>
    <w:rsid w:val="00620F9E"/>
    <w:rsid w:val="00622B2B"/>
    <w:rsid w:val="00625323"/>
    <w:rsid w:val="00626D5A"/>
    <w:rsid w:val="00632C13"/>
    <w:rsid w:val="006333A2"/>
    <w:rsid w:val="00634AA3"/>
    <w:rsid w:val="00634F61"/>
    <w:rsid w:val="00635563"/>
    <w:rsid w:val="00635C20"/>
    <w:rsid w:val="00636893"/>
    <w:rsid w:val="00640D87"/>
    <w:rsid w:val="00642157"/>
    <w:rsid w:val="00644A12"/>
    <w:rsid w:val="0064575E"/>
    <w:rsid w:val="00646863"/>
    <w:rsid w:val="00647DF7"/>
    <w:rsid w:val="00650070"/>
    <w:rsid w:val="006504C4"/>
    <w:rsid w:val="00650B59"/>
    <w:rsid w:val="0065109C"/>
    <w:rsid w:val="006537B9"/>
    <w:rsid w:val="00653FB7"/>
    <w:rsid w:val="00654CA0"/>
    <w:rsid w:val="006564CE"/>
    <w:rsid w:val="006566F7"/>
    <w:rsid w:val="00660A41"/>
    <w:rsid w:val="00661313"/>
    <w:rsid w:val="006613F5"/>
    <w:rsid w:val="00661B75"/>
    <w:rsid w:val="0066209E"/>
    <w:rsid w:val="006639F8"/>
    <w:rsid w:val="00663C22"/>
    <w:rsid w:val="00664276"/>
    <w:rsid w:val="00664ED5"/>
    <w:rsid w:val="0066501B"/>
    <w:rsid w:val="0066520B"/>
    <w:rsid w:val="00665757"/>
    <w:rsid w:val="00665C1D"/>
    <w:rsid w:val="00665F5A"/>
    <w:rsid w:val="006667C8"/>
    <w:rsid w:val="006670BA"/>
    <w:rsid w:val="00667BDB"/>
    <w:rsid w:val="006700F4"/>
    <w:rsid w:val="00671A01"/>
    <w:rsid w:val="00673678"/>
    <w:rsid w:val="0067392D"/>
    <w:rsid w:val="0067421B"/>
    <w:rsid w:val="006759CB"/>
    <w:rsid w:val="00675E29"/>
    <w:rsid w:val="00676447"/>
    <w:rsid w:val="006803B8"/>
    <w:rsid w:val="006803F3"/>
    <w:rsid w:val="00681340"/>
    <w:rsid w:val="00681F73"/>
    <w:rsid w:val="00682F2A"/>
    <w:rsid w:val="00683C65"/>
    <w:rsid w:val="00684002"/>
    <w:rsid w:val="00684118"/>
    <w:rsid w:val="00685CE5"/>
    <w:rsid w:val="006867A1"/>
    <w:rsid w:val="00687C42"/>
    <w:rsid w:val="0069018F"/>
    <w:rsid w:val="006902CB"/>
    <w:rsid w:val="00690490"/>
    <w:rsid w:val="00691F35"/>
    <w:rsid w:val="006934C2"/>
    <w:rsid w:val="006935CF"/>
    <w:rsid w:val="00695207"/>
    <w:rsid w:val="00696223"/>
    <w:rsid w:val="0069678A"/>
    <w:rsid w:val="006A05E1"/>
    <w:rsid w:val="006A08CE"/>
    <w:rsid w:val="006A0A4E"/>
    <w:rsid w:val="006A1200"/>
    <w:rsid w:val="006A1BE6"/>
    <w:rsid w:val="006A1CAC"/>
    <w:rsid w:val="006A2A6C"/>
    <w:rsid w:val="006A39F5"/>
    <w:rsid w:val="006A40E5"/>
    <w:rsid w:val="006A5273"/>
    <w:rsid w:val="006A75C0"/>
    <w:rsid w:val="006B02D8"/>
    <w:rsid w:val="006B1036"/>
    <w:rsid w:val="006B1A6B"/>
    <w:rsid w:val="006B1AA7"/>
    <w:rsid w:val="006B39C0"/>
    <w:rsid w:val="006B4E4F"/>
    <w:rsid w:val="006B59A8"/>
    <w:rsid w:val="006B6AD1"/>
    <w:rsid w:val="006B6F9A"/>
    <w:rsid w:val="006B700E"/>
    <w:rsid w:val="006B772F"/>
    <w:rsid w:val="006C2A43"/>
    <w:rsid w:val="006C2B88"/>
    <w:rsid w:val="006C38FF"/>
    <w:rsid w:val="006C4170"/>
    <w:rsid w:val="006C485E"/>
    <w:rsid w:val="006C51FB"/>
    <w:rsid w:val="006C618D"/>
    <w:rsid w:val="006C628B"/>
    <w:rsid w:val="006C7867"/>
    <w:rsid w:val="006C7B31"/>
    <w:rsid w:val="006D0272"/>
    <w:rsid w:val="006D056C"/>
    <w:rsid w:val="006D1208"/>
    <w:rsid w:val="006D146E"/>
    <w:rsid w:val="006D15B2"/>
    <w:rsid w:val="006D19EC"/>
    <w:rsid w:val="006D2266"/>
    <w:rsid w:val="006D6538"/>
    <w:rsid w:val="006E1174"/>
    <w:rsid w:val="006E1578"/>
    <w:rsid w:val="006E214E"/>
    <w:rsid w:val="006E2732"/>
    <w:rsid w:val="006E3528"/>
    <w:rsid w:val="006E48E2"/>
    <w:rsid w:val="006E4D5C"/>
    <w:rsid w:val="006E7744"/>
    <w:rsid w:val="006F01C4"/>
    <w:rsid w:val="006F0A01"/>
    <w:rsid w:val="006F61D8"/>
    <w:rsid w:val="006F63AD"/>
    <w:rsid w:val="006F66CB"/>
    <w:rsid w:val="00700AC9"/>
    <w:rsid w:val="00700C7C"/>
    <w:rsid w:val="00701772"/>
    <w:rsid w:val="0070288D"/>
    <w:rsid w:val="00702B42"/>
    <w:rsid w:val="00702D9F"/>
    <w:rsid w:val="0070348B"/>
    <w:rsid w:val="00703B6D"/>
    <w:rsid w:val="00703DD4"/>
    <w:rsid w:val="0070517B"/>
    <w:rsid w:val="00706B5A"/>
    <w:rsid w:val="0070710F"/>
    <w:rsid w:val="00710F50"/>
    <w:rsid w:val="007114E8"/>
    <w:rsid w:val="007124D1"/>
    <w:rsid w:val="007147D1"/>
    <w:rsid w:val="00714C60"/>
    <w:rsid w:val="007156EB"/>
    <w:rsid w:val="00715EA2"/>
    <w:rsid w:val="00717EAB"/>
    <w:rsid w:val="00722B33"/>
    <w:rsid w:val="00722D7C"/>
    <w:rsid w:val="007240B0"/>
    <w:rsid w:val="00724D21"/>
    <w:rsid w:val="007250C6"/>
    <w:rsid w:val="0072648C"/>
    <w:rsid w:val="00726F17"/>
    <w:rsid w:val="00727A2C"/>
    <w:rsid w:val="0073003E"/>
    <w:rsid w:val="00730E3E"/>
    <w:rsid w:val="00732D6E"/>
    <w:rsid w:val="00733391"/>
    <w:rsid w:val="00733A99"/>
    <w:rsid w:val="00733C5A"/>
    <w:rsid w:val="00735082"/>
    <w:rsid w:val="007351BD"/>
    <w:rsid w:val="007360BC"/>
    <w:rsid w:val="00736CDA"/>
    <w:rsid w:val="00737CD1"/>
    <w:rsid w:val="00737F39"/>
    <w:rsid w:val="00741A8D"/>
    <w:rsid w:val="0074230D"/>
    <w:rsid w:val="00742E2F"/>
    <w:rsid w:val="00743A5F"/>
    <w:rsid w:val="00746105"/>
    <w:rsid w:val="00747BE7"/>
    <w:rsid w:val="00752918"/>
    <w:rsid w:val="0075390F"/>
    <w:rsid w:val="0075436A"/>
    <w:rsid w:val="00755580"/>
    <w:rsid w:val="007558C3"/>
    <w:rsid w:val="00755D6E"/>
    <w:rsid w:val="00755FEF"/>
    <w:rsid w:val="007566B1"/>
    <w:rsid w:val="007569A1"/>
    <w:rsid w:val="00756C8F"/>
    <w:rsid w:val="00756FDF"/>
    <w:rsid w:val="0076034C"/>
    <w:rsid w:val="00760400"/>
    <w:rsid w:val="00760BCF"/>
    <w:rsid w:val="00761066"/>
    <w:rsid w:val="0076260F"/>
    <w:rsid w:val="00762738"/>
    <w:rsid w:val="00763D45"/>
    <w:rsid w:val="00764F53"/>
    <w:rsid w:val="007664F8"/>
    <w:rsid w:val="00767DD0"/>
    <w:rsid w:val="00767EEF"/>
    <w:rsid w:val="00770378"/>
    <w:rsid w:val="00770E0A"/>
    <w:rsid w:val="00771085"/>
    <w:rsid w:val="0077191E"/>
    <w:rsid w:val="00772798"/>
    <w:rsid w:val="00772A65"/>
    <w:rsid w:val="00772DC8"/>
    <w:rsid w:val="0077330A"/>
    <w:rsid w:val="00773954"/>
    <w:rsid w:val="00774B16"/>
    <w:rsid w:val="00775286"/>
    <w:rsid w:val="0077607A"/>
    <w:rsid w:val="0077653F"/>
    <w:rsid w:val="007765D8"/>
    <w:rsid w:val="007766C1"/>
    <w:rsid w:val="00776B33"/>
    <w:rsid w:val="00780129"/>
    <w:rsid w:val="00784C59"/>
    <w:rsid w:val="00786992"/>
    <w:rsid w:val="0078742F"/>
    <w:rsid w:val="00787DBC"/>
    <w:rsid w:val="00790740"/>
    <w:rsid w:val="007908B6"/>
    <w:rsid w:val="00793B02"/>
    <w:rsid w:val="007948E7"/>
    <w:rsid w:val="007955F7"/>
    <w:rsid w:val="007956FC"/>
    <w:rsid w:val="00795C73"/>
    <w:rsid w:val="0079619B"/>
    <w:rsid w:val="00796313"/>
    <w:rsid w:val="00796D52"/>
    <w:rsid w:val="007A06E3"/>
    <w:rsid w:val="007A2D17"/>
    <w:rsid w:val="007A300A"/>
    <w:rsid w:val="007A3165"/>
    <w:rsid w:val="007A3AC3"/>
    <w:rsid w:val="007A4BCF"/>
    <w:rsid w:val="007A5197"/>
    <w:rsid w:val="007A690B"/>
    <w:rsid w:val="007A7555"/>
    <w:rsid w:val="007B0223"/>
    <w:rsid w:val="007B0928"/>
    <w:rsid w:val="007B0D78"/>
    <w:rsid w:val="007B27AA"/>
    <w:rsid w:val="007B3ABD"/>
    <w:rsid w:val="007B45CD"/>
    <w:rsid w:val="007B4ED0"/>
    <w:rsid w:val="007B51B6"/>
    <w:rsid w:val="007B53AC"/>
    <w:rsid w:val="007B65B5"/>
    <w:rsid w:val="007B7778"/>
    <w:rsid w:val="007B7E23"/>
    <w:rsid w:val="007C0993"/>
    <w:rsid w:val="007C0B14"/>
    <w:rsid w:val="007C0E59"/>
    <w:rsid w:val="007C1326"/>
    <w:rsid w:val="007C1567"/>
    <w:rsid w:val="007C405D"/>
    <w:rsid w:val="007C40DA"/>
    <w:rsid w:val="007C440A"/>
    <w:rsid w:val="007C4A48"/>
    <w:rsid w:val="007C610E"/>
    <w:rsid w:val="007C674D"/>
    <w:rsid w:val="007C7549"/>
    <w:rsid w:val="007C7631"/>
    <w:rsid w:val="007D0A25"/>
    <w:rsid w:val="007D1336"/>
    <w:rsid w:val="007D1B33"/>
    <w:rsid w:val="007D1BBE"/>
    <w:rsid w:val="007D22B4"/>
    <w:rsid w:val="007D2B90"/>
    <w:rsid w:val="007D2F46"/>
    <w:rsid w:val="007D4440"/>
    <w:rsid w:val="007D4951"/>
    <w:rsid w:val="007D4E38"/>
    <w:rsid w:val="007D52EC"/>
    <w:rsid w:val="007D55A4"/>
    <w:rsid w:val="007D5818"/>
    <w:rsid w:val="007D7301"/>
    <w:rsid w:val="007E173C"/>
    <w:rsid w:val="007E21E7"/>
    <w:rsid w:val="007E2FD8"/>
    <w:rsid w:val="007F225B"/>
    <w:rsid w:val="007F3550"/>
    <w:rsid w:val="007F54C1"/>
    <w:rsid w:val="007F5873"/>
    <w:rsid w:val="007F58FC"/>
    <w:rsid w:val="007F596F"/>
    <w:rsid w:val="007F59FD"/>
    <w:rsid w:val="007F5C4C"/>
    <w:rsid w:val="007F5FDE"/>
    <w:rsid w:val="007F625E"/>
    <w:rsid w:val="007F6BDB"/>
    <w:rsid w:val="007F7D8F"/>
    <w:rsid w:val="00800050"/>
    <w:rsid w:val="0080188C"/>
    <w:rsid w:val="008033DE"/>
    <w:rsid w:val="008043A0"/>
    <w:rsid w:val="008054A4"/>
    <w:rsid w:val="00811F5C"/>
    <w:rsid w:val="00812243"/>
    <w:rsid w:val="00812362"/>
    <w:rsid w:val="00812492"/>
    <w:rsid w:val="008146B6"/>
    <w:rsid w:val="008147FC"/>
    <w:rsid w:val="00815297"/>
    <w:rsid w:val="00815E43"/>
    <w:rsid w:val="0081610C"/>
    <w:rsid w:val="00816232"/>
    <w:rsid w:val="00817DA3"/>
    <w:rsid w:val="00820121"/>
    <w:rsid w:val="00820F9B"/>
    <w:rsid w:val="00821ECD"/>
    <w:rsid w:val="00824D92"/>
    <w:rsid w:val="00826252"/>
    <w:rsid w:val="00826514"/>
    <w:rsid w:val="00831CA3"/>
    <w:rsid w:val="008321D7"/>
    <w:rsid w:val="008325A2"/>
    <w:rsid w:val="008330EB"/>
    <w:rsid w:val="00833660"/>
    <w:rsid w:val="008371AB"/>
    <w:rsid w:val="00840C2E"/>
    <w:rsid w:val="00841D88"/>
    <w:rsid w:val="008420E2"/>
    <w:rsid w:val="0084212F"/>
    <w:rsid w:val="00842801"/>
    <w:rsid w:val="0084325A"/>
    <w:rsid w:val="008446E1"/>
    <w:rsid w:val="0084505D"/>
    <w:rsid w:val="00847060"/>
    <w:rsid w:val="00850C72"/>
    <w:rsid w:val="00851717"/>
    <w:rsid w:val="00852DC4"/>
    <w:rsid w:val="0085325E"/>
    <w:rsid w:val="0085339F"/>
    <w:rsid w:val="0085385D"/>
    <w:rsid w:val="00854144"/>
    <w:rsid w:val="00855642"/>
    <w:rsid w:val="008570BB"/>
    <w:rsid w:val="008605CC"/>
    <w:rsid w:val="00860CBC"/>
    <w:rsid w:val="00861DF2"/>
    <w:rsid w:val="00861EF0"/>
    <w:rsid w:val="0086295B"/>
    <w:rsid w:val="00863A04"/>
    <w:rsid w:val="00863CFA"/>
    <w:rsid w:val="00863F7F"/>
    <w:rsid w:val="00863F91"/>
    <w:rsid w:val="008644F3"/>
    <w:rsid w:val="008663FE"/>
    <w:rsid w:val="00866774"/>
    <w:rsid w:val="00866DBF"/>
    <w:rsid w:val="0087057D"/>
    <w:rsid w:val="00870C34"/>
    <w:rsid w:val="00870DD9"/>
    <w:rsid w:val="00872662"/>
    <w:rsid w:val="00872730"/>
    <w:rsid w:val="00872A8D"/>
    <w:rsid w:val="00872D79"/>
    <w:rsid w:val="0087332A"/>
    <w:rsid w:val="00873FAF"/>
    <w:rsid w:val="008745D4"/>
    <w:rsid w:val="00874CCE"/>
    <w:rsid w:val="0087649E"/>
    <w:rsid w:val="00876B31"/>
    <w:rsid w:val="00876FCE"/>
    <w:rsid w:val="00877809"/>
    <w:rsid w:val="00881A2F"/>
    <w:rsid w:val="00882E96"/>
    <w:rsid w:val="00883044"/>
    <w:rsid w:val="0088342B"/>
    <w:rsid w:val="00883DA3"/>
    <w:rsid w:val="00884902"/>
    <w:rsid w:val="00884E2D"/>
    <w:rsid w:val="00885CE3"/>
    <w:rsid w:val="00890FE0"/>
    <w:rsid w:val="008914F3"/>
    <w:rsid w:val="0089249C"/>
    <w:rsid w:val="008924D3"/>
    <w:rsid w:val="00892C20"/>
    <w:rsid w:val="00892D99"/>
    <w:rsid w:val="00892F4A"/>
    <w:rsid w:val="00893B4C"/>
    <w:rsid w:val="00894B61"/>
    <w:rsid w:val="00894FED"/>
    <w:rsid w:val="00895848"/>
    <w:rsid w:val="008A0C89"/>
    <w:rsid w:val="008A108F"/>
    <w:rsid w:val="008A1DE9"/>
    <w:rsid w:val="008A2467"/>
    <w:rsid w:val="008A2B99"/>
    <w:rsid w:val="008A337B"/>
    <w:rsid w:val="008A39F2"/>
    <w:rsid w:val="008A4829"/>
    <w:rsid w:val="008A4C44"/>
    <w:rsid w:val="008A56C6"/>
    <w:rsid w:val="008A6B0F"/>
    <w:rsid w:val="008A7558"/>
    <w:rsid w:val="008B048A"/>
    <w:rsid w:val="008B175C"/>
    <w:rsid w:val="008B1AF0"/>
    <w:rsid w:val="008B225A"/>
    <w:rsid w:val="008B2A39"/>
    <w:rsid w:val="008B328E"/>
    <w:rsid w:val="008B387E"/>
    <w:rsid w:val="008B3CE1"/>
    <w:rsid w:val="008B4BC1"/>
    <w:rsid w:val="008B5D3E"/>
    <w:rsid w:val="008B5FE1"/>
    <w:rsid w:val="008B64BB"/>
    <w:rsid w:val="008C03FB"/>
    <w:rsid w:val="008C0797"/>
    <w:rsid w:val="008C1FBA"/>
    <w:rsid w:val="008C22C2"/>
    <w:rsid w:val="008C27C0"/>
    <w:rsid w:val="008C31FB"/>
    <w:rsid w:val="008C49DE"/>
    <w:rsid w:val="008C4ED9"/>
    <w:rsid w:val="008C571B"/>
    <w:rsid w:val="008C5B6B"/>
    <w:rsid w:val="008C5E18"/>
    <w:rsid w:val="008C5EF2"/>
    <w:rsid w:val="008C666E"/>
    <w:rsid w:val="008C6A7C"/>
    <w:rsid w:val="008C7DED"/>
    <w:rsid w:val="008D08AB"/>
    <w:rsid w:val="008D0CBB"/>
    <w:rsid w:val="008D2D05"/>
    <w:rsid w:val="008D38D7"/>
    <w:rsid w:val="008D4A96"/>
    <w:rsid w:val="008D5146"/>
    <w:rsid w:val="008D5510"/>
    <w:rsid w:val="008D5AB4"/>
    <w:rsid w:val="008D7792"/>
    <w:rsid w:val="008D79B6"/>
    <w:rsid w:val="008E0FFA"/>
    <w:rsid w:val="008E1FDE"/>
    <w:rsid w:val="008E2F5D"/>
    <w:rsid w:val="008E2FE7"/>
    <w:rsid w:val="008E3199"/>
    <w:rsid w:val="008E4235"/>
    <w:rsid w:val="008E6F71"/>
    <w:rsid w:val="008F041D"/>
    <w:rsid w:val="008F0CBA"/>
    <w:rsid w:val="008F2C2B"/>
    <w:rsid w:val="008F3BC3"/>
    <w:rsid w:val="008F4985"/>
    <w:rsid w:val="008F52F1"/>
    <w:rsid w:val="008F5ACB"/>
    <w:rsid w:val="008F757F"/>
    <w:rsid w:val="00903131"/>
    <w:rsid w:val="00904554"/>
    <w:rsid w:val="00905519"/>
    <w:rsid w:val="00906393"/>
    <w:rsid w:val="00906DE2"/>
    <w:rsid w:val="0091240A"/>
    <w:rsid w:val="009126E3"/>
    <w:rsid w:val="00913C02"/>
    <w:rsid w:val="00914C30"/>
    <w:rsid w:val="009158EA"/>
    <w:rsid w:val="00915AAF"/>
    <w:rsid w:val="00915E0D"/>
    <w:rsid w:val="00916319"/>
    <w:rsid w:val="00916976"/>
    <w:rsid w:val="009179F0"/>
    <w:rsid w:val="00920309"/>
    <w:rsid w:val="0092167B"/>
    <w:rsid w:val="009223C1"/>
    <w:rsid w:val="0092242A"/>
    <w:rsid w:val="0092495D"/>
    <w:rsid w:val="00925DE7"/>
    <w:rsid w:val="00925ED6"/>
    <w:rsid w:val="00926076"/>
    <w:rsid w:val="00926F33"/>
    <w:rsid w:val="00927044"/>
    <w:rsid w:val="00927464"/>
    <w:rsid w:val="009310AD"/>
    <w:rsid w:val="00933268"/>
    <w:rsid w:val="00936351"/>
    <w:rsid w:val="00940B93"/>
    <w:rsid w:val="009415A6"/>
    <w:rsid w:val="0094329C"/>
    <w:rsid w:val="009439AE"/>
    <w:rsid w:val="0094712D"/>
    <w:rsid w:val="00947CED"/>
    <w:rsid w:val="00947EF6"/>
    <w:rsid w:val="00947F55"/>
    <w:rsid w:val="00950D11"/>
    <w:rsid w:val="0095100C"/>
    <w:rsid w:val="0095171F"/>
    <w:rsid w:val="009537D8"/>
    <w:rsid w:val="009545A4"/>
    <w:rsid w:val="00954C8A"/>
    <w:rsid w:val="00954D69"/>
    <w:rsid w:val="0095510B"/>
    <w:rsid w:val="0095581A"/>
    <w:rsid w:val="00955C09"/>
    <w:rsid w:val="009566B7"/>
    <w:rsid w:val="00956FDB"/>
    <w:rsid w:val="00960666"/>
    <w:rsid w:val="009608ED"/>
    <w:rsid w:val="00960A0E"/>
    <w:rsid w:val="00960AFC"/>
    <w:rsid w:val="00960B07"/>
    <w:rsid w:val="00961551"/>
    <w:rsid w:val="009634EA"/>
    <w:rsid w:val="00963C64"/>
    <w:rsid w:val="00963DE4"/>
    <w:rsid w:val="0096424D"/>
    <w:rsid w:val="009643AC"/>
    <w:rsid w:val="009645B6"/>
    <w:rsid w:val="00964C95"/>
    <w:rsid w:val="00964EEA"/>
    <w:rsid w:val="00964F05"/>
    <w:rsid w:val="00966E43"/>
    <w:rsid w:val="0097047B"/>
    <w:rsid w:val="00973DD9"/>
    <w:rsid w:val="00974192"/>
    <w:rsid w:val="00974CB2"/>
    <w:rsid w:val="00974DCC"/>
    <w:rsid w:val="00975872"/>
    <w:rsid w:val="00975BBC"/>
    <w:rsid w:val="00975EE2"/>
    <w:rsid w:val="00975FEC"/>
    <w:rsid w:val="0097637E"/>
    <w:rsid w:val="009765BD"/>
    <w:rsid w:val="00977277"/>
    <w:rsid w:val="00977D05"/>
    <w:rsid w:val="009800E3"/>
    <w:rsid w:val="009828D0"/>
    <w:rsid w:val="00983CB0"/>
    <w:rsid w:val="00983E04"/>
    <w:rsid w:val="00983FCA"/>
    <w:rsid w:val="00984A05"/>
    <w:rsid w:val="00986205"/>
    <w:rsid w:val="009869C5"/>
    <w:rsid w:val="00987A84"/>
    <w:rsid w:val="00990AC2"/>
    <w:rsid w:val="0099185B"/>
    <w:rsid w:val="00991D40"/>
    <w:rsid w:val="00991F8E"/>
    <w:rsid w:val="00992727"/>
    <w:rsid w:val="00993083"/>
    <w:rsid w:val="009943B0"/>
    <w:rsid w:val="00994D35"/>
    <w:rsid w:val="009950E9"/>
    <w:rsid w:val="0099636D"/>
    <w:rsid w:val="009964DF"/>
    <w:rsid w:val="0099797C"/>
    <w:rsid w:val="009A0D3E"/>
    <w:rsid w:val="009A3E28"/>
    <w:rsid w:val="009A48D0"/>
    <w:rsid w:val="009A552E"/>
    <w:rsid w:val="009A5BF6"/>
    <w:rsid w:val="009A5F57"/>
    <w:rsid w:val="009A606F"/>
    <w:rsid w:val="009A6108"/>
    <w:rsid w:val="009A637F"/>
    <w:rsid w:val="009A68D8"/>
    <w:rsid w:val="009A7F36"/>
    <w:rsid w:val="009B1069"/>
    <w:rsid w:val="009B280A"/>
    <w:rsid w:val="009B3065"/>
    <w:rsid w:val="009B36AB"/>
    <w:rsid w:val="009B37CF"/>
    <w:rsid w:val="009B3C15"/>
    <w:rsid w:val="009B4394"/>
    <w:rsid w:val="009B4CF9"/>
    <w:rsid w:val="009B5BDB"/>
    <w:rsid w:val="009B6EBA"/>
    <w:rsid w:val="009C0498"/>
    <w:rsid w:val="009C20A3"/>
    <w:rsid w:val="009C22E0"/>
    <w:rsid w:val="009C262F"/>
    <w:rsid w:val="009C35D1"/>
    <w:rsid w:val="009C39BD"/>
    <w:rsid w:val="009C3E85"/>
    <w:rsid w:val="009C454D"/>
    <w:rsid w:val="009C4DDD"/>
    <w:rsid w:val="009C5249"/>
    <w:rsid w:val="009C599B"/>
    <w:rsid w:val="009C59A4"/>
    <w:rsid w:val="009C617F"/>
    <w:rsid w:val="009C61C2"/>
    <w:rsid w:val="009C7F3A"/>
    <w:rsid w:val="009D005A"/>
    <w:rsid w:val="009D06F8"/>
    <w:rsid w:val="009D204E"/>
    <w:rsid w:val="009D2681"/>
    <w:rsid w:val="009D5EBB"/>
    <w:rsid w:val="009D66FB"/>
    <w:rsid w:val="009D6AB0"/>
    <w:rsid w:val="009D6F44"/>
    <w:rsid w:val="009D71CE"/>
    <w:rsid w:val="009D73B3"/>
    <w:rsid w:val="009D7807"/>
    <w:rsid w:val="009E00BF"/>
    <w:rsid w:val="009E19F9"/>
    <w:rsid w:val="009E1A05"/>
    <w:rsid w:val="009E1C28"/>
    <w:rsid w:val="009E4BA5"/>
    <w:rsid w:val="009E5E69"/>
    <w:rsid w:val="009E6072"/>
    <w:rsid w:val="009E6460"/>
    <w:rsid w:val="009E72CB"/>
    <w:rsid w:val="009F116C"/>
    <w:rsid w:val="009F1F31"/>
    <w:rsid w:val="009F36F8"/>
    <w:rsid w:val="009F4C4D"/>
    <w:rsid w:val="009F5F40"/>
    <w:rsid w:val="009F6D1D"/>
    <w:rsid w:val="009F7C54"/>
    <w:rsid w:val="00A0009B"/>
    <w:rsid w:val="00A008A4"/>
    <w:rsid w:val="00A03872"/>
    <w:rsid w:val="00A04771"/>
    <w:rsid w:val="00A05F47"/>
    <w:rsid w:val="00A06BA9"/>
    <w:rsid w:val="00A07F25"/>
    <w:rsid w:val="00A1075D"/>
    <w:rsid w:val="00A10825"/>
    <w:rsid w:val="00A10A24"/>
    <w:rsid w:val="00A118E2"/>
    <w:rsid w:val="00A1238B"/>
    <w:rsid w:val="00A12518"/>
    <w:rsid w:val="00A132CD"/>
    <w:rsid w:val="00A134AB"/>
    <w:rsid w:val="00A1376A"/>
    <w:rsid w:val="00A14773"/>
    <w:rsid w:val="00A14795"/>
    <w:rsid w:val="00A15FF0"/>
    <w:rsid w:val="00A1613E"/>
    <w:rsid w:val="00A16441"/>
    <w:rsid w:val="00A172A7"/>
    <w:rsid w:val="00A17A74"/>
    <w:rsid w:val="00A201C1"/>
    <w:rsid w:val="00A23468"/>
    <w:rsid w:val="00A24183"/>
    <w:rsid w:val="00A241C2"/>
    <w:rsid w:val="00A2486A"/>
    <w:rsid w:val="00A24FC0"/>
    <w:rsid w:val="00A26394"/>
    <w:rsid w:val="00A26F67"/>
    <w:rsid w:val="00A2747C"/>
    <w:rsid w:val="00A27B58"/>
    <w:rsid w:val="00A3096D"/>
    <w:rsid w:val="00A31B70"/>
    <w:rsid w:val="00A3481D"/>
    <w:rsid w:val="00A35213"/>
    <w:rsid w:val="00A36437"/>
    <w:rsid w:val="00A41698"/>
    <w:rsid w:val="00A425DC"/>
    <w:rsid w:val="00A449F3"/>
    <w:rsid w:val="00A44DEF"/>
    <w:rsid w:val="00A4500D"/>
    <w:rsid w:val="00A45D4A"/>
    <w:rsid w:val="00A45D61"/>
    <w:rsid w:val="00A45D83"/>
    <w:rsid w:val="00A47521"/>
    <w:rsid w:val="00A4799F"/>
    <w:rsid w:val="00A47D27"/>
    <w:rsid w:val="00A5019F"/>
    <w:rsid w:val="00A53529"/>
    <w:rsid w:val="00A54369"/>
    <w:rsid w:val="00A54FD3"/>
    <w:rsid w:val="00A55B0C"/>
    <w:rsid w:val="00A569C0"/>
    <w:rsid w:val="00A57BF6"/>
    <w:rsid w:val="00A60547"/>
    <w:rsid w:val="00A62880"/>
    <w:rsid w:val="00A62BA4"/>
    <w:rsid w:val="00A63446"/>
    <w:rsid w:val="00A65166"/>
    <w:rsid w:val="00A6584F"/>
    <w:rsid w:val="00A706C9"/>
    <w:rsid w:val="00A7074A"/>
    <w:rsid w:val="00A75AA2"/>
    <w:rsid w:val="00A76EBC"/>
    <w:rsid w:val="00A802AD"/>
    <w:rsid w:val="00A80A84"/>
    <w:rsid w:val="00A81020"/>
    <w:rsid w:val="00A816DE"/>
    <w:rsid w:val="00A81C5D"/>
    <w:rsid w:val="00A8202B"/>
    <w:rsid w:val="00A82097"/>
    <w:rsid w:val="00A8288D"/>
    <w:rsid w:val="00A82FB4"/>
    <w:rsid w:val="00A83097"/>
    <w:rsid w:val="00A851D0"/>
    <w:rsid w:val="00A86885"/>
    <w:rsid w:val="00A900C7"/>
    <w:rsid w:val="00A91138"/>
    <w:rsid w:val="00A920E0"/>
    <w:rsid w:val="00A94A20"/>
    <w:rsid w:val="00A952F6"/>
    <w:rsid w:val="00A95A25"/>
    <w:rsid w:val="00A95AE9"/>
    <w:rsid w:val="00A96C5C"/>
    <w:rsid w:val="00A97B44"/>
    <w:rsid w:val="00AA125A"/>
    <w:rsid w:val="00AA249A"/>
    <w:rsid w:val="00AA47F5"/>
    <w:rsid w:val="00AA6EE1"/>
    <w:rsid w:val="00AA76E1"/>
    <w:rsid w:val="00AB109E"/>
    <w:rsid w:val="00AB1574"/>
    <w:rsid w:val="00AB201A"/>
    <w:rsid w:val="00AB33EB"/>
    <w:rsid w:val="00AB48A1"/>
    <w:rsid w:val="00AB59E1"/>
    <w:rsid w:val="00AB67AA"/>
    <w:rsid w:val="00AC12D9"/>
    <w:rsid w:val="00AC1424"/>
    <w:rsid w:val="00AC1D96"/>
    <w:rsid w:val="00AC2737"/>
    <w:rsid w:val="00AC2853"/>
    <w:rsid w:val="00AC3A15"/>
    <w:rsid w:val="00AC3CF9"/>
    <w:rsid w:val="00AC486E"/>
    <w:rsid w:val="00AD1551"/>
    <w:rsid w:val="00AD2099"/>
    <w:rsid w:val="00AD2DC9"/>
    <w:rsid w:val="00AD43DE"/>
    <w:rsid w:val="00AD44D9"/>
    <w:rsid w:val="00AD4F0B"/>
    <w:rsid w:val="00AD54E2"/>
    <w:rsid w:val="00AD60A9"/>
    <w:rsid w:val="00AD614A"/>
    <w:rsid w:val="00AD64D9"/>
    <w:rsid w:val="00AD67AE"/>
    <w:rsid w:val="00AD76AD"/>
    <w:rsid w:val="00AD7C60"/>
    <w:rsid w:val="00AE23E5"/>
    <w:rsid w:val="00AE243A"/>
    <w:rsid w:val="00AE2FBA"/>
    <w:rsid w:val="00AE312C"/>
    <w:rsid w:val="00AE3436"/>
    <w:rsid w:val="00AE3728"/>
    <w:rsid w:val="00AE3BE2"/>
    <w:rsid w:val="00AE535B"/>
    <w:rsid w:val="00AE6098"/>
    <w:rsid w:val="00AE69F6"/>
    <w:rsid w:val="00AE6BC9"/>
    <w:rsid w:val="00AE6EAC"/>
    <w:rsid w:val="00AE70C3"/>
    <w:rsid w:val="00AE775B"/>
    <w:rsid w:val="00AE79CB"/>
    <w:rsid w:val="00AF11C3"/>
    <w:rsid w:val="00AF260B"/>
    <w:rsid w:val="00AF3B76"/>
    <w:rsid w:val="00AF450E"/>
    <w:rsid w:val="00AF4DCB"/>
    <w:rsid w:val="00AF4FD8"/>
    <w:rsid w:val="00AF5444"/>
    <w:rsid w:val="00AF54BE"/>
    <w:rsid w:val="00AF5636"/>
    <w:rsid w:val="00AF73B4"/>
    <w:rsid w:val="00AF7564"/>
    <w:rsid w:val="00AF7C07"/>
    <w:rsid w:val="00AF7D40"/>
    <w:rsid w:val="00B000F8"/>
    <w:rsid w:val="00B001AD"/>
    <w:rsid w:val="00B00434"/>
    <w:rsid w:val="00B01696"/>
    <w:rsid w:val="00B02CC3"/>
    <w:rsid w:val="00B0378F"/>
    <w:rsid w:val="00B03840"/>
    <w:rsid w:val="00B04A15"/>
    <w:rsid w:val="00B05135"/>
    <w:rsid w:val="00B06A35"/>
    <w:rsid w:val="00B06E3E"/>
    <w:rsid w:val="00B11A38"/>
    <w:rsid w:val="00B11BB0"/>
    <w:rsid w:val="00B11E6F"/>
    <w:rsid w:val="00B11F0E"/>
    <w:rsid w:val="00B12120"/>
    <w:rsid w:val="00B12A6E"/>
    <w:rsid w:val="00B134B4"/>
    <w:rsid w:val="00B147AA"/>
    <w:rsid w:val="00B14CF3"/>
    <w:rsid w:val="00B15929"/>
    <w:rsid w:val="00B165A2"/>
    <w:rsid w:val="00B177D7"/>
    <w:rsid w:val="00B1780F"/>
    <w:rsid w:val="00B20EBD"/>
    <w:rsid w:val="00B23E80"/>
    <w:rsid w:val="00B25060"/>
    <w:rsid w:val="00B250D0"/>
    <w:rsid w:val="00B25A55"/>
    <w:rsid w:val="00B2733B"/>
    <w:rsid w:val="00B27CAA"/>
    <w:rsid w:val="00B31637"/>
    <w:rsid w:val="00B3193F"/>
    <w:rsid w:val="00B33190"/>
    <w:rsid w:val="00B33ED6"/>
    <w:rsid w:val="00B36227"/>
    <w:rsid w:val="00B368F5"/>
    <w:rsid w:val="00B36A14"/>
    <w:rsid w:val="00B378DA"/>
    <w:rsid w:val="00B37D87"/>
    <w:rsid w:val="00B416B6"/>
    <w:rsid w:val="00B43F9F"/>
    <w:rsid w:val="00B45282"/>
    <w:rsid w:val="00B45F83"/>
    <w:rsid w:val="00B46F85"/>
    <w:rsid w:val="00B529F5"/>
    <w:rsid w:val="00B52D2C"/>
    <w:rsid w:val="00B52F30"/>
    <w:rsid w:val="00B52FE6"/>
    <w:rsid w:val="00B53308"/>
    <w:rsid w:val="00B542DF"/>
    <w:rsid w:val="00B54EA4"/>
    <w:rsid w:val="00B5578F"/>
    <w:rsid w:val="00B564B4"/>
    <w:rsid w:val="00B5782A"/>
    <w:rsid w:val="00B60911"/>
    <w:rsid w:val="00B60F28"/>
    <w:rsid w:val="00B65711"/>
    <w:rsid w:val="00B6588D"/>
    <w:rsid w:val="00B6768F"/>
    <w:rsid w:val="00B67D46"/>
    <w:rsid w:val="00B70A51"/>
    <w:rsid w:val="00B72CEA"/>
    <w:rsid w:val="00B7418A"/>
    <w:rsid w:val="00B762DA"/>
    <w:rsid w:val="00B770C7"/>
    <w:rsid w:val="00B77688"/>
    <w:rsid w:val="00B80448"/>
    <w:rsid w:val="00B80820"/>
    <w:rsid w:val="00B80C60"/>
    <w:rsid w:val="00B815AF"/>
    <w:rsid w:val="00B82224"/>
    <w:rsid w:val="00B83A11"/>
    <w:rsid w:val="00B84D9B"/>
    <w:rsid w:val="00B859C4"/>
    <w:rsid w:val="00B863A6"/>
    <w:rsid w:val="00B87276"/>
    <w:rsid w:val="00B87618"/>
    <w:rsid w:val="00B91885"/>
    <w:rsid w:val="00B91D3A"/>
    <w:rsid w:val="00B923AC"/>
    <w:rsid w:val="00B93DA7"/>
    <w:rsid w:val="00B945A6"/>
    <w:rsid w:val="00B94E2F"/>
    <w:rsid w:val="00B95304"/>
    <w:rsid w:val="00B957E5"/>
    <w:rsid w:val="00B95E2A"/>
    <w:rsid w:val="00B95FB5"/>
    <w:rsid w:val="00B979FC"/>
    <w:rsid w:val="00BA1409"/>
    <w:rsid w:val="00BA26E7"/>
    <w:rsid w:val="00BA3461"/>
    <w:rsid w:val="00BA35A4"/>
    <w:rsid w:val="00BA3FD6"/>
    <w:rsid w:val="00BA4A07"/>
    <w:rsid w:val="00BA596C"/>
    <w:rsid w:val="00BA6BD9"/>
    <w:rsid w:val="00BB09D5"/>
    <w:rsid w:val="00BB46F3"/>
    <w:rsid w:val="00BB47D1"/>
    <w:rsid w:val="00BB585E"/>
    <w:rsid w:val="00BB5AD5"/>
    <w:rsid w:val="00BB7BA9"/>
    <w:rsid w:val="00BB7C63"/>
    <w:rsid w:val="00BBC1CD"/>
    <w:rsid w:val="00BC0C3D"/>
    <w:rsid w:val="00BC0D42"/>
    <w:rsid w:val="00BC36F6"/>
    <w:rsid w:val="00BC4B8E"/>
    <w:rsid w:val="00BC59A4"/>
    <w:rsid w:val="00BC6D8D"/>
    <w:rsid w:val="00BC7918"/>
    <w:rsid w:val="00BD0B4E"/>
    <w:rsid w:val="00BD14DC"/>
    <w:rsid w:val="00BD2CC8"/>
    <w:rsid w:val="00BD329B"/>
    <w:rsid w:val="00BD34EB"/>
    <w:rsid w:val="00BD3E63"/>
    <w:rsid w:val="00BD4B50"/>
    <w:rsid w:val="00BD5174"/>
    <w:rsid w:val="00BE162D"/>
    <w:rsid w:val="00BE4BC1"/>
    <w:rsid w:val="00BE4DFA"/>
    <w:rsid w:val="00BE5064"/>
    <w:rsid w:val="00BE6F2E"/>
    <w:rsid w:val="00BE7A95"/>
    <w:rsid w:val="00BF0372"/>
    <w:rsid w:val="00BF0E20"/>
    <w:rsid w:val="00BF1FD6"/>
    <w:rsid w:val="00BF23CC"/>
    <w:rsid w:val="00BF241F"/>
    <w:rsid w:val="00BF2A33"/>
    <w:rsid w:val="00BF6177"/>
    <w:rsid w:val="00BF6EA5"/>
    <w:rsid w:val="00C0039E"/>
    <w:rsid w:val="00C00B4D"/>
    <w:rsid w:val="00C01140"/>
    <w:rsid w:val="00C013AC"/>
    <w:rsid w:val="00C01479"/>
    <w:rsid w:val="00C01697"/>
    <w:rsid w:val="00C0196D"/>
    <w:rsid w:val="00C01AC7"/>
    <w:rsid w:val="00C01E4A"/>
    <w:rsid w:val="00C020E8"/>
    <w:rsid w:val="00C02669"/>
    <w:rsid w:val="00C02925"/>
    <w:rsid w:val="00C0475B"/>
    <w:rsid w:val="00C1192E"/>
    <w:rsid w:val="00C12C67"/>
    <w:rsid w:val="00C13184"/>
    <w:rsid w:val="00C13475"/>
    <w:rsid w:val="00C1392F"/>
    <w:rsid w:val="00C1473C"/>
    <w:rsid w:val="00C1549A"/>
    <w:rsid w:val="00C1644A"/>
    <w:rsid w:val="00C16BDD"/>
    <w:rsid w:val="00C17259"/>
    <w:rsid w:val="00C17E92"/>
    <w:rsid w:val="00C17EE4"/>
    <w:rsid w:val="00C20AC7"/>
    <w:rsid w:val="00C23F9E"/>
    <w:rsid w:val="00C2636C"/>
    <w:rsid w:val="00C2638F"/>
    <w:rsid w:val="00C26C64"/>
    <w:rsid w:val="00C26C86"/>
    <w:rsid w:val="00C27F50"/>
    <w:rsid w:val="00C31017"/>
    <w:rsid w:val="00C325ED"/>
    <w:rsid w:val="00C3318F"/>
    <w:rsid w:val="00C33FBA"/>
    <w:rsid w:val="00C340D2"/>
    <w:rsid w:val="00C36325"/>
    <w:rsid w:val="00C364F8"/>
    <w:rsid w:val="00C36D11"/>
    <w:rsid w:val="00C36FE7"/>
    <w:rsid w:val="00C37095"/>
    <w:rsid w:val="00C414D6"/>
    <w:rsid w:val="00C4173E"/>
    <w:rsid w:val="00C42247"/>
    <w:rsid w:val="00C4283A"/>
    <w:rsid w:val="00C43DB0"/>
    <w:rsid w:val="00C43F79"/>
    <w:rsid w:val="00C4433C"/>
    <w:rsid w:val="00C44966"/>
    <w:rsid w:val="00C45461"/>
    <w:rsid w:val="00C465C3"/>
    <w:rsid w:val="00C46795"/>
    <w:rsid w:val="00C47194"/>
    <w:rsid w:val="00C47DF3"/>
    <w:rsid w:val="00C51319"/>
    <w:rsid w:val="00C51918"/>
    <w:rsid w:val="00C555A8"/>
    <w:rsid w:val="00C5601D"/>
    <w:rsid w:val="00C56E19"/>
    <w:rsid w:val="00C6101F"/>
    <w:rsid w:val="00C65D59"/>
    <w:rsid w:val="00C67D4D"/>
    <w:rsid w:val="00C70297"/>
    <w:rsid w:val="00C7056D"/>
    <w:rsid w:val="00C70D28"/>
    <w:rsid w:val="00C71BED"/>
    <w:rsid w:val="00C736AE"/>
    <w:rsid w:val="00C73B6F"/>
    <w:rsid w:val="00C75A73"/>
    <w:rsid w:val="00C77320"/>
    <w:rsid w:val="00C776FF"/>
    <w:rsid w:val="00C800B8"/>
    <w:rsid w:val="00C80668"/>
    <w:rsid w:val="00C80C0C"/>
    <w:rsid w:val="00C82C92"/>
    <w:rsid w:val="00C84798"/>
    <w:rsid w:val="00C84A7F"/>
    <w:rsid w:val="00C85696"/>
    <w:rsid w:val="00C86059"/>
    <w:rsid w:val="00C865E5"/>
    <w:rsid w:val="00C87636"/>
    <w:rsid w:val="00C902E8"/>
    <w:rsid w:val="00C91414"/>
    <w:rsid w:val="00C91881"/>
    <w:rsid w:val="00C918DA"/>
    <w:rsid w:val="00C91AFB"/>
    <w:rsid w:val="00C92563"/>
    <w:rsid w:val="00C93943"/>
    <w:rsid w:val="00C93CD5"/>
    <w:rsid w:val="00C9414A"/>
    <w:rsid w:val="00C943C4"/>
    <w:rsid w:val="00C960AA"/>
    <w:rsid w:val="00C97659"/>
    <w:rsid w:val="00C97C6A"/>
    <w:rsid w:val="00CA0FF3"/>
    <w:rsid w:val="00CA1E58"/>
    <w:rsid w:val="00CA2378"/>
    <w:rsid w:val="00CA296E"/>
    <w:rsid w:val="00CA3352"/>
    <w:rsid w:val="00CA5538"/>
    <w:rsid w:val="00CA75B4"/>
    <w:rsid w:val="00CA7B3D"/>
    <w:rsid w:val="00CA7DF9"/>
    <w:rsid w:val="00CB18E0"/>
    <w:rsid w:val="00CB2223"/>
    <w:rsid w:val="00CB374D"/>
    <w:rsid w:val="00CB5494"/>
    <w:rsid w:val="00CB584E"/>
    <w:rsid w:val="00CB6168"/>
    <w:rsid w:val="00CB7232"/>
    <w:rsid w:val="00CB78CD"/>
    <w:rsid w:val="00CB7F58"/>
    <w:rsid w:val="00CC1556"/>
    <w:rsid w:val="00CC328F"/>
    <w:rsid w:val="00CC4085"/>
    <w:rsid w:val="00CC4CB2"/>
    <w:rsid w:val="00CC521F"/>
    <w:rsid w:val="00CC61DA"/>
    <w:rsid w:val="00CC63C9"/>
    <w:rsid w:val="00CC6C8F"/>
    <w:rsid w:val="00CC7FEF"/>
    <w:rsid w:val="00CD25E0"/>
    <w:rsid w:val="00CD3516"/>
    <w:rsid w:val="00CD4C08"/>
    <w:rsid w:val="00CD7A09"/>
    <w:rsid w:val="00CD7EF9"/>
    <w:rsid w:val="00CE0A5E"/>
    <w:rsid w:val="00CE1354"/>
    <w:rsid w:val="00CE377B"/>
    <w:rsid w:val="00CE3C31"/>
    <w:rsid w:val="00CE5FC5"/>
    <w:rsid w:val="00CE6421"/>
    <w:rsid w:val="00CF1397"/>
    <w:rsid w:val="00CF1718"/>
    <w:rsid w:val="00CF1B1E"/>
    <w:rsid w:val="00CF288B"/>
    <w:rsid w:val="00CF648D"/>
    <w:rsid w:val="00CF656F"/>
    <w:rsid w:val="00CF68D1"/>
    <w:rsid w:val="00CF6947"/>
    <w:rsid w:val="00CF6B6E"/>
    <w:rsid w:val="00CF6C6E"/>
    <w:rsid w:val="00CF6DB7"/>
    <w:rsid w:val="00CF6F42"/>
    <w:rsid w:val="00CF7272"/>
    <w:rsid w:val="00CF75AB"/>
    <w:rsid w:val="00D00266"/>
    <w:rsid w:val="00D012F9"/>
    <w:rsid w:val="00D01B20"/>
    <w:rsid w:val="00D01EAA"/>
    <w:rsid w:val="00D04014"/>
    <w:rsid w:val="00D05426"/>
    <w:rsid w:val="00D05928"/>
    <w:rsid w:val="00D06442"/>
    <w:rsid w:val="00D06725"/>
    <w:rsid w:val="00D07390"/>
    <w:rsid w:val="00D073BA"/>
    <w:rsid w:val="00D10CA7"/>
    <w:rsid w:val="00D1150B"/>
    <w:rsid w:val="00D11881"/>
    <w:rsid w:val="00D11C85"/>
    <w:rsid w:val="00D11F74"/>
    <w:rsid w:val="00D12A25"/>
    <w:rsid w:val="00D1518D"/>
    <w:rsid w:val="00D15F34"/>
    <w:rsid w:val="00D165B4"/>
    <w:rsid w:val="00D17097"/>
    <w:rsid w:val="00D212AE"/>
    <w:rsid w:val="00D22D2A"/>
    <w:rsid w:val="00D24300"/>
    <w:rsid w:val="00D24690"/>
    <w:rsid w:val="00D25B2F"/>
    <w:rsid w:val="00D264D8"/>
    <w:rsid w:val="00D273B3"/>
    <w:rsid w:val="00D3029E"/>
    <w:rsid w:val="00D30FEC"/>
    <w:rsid w:val="00D311BE"/>
    <w:rsid w:val="00D3172F"/>
    <w:rsid w:val="00D3202B"/>
    <w:rsid w:val="00D331D9"/>
    <w:rsid w:val="00D333C1"/>
    <w:rsid w:val="00D33E5F"/>
    <w:rsid w:val="00D3476C"/>
    <w:rsid w:val="00D36D34"/>
    <w:rsid w:val="00D3702E"/>
    <w:rsid w:val="00D3753C"/>
    <w:rsid w:val="00D40EB7"/>
    <w:rsid w:val="00D443F1"/>
    <w:rsid w:val="00D44794"/>
    <w:rsid w:val="00D46C9E"/>
    <w:rsid w:val="00D51862"/>
    <w:rsid w:val="00D52BA0"/>
    <w:rsid w:val="00D53781"/>
    <w:rsid w:val="00D53D82"/>
    <w:rsid w:val="00D542EC"/>
    <w:rsid w:val="00D55BA0"/>
    <w:rsid w:val="00D560A8"/>
    <w:rsid w:val="00D56C7B"/>
    <w:rsid w:val="00D60EF3"/>
    <w:rsid w:val="00D60F6D"/>
    <w:rsid w:val="00D61B7B"/>
    <w:rsid w:val="00D61C8F"/>
    <w:rsid w:val="00D61EA5"/>
    <w:rsid w:val="00D623D4"/>
    <w:rsid w:val="00D63265"/>
    <w:rsid w:val="00D6559A"/>
    <w:rsid w:val="00D65714"/>
    <w:rsid w:val="00D65EBF"/>
    <w:rsid w:val="00D66B37"/>
    <w:rsid w:val="00D71610"/>
    <w:rsid w:val="00D717F0"/>
    <w:rsid w:val="00D71B75"/>
    <w:rsid w:val="00D71D1B"/>
    <w:rsid w:val="00D722FC"/>
    <w:rsid w:val="00D72E7D"/>
    <w:rsid w:val="00D73017"/>
    <w:rsid w:val="00D74C15"/>
    <w:rsid w:val="00D75499"/>
    <w:rsid w:val="00D81756"/>
    <w:rsid w:val="00D8218D"/>
    <w:rsid w:val="00D823DE"/>
    <w:rsid w:val="00D83428"/>
    <w:rsid w:val="00D83DB5"/>
    <w:rsid w:val="00D8515A"/>
    <w:rsid w:val="00D8575C"/>
    <w:rsid w:val="00D867A2"/>
    <w:rsid w:val="00D86924"/>
    <w:rsid w:val="00D86F0D"/>
    <w:rsid w:val="00D87158"/>
    <w:rsid w:val="00D8795A"/>
    <w:rsid w:val="00D87CE0"/>
    <w:rsid w:val="00D91642"/>
    <w:rsid w:val="00D92DBA"/>
    <w:rsid w:val="00D93AC4"/>
    <w:rsid w:val="00D93B10"/>
    <w:rsid w:val="00D94D27"/>
    <w:rsid w:val="00D964F9"/>
    <w:rsid w:val="00D96A4E"/>
    <w:rsid w:val="00D96D53"/>
    <w:rsid w:val="00DA08C8"/>
    <w:rsid w:val="00DA0D9F"/>
    <w:rsid w:val="00DA1636"/>
    <w:rsid w:val="00DA235A"/>
    <w:rsid w:val="00DA2C5A"/>
    <w:rsid w:val="00DA3961"/>
    <w:rsid w:val="00DA465F"/>
    <w:rsid w:val="00DA49E0"/>
    <w:rsid w:val="00DA4A0F"/>
    <w:rsid w:val="00DA585B"/>
    <w:rsid w:val="00DA5E12"/>
    <w:rsid w:val="00DA6ADD"/>
    <w:rsid w:val="00DA72F4"/>
    <w:rsid w:val="00DA789D"/>
    <w:rsid w:val="00DA796D"/>
    <w:rsid w:val="00DA7F13"/>
    <w:rsid w:val="00DB024F"/>
    <w:rsid w:val="00DB02B1"/>
    <w:rsid w:val="00DB3C8D"/>
    <w:rsid w:val="00DB3CF8"/>
    <w:rsid w:val="00DB4255"/>
    <w:rsid w:val="00DB4997"/>
    <w:rsid w:val="00DB58FA"/>
    <w:rsid w:val="00DB622A"/>
    <w:rsid w:val="00DB6CB0"/>
    <w:rsid w:val="00DB7126"/>
    <w:rsid w:val="00DC0133"/>
    <w:rsid w:val="00DC0D72"/>
    <w:rsid w:val="00DC1ECE"/>
    <w:rsid w:val="00DC2A27"/>
    <w:rsid w:val="00DC2BA4"/>
    <w:rsid w:val="00DC2CFF"/>
    <w:rsid w:val="00DC4A5D"/>
    <w:rsid w:val="00DC4D40"/>
    <w:rsid w:val="00DC6018"/>
    <w:rsid w:val="00DC6BE5"/>
    <w:rsid w:val="00DD28A1"/>
    <w:rsid w:val="00DD3036"/>
    <w:rsid w:val="00DD38C1"/>
    <w:rsid w:val="00DD3B1B"/>
    <w:rsid w:val="00DD6C22"/>
    <w:rsid w:val="00DD7B54"/>
    <w:rsid w:val="00DE036C"/>
    <w:rsid w:val="00DE0ED9"/>
    <w:rsid w:val="00DE1330"/>
    <w:rsid w:val="00DE184C"/>
    <w:rsid w:val="00DE3851"/>
    <w:rsid w:val="00DE5F20"/>
    <w:rsid w:val="00DF0131"/>
    <w:rsid w:val="00DF0701"/>
    <w:rsid w:val="00DF0A45"/>
    <w:rsid w:val="00DF0B59"/>
    <w:rsid w:val="00DF0C17"/>
    <w:rsid w:val="00DF18D1"/>
    <w:rsid w:val="00DF1C2C"/>
    <w:rsid w:val="00DF1E18"/>
    <w:rsid w:val="00DF2310"/>
    <w:rsid w:val="00DF27C6"/>
    <w:rsid w:val="00DF2D7E"/>
    <w:rsid w:val="00DF2E97"/>
    <w:rsid w:val="00DF373C"/>
    <w:rsid w:val="00DF5BE6"/>
    <w:rsid w:val="00DF631F"/>
    <w:rsid w:val="00DF7009"/>
    <w:rsid w:val="00E0094C"/>
    <w:rsid w:val="00E00EAF"/>
    <w:rsid w:val="00E019C4"/>
    <w:rsid w:val="00E02C8B"/>
    <w:rsid w:val="00E0306D"/>
    <w:rsid w:val="00E0334C"/>
    <w:rsid w:val="00E037A1"/>
    <w:rsid w:val="00E039C5"/>
    <w:rsid w:val="00E05BB8"/>
    <w:rsid w:val="00E069A0"/>
    <w:rsid w:val="00E06E4D"/>
    <w:rsid w:val="00E07CC7"/>
    <w:rsid w:val="00E1010D"/>
    <w:rsid w:val="00E118F9"/>
    <w:rsid w:val="00E11C1F"/>
    <w:rsid w:val="00E11EA5"/>
    <w:rsid w:val="00E123C9"/>
    <w:rsid w:val="00E12466"/>
    <w:rsid w:val="00E12789"/>
    <w:rsid w:val="00E13FCD"/>
    <w:rsid w:val="00E17252"/>
    <w:rsid w:val="00E203B2"/>
    <w:rsid w:val="00E207D3"/>
    <w:rsid w:val="00E20CF1"/>
    <w:rsid w:val="00E21815"/>
    <w:rsid w:val="00E231C3"/>
    <w:rsid w:val="00E23EBD"/>
    <w:rsid w:val="00E2411B"/>
    <w:rsid w:val="00E251D9"/>
    <w:rsid w:val="00E25918"/>
    <w:rsid w:val="00E26CF0"/>
    <w:rsid w:val="00E27524"/>
    <w:rsid w:val="00E27894"/>
    <w:rsid w:val="00E27AB6"/>
    <w:rsid w:val="00E311C3"/>
    <w:rsid w:val="00E3299D"/>
    <w:rsid w:val="00E32F6F"/>
    <w:rsid w:val="00E346F3"/>
    <w:rsid w:val="00E34BBE"/>
    <w:rsid w:val="00E36376"/>
    <w:rsid w:val="00E40D92"/>
    <w:rsid w:val="00E42958"/>
    <w:rsid w:val="00E4296F"/>
    <w:rsid w:val="00E43027"/>
    <w:rsid w:val="00E4399E"/>
    <w:rsid w:val="00E43CBC"/>
    <w:rsid w:val="00E44909"/>
    <w:rsid w:val="00E44976"/>
    <w:rsid w:val="00E4556D"/>
    <w:rsid w:val="00E4602D"/>
    <w:rsid w:val="00E463C7"/>
    <w:rsid w:val="00E477A9"/>
    <w:rsid w:val="00E507AD"/>
    <w:rsid w:val="00E50C87"/>
    <w:rsid w:val="00E518EA"/>
    <w:rsid w:val="00E532FB"/>
    <w:rsid w:val="00E541D7"/>
    <w:rsid w:val="00E5426C"/>
    <w:rsid w:val="00E55471"/>
    <w:rsid w:val="00E55BAA"/>
    <w:rsid w:val="00E57045"/>
    <w:rsid w:val="00E57C1F"/>
    <w:rsid w:val="00E60BAA"/>
    <w:rsid w:val="00E618CD"/>
    <w:rsid w:val="00E639FB"/>
    <w:rsid w:val="00E63ACA"/>
    <w:rsid w:val="00E64012"/>
    <w:rsid w:val="00E65919"/>
    <w:rsid w:val="00E66477"/>
    <w:rsid w:val="00E67E11"/>
    <w:rsid w:val="00E714A2"/>
    <w:rsid w:val="00E715B5"/>
    <w:rsid w:val="00E71799"/>
    <w:rsid w:val="00E71B34"/>
    <w:rsid w:val="00E724C2"/>
    <w:rsid w:val="00E73B10"/>
    <w:rsid w:val="00E74620"/>
    <w:rsid w:val="00E74BA7"/>
    <w:rsid w:val="00E75575"/>
    <w:rsid w:val="00E762A5"/>
    <w:rsid w:val="00E7746E"/>
    <w:rsid w:val="00E77BE4"/>
    <w:rsid w:val="00E804C9"/>
    <w:rsid w:val="00E80F6F"/>
    <w:rsid w:val="00E8193B"/>
    <w:rsid w:val="00E83D3D"/>
    <w:rsid w:val="00E846DA"/>
    <w:rsid w:val="00E847C6"/>
    <w:rsid w:val="00E84AA1"/>
    <w:rsid w:val="00E84AD9"/>
    <w:rsid w:val="00E850B2"/>
    <w:rsid w:val="00E867BE"/>
    <w:rsid w:val="00E86D4F"/>
    <w:rsid w:val="00E870BE"/>
    <w:rsid w:val="00E87344"/>
    <w:rsid w:val="00E87F4D"/>
    <w:rsid w:val="00E91B5B"/>
    <w:rsid w:val="00E923C3"/>
    <w:rsid w:val="00E92662"/>
    <w:rsid w:val="00E938F3"/>
    <w:rsid w:val="00E944BA"/>
    <w:rsid w:val="00E9465B"/>
    <w:rsid w:val="00E94744"/>
    <w:rsid w:val="00E96074"/>
    <w:rsid w:val="00E96DA4"/>
    <w:rsid w:val="00EA03A4"/>
    <w:rsid w:val="00EA0740"/>
    <w:rsid w:val="00EA1756"/>
    <w:rsid w:val="00EA1992"/>
    <w:rsid w:val="00EA1BDB"/>
    <w:rsid w:val="00EA3581"/>
    <w:rsid w:val="00EA3EED"/>
    <w:rsid w:val="00EA45A6"/>
    <w:rsid w:val="00EA4B62"/>
    <w:rsid w:val="00EA4F55"/>
    <w:rsid w:val="00EA66F0"/>
    <w:rsid w:val="00EA7F72"/>
    <w:rsid w:val="00EB0785"/>
    <w:rsid w:val="00EB0D52"/>
    <w:rsid w:val="00EB154F"/>
    <w:rsid w:val="00EB1567"/>
    <w:rsid w:val="00EB3BF3"/>
    <w:rsid w:val="00EB4988"/>
    <w:rsid w:val="00EB5DEC"/>
    <w:rsid w:val="00EB6017"/>
    <w:rsid w:val="00EB643E"/>
    <w:rsid w:val="00EB669D"/>
    <w:rsid w:val="00EB6A0B"/>
    <w:rsid w:val="00EC0B16"/>
    <w:rsid w:val="00EC3593"/>
    <w:rsid w:val="00EC4EBA"/>
    <w:rsid w:val="00EC51D8"/>
    <w:rsid w:val="00EC53B1"/>
    <w:rsid w:val="00EC5D76"/>
    <w:rsid w:val="00EC684D"/>
    <w:rsid w:val="00EC7E75"/>
    <w:rsid w:val="00ED3AA8"/>
    <w:rsid w:val="00ED3BD2"/>
    <w:rsid w:val="00ED4841"/>
    <w:rsid w:val="00ED5574"/>
    <w:rsid w:val="00ED7900"/>
    <w:rsid w:val="00ED7CE2"/>
    <w:rsid w:val="00EE1004"/>
    <w:rsid w:val="00EE1FD0"/>
    <w:rsid w:val="00EE2A04"/>
    <w:rsid w:val="00EE4F45"/>
    <w:rsid w:val="00EE7D35"/>
    <w:rsid w:val="00EF06A3"/>
    <w:rsid w:val="00EF108F"/>
    <w:rsid w:val="00EF1822"/>
    <w:rsid w:val="00EF3032"/>
    <w:rsid w:val="00EF3C4C"/>
    <w:rsid w:val="00EF3C58"/>
    <w:rsid w:val="00EF526C"/>
    <w:rsid w:val="00EF57E0"/>
    <w:rsid w:val="00EF78B0"/>
    <w:rsid w:val="00EF7E28"/>
    <w:rsid w:val="00F0018C"/>
    <w:rsid w:val="00F00DD2"/>
    <w:rsid w:val="00F01CAE"/>
    <w:rsid w:val="00F01E5D"/>
    <w:rsid w:val="00F0210B"/>
    <w:rsid w:val="00F0246C"/>
    <w:rsid w:val="00F0303C"/>
    <w:rsid w:val="00F0334E"/>
    <w:rsid w:val="00F03A59"/>
    <w:rsid w:val="00F03CE2"/>
    <w:rsid w:val="00F0415A"/>
    <w:rsid w:val="00F04C43"/>
    <w:rsid w:val="00F050A9"/>
    <w:rsid w:val="00F0556C"/>
    <w:rsid w:val="00F057A8"/>
    <w:rsid w:val="00F12752"/>
    <w:rsid w:val="00F14B0C"/>
    <w:rsid w:val="00F1524C"/>
    <w:rsid w:val="00F1641E"/>
    <w:rsid w:val="00F16DD2"/>
    <w:rsid w:val="00F16F3D"/>
    <w:rsid w:val="00F170B5"/>
    <w:rsid w:val="00F21066"/>
    <w:rsid w:val="00F2171A"/>
    <w:rsid w:val="00F21CCB"/>
    <w:rsid w:val="00F21D87"/>
    <w:rsid w:val="00F222A2"/>
    <w:rsid w:val="00F23F13"/>
    <w:rsid w:val="00F274CB"/>
    <w:rsid w:val="00F30BFF"/>
    <w:rsid w:val="00F32074"/>
    <w:rsid w:val="00F32FF0"/>
    <w:rsid w:val="00F33CD5"/>
    <w:rsid w:val="00F34F78"/>
    <w:rsid w:val="00F35089"/>
    <w:rsid w:val="00F3512B"/>
    <w:rsid w:val="00F370EE"/>
    <w:rsid w:val="00F42D80"/>
    <w:rsid w:val="00F4356F"/>
    <w:rsid w:val="00F43D19"/>
    <w:rsid w:val="00F448E3"/>
    <w:rsid w:val="00F454C1"/>
    <w:rsid w:val="00F471EA"/>
    <w:rsid w:val="00F50048"/>
    <w:rsid w:val="00F509D3"/>
    <w:rsid w:val="00F50F97"/>
    <w:rsid w:val="00F5270C"/>
    <w:rsid w:val="00F536D6"/>
    <w:rsid w:val="00F54AC9"/>
    <w:rsid w:val="00F54B1C"/>
    <w:rsid w:val="00F55062"/>
    <w:rsid w:val="00F55C72"/>
    <w:rsid w:val="00F61AE9"/>
    <w:rsid w:val="00F61B1E"/>
    <w:rsid w:val="00F62BBA"/>
    <w:rsid w:val="00F64276"/>
    <w:rsid w:val="00F64521"/>
    <w:rsid w:val="00F645EC"/>
    <w:rsid w:val="00F655E2"/>
    <w:rsid w:val="00F6561A"/>
    <w:rsid w:val="00F65667"/>
    <w:rsid w:val="00F660D5"/>
    <w:rsid w:val="00F66252"/>
    <w:rsid w:val="00F66969"/>
    <w:rsid w:val="00F6758A"/>
    <w:rsid w:val="00F67CEA"/>
    <w:rsid w:val="00F7025F"/>
    <w:rsid w:val="00F7030A"/>
    <w:rsid w:val="00F70E33"/>
    <w:rsid w:val="00F71771"/>
    <w:rsid w:val="00F719EC"/>
    <w:rsid w:val="00F72AC9"/>
    <w:rsid w:val="00F72B7D"/>
    <w:rsid w:val="00F73C96"/>
    <w:rsid w:val="00F73EF5"/>
    <w:rsid w:val="00F74A48"/>
    <w:rsid w:val="00F76E07"/>
    <w:rsid w:val="00F803A1"/>
    <w:rsid w:val="00F80951"/>
    <w:rsid w:val="00F81EFD"/>
    <w:rsid w:val="00F829AE"/>
    <w:rsid w:val="00F833B9"/>
    <w:rsid w:val="00F84DB6"/>
    <w:rsid w:val="00F85321"/>
    <w:rsid w:val="00F8589A"/>
    <w:rsid w:val="00F85B62"/>
    <w:rsid w:val="00F860E7"/>
    <w:rsid w:val="00F864E5"/>
    <w:rsid w:val="00F90F5B"/>
    <w:rsid w:val="00F91CEA"/>
    <w:rsid w:val="00F92BDF"/>
    <w:rsid w:val="00F94459"/>
    <w:rsid w:val="00F964BA"/>
    <w:rsid w:val="00FA1001"/>
    <w:rsid w:val="00FA2AAE"/>
    <w:rsid w:val="00FA357F"/>
    <w:rsid w:val="00FA3889"/>
    <w:rsid w:val="00FA3C6D"/>
    <w:rsid w:val="00FA41D6"/>
    <w:rsid w:val="00FA45B1"/>
    <w:rsid w:val="00FA47DC"/>
    <w:rsid w:val="00FA5123"/>
    <w:rsid w:val="00FA522E"/>
    <w:rsid w:val="00FA5956"/>
    <w:rsid w:val="00FA595C"/>
    <w:rsid w:val="00FB0527"/>
    <w:rsid w:val="00FB18CB"/>
    <w:rsid w:val="00FB288E"/>
    <w:rsid w:val="00FB7BB3"/>
    <w:rsid w:val="00FC0E79"/>
    <w:rsid w:val="00FC14BB"/>
    <w:rsid w:val="00FC1FCA"/>
    <w:rsid w:val="00FC46BE"/>
    <w:rsid w:val="00FC47AA"/>
    <w:rsid w:val="00FC5E57"/>
    <w:rsid w:val="00FC72A7"/>
    <w:rsid w:val="00FD08F8"/>
    <w:rsid w:val="00FD3C11"/>
    <w:rsid w:val="00FD4C76"/>
    <w:rsid w:val="00FD6588"/>
    <w:rsid w:val="00FD70EE"/>
    <w:rsid w:val="00FE0ACE"/>
    <w:rsid w:val="00FE2829"/>
    <w:rsid w:val="00FE2C9A"/>
    <w:rsid w:val="00FE511E"/>
    <w:rsid w:val="00FE6923"/>
    <w:rsid w:val="00FE6A79"/>
    <w:rsid w:val="00FE6F25"/>
    <w:rsid w:val="00FF1F7C"/>
    <w:rsid w:val="00FF2D8F"/>
    <w:rsid w:val="00FF351D"/>
    <w:rsid w:val="00FF4230"/>
    <w:rsid w:val="00FF4F92"/>
    <w:rsid w:val="00FF60C6"/>
    <w:rsid w:val="00FF6812"/>
    <w:rsid w:val="00FF71C9"/>
    <w:rsid w:val="0139736E"/>
    <w:rsid w:val="01B43545"/>
    <w:rsid w:val="03940C5D"/>
    <w:rsid w:val="039C84EF"/>
    <w:rsid w:val="042F5F63"/>
    <w:rsid w:val="045AEC1D"/>
    <w:rsid w:val="04D248A5"/>
    <w:rsid w:val="05989E26"/>
    <w:rsid w:val="063252F8"/>
    <w:rsid w:val="06EA244A"/>
    <w:rsid w:val="07451952"/>
    <w:rsid w:val="080F3409"/>
    <w:rsid w:val="08F6EFEC"/>
    <w:rsid w:val="092E047C"/>
    <w:rsid w:val="0A905A57"/>
    <w:rsid w:val="0ADAEB69"/>
    <w:rsid w:val="0ADB7CB5"/>
    <w:rsid w:val="0AEA6087"/>
    <w:rsid w:val="0B49B4BB"/>
    <w:rsid w:val="0BB51C6F"/>
    <w:rsid w:val="0C18F1A2"/>
    <w:rsid w:val="0C1AEFF7"/>
    <w:rsid w:val="0C371425"/>
    <w:rsid w:val="0C408795"/>
    <w:rsid w:val="0D2465AE"/>
    <w:rsid w:val="0D65A988"/>
    <w:rsid w:val="0D9BD3A9"/>
    <w:rsid w:val="0E093BCE"/>
    <w:rsid w:val="0FAD87DC"/>
    <w:rsid w:val="0FE20F60"/>
    <w:rsid w:val="1050B4A3"/>
    <w:rsid w:val="10737526"/>
    <w:rsid w:val="109C5E4F"/>
    <w:rsid w:val="10B29365"/>
    <w:rsid w:val="115A4173"/>
    <w:rsid w:val="12861B22"/>
    <w:rsid w:val="12E7D092"/>
    <w:rsid w:val="1303D22F"/>
    <w:rsid w:val="145F101B"/>
    <w:rsid w:val="14660482"/>
    <w:rsid w:val="1478A4A9"/>
    <w:rsid w:val="14B659F2"/>
    <w:rsid w:val="14DFEF31"/>
    <w:rsid w:val="15B63235"/>
    <w:rsid w:val="162E7365"/>
    <w:rsid w:val="16923931"/>
    <w:rsid w:val="169C1ADE"/>
    <w:rsid w:val="179B9F93"/>
    <w:rsid w:val="17E1C04F"/>
    <w:rsid w:val="17F393E7"/>
    <w:rsid w:val="185041F1"/>
    <w:rsid w:val="18B829B4"/>
    <w:rsid w:val="18F48254"/>
    <w:rsid w:val="1968B592"/>
    <w:rsid w:val="197A5135"/>
    <w:rsid w:val="19E4A467"/>
    <w:rsid w:val="1AE1D2DC"/>
    <w:rsid w:val="1AE7E62D"/>
    <w:rsid w:val="1B219AF2"/>
    <w:rsid w:val="1BCB1820"/>
    <w:rsid w:val="1C537E32"/>
    <w:rsid w:val="1C53EA9B"/>
    <w:rsid w:val="1CA05654"/>
    <w:rsid w:val="1CA20833"/>
    <w:rsid w:val="1CF37657"/>
    <w:rsid w:val="1E032319"/>
    <w:rsid w:val="1E1C1B0C"/>
    <w:rsid w:val="1F12E440"/>
    <w:rsid w:val="1F773115"/>
    <w:rsid w:val="1FDD0086"/>
    <w:rsid w:val="20BA20BA"/>
    <w:rsid w:val="21173804"/>
    <w:rsid w:val="213EE366"/>
    <w:rsid w:val="21451D1F"/>
    <w:rsid w:val="21E8F954"/>
    <w:rsid w:val="21ECB5C9"/>
    <w:rsid w:val="24F2C4BB"/>
    <w:rsid w:val="25000668"/>
    <w:rsid w:val="2500F110"/>
    <w:rsid w:val="257A0F3F"/>
    <w:rsid w:val="25AD3ED2"/>
    <w:rsid w:val="260DAD82"/>
    <w:rsid w:val="26899B79"/>
    <w:rsid w:val="26B35C26"/>
    <w:rsid w:val="273B5560"/>
    <w:rsid w:val="275A9B1E"/>
    <w:rsid w:val="28315527"/>
    <w:rsid w:val="2949CD9F"/>
    <w:rsid w:val="29F9CC7A"/>
    <w:rsid w:val="2A3DE15E"/>
    <w:rsid w:val="2A577B0B"/>
    <w:rsid w:val="2A8FB14E"/>
    <w:rsid w:val="2AAAE05B"/>
    <w:rsid w:val="2BA90FCB"/>
    <w:rsid w:val="2BB8CC5B"/>
    <w:rsid w:val="2C1CD76E"/>
    <w:rsid w:val="2C7750A8"/>
    <w:rsid w:val="2C7B7444"/>
    <w:rsid w:val="2CD08E08"/>
    <w:rsid w:val="2D394DDC"/>
    <w:rsid w:val="2E21C261"/>
    <w:rsid w:val="2EA5FDD8"/>
    <w:rsid w:val="2F30F590"/>
    <w:rsid w:val="2FF7ECD7"/>
    <w:rsid w:val="302C7AF5"/>
    <w:rsid w:val="304CC699"/>
    <w:rsid w:val="30692F54"/>
    <w:rsid w:val="30AC15B0"/>
    <w:rsid w:val="30B2BD16"/>
    <w:rsid w:val="319F7301"/>
    <w:rsid w:val="3241D2C0"/>
    <w:rsid w:val="3247E611"/>
    <w:rsid w:val="32D5E8CF"/>
    <w:rsid w:val="33955DF9"/>
    <w:rsid w:val="33EC3A75"/>
    <w:rsid w:val="345C953F"/>
    <w:rsid w:val="3485B8DF"/>
    <w:rsid w:val="35A0C0F1"/>
    <w:rsid w:val="35F67CB6"/>
    <w:rsid w:val="367F584C"/>
    <w:rsid w:val="36B2CE83"/>
    <w:rsid w:val="374EA03A"/>
    <w:rsid w:val="38F5687F"/>
    <w:rsid w:val="392982D1"/>
    <w:rsid w:val="3969330A"/>
    <w:rsid w:val="39C0F636"/>
    <w:rsid w:val="39DF6404"/>
    <w:rsid w:val="3B126D68"/>
    <w:rsid w:val="3BEBB4F3"/>
    <w:rsid w:val="3C241414"/>
    <w:rsid w:val="3C2E5702"/>
    <w:rsid w:val="3DD2693D"/>
    <w:rsid w:val="3E227881"/>
    <w:rsid w:val="3EB733AE"/>
    <w:rsid w:val="3FCFC96E"/>
    <w:rsid w:val="40279CC4"/>
    <w:rsid w:val="40DCE0FF"/>
    <w:rsid w:val="415D5880"/>
    <w:rsid w:val="41E7B7C2"/>
    <w:rsid w:val="4202ADE1"/>
    <w:rsid w:val="422212BF"/>
    <w:rsid w:val="42BDF286"/>
    <w:rsid w:val="4307BD7B"/>
    <w:rsid w:val="438A12F2"/>
    <w:rsid w:val="442109ED"/>
    <w:rsid w:val="44551D9C"/>
    <w:rsid w:val="44FF58A3"/>
    <w:rsid w:val="457501DC"/>
    <w:rsid w:val="45BA37E9"/>
    <w:rsid w:val="4691EF84"/>
    <w:rsid w:val="46E842A7"/>
    <w:rsid w:val="4732EB33"/>
    <w:rsid w:val="47419123"/>
    <w:rsid w:val="47C683C1"/>
    <w:rsid w:val="48AD9805"/>
    <w:rsid w:val="48C55004"/>
    <w:rsid w:val="4950B2E9"/>
    <w:rsid w:val="49B069F8"/>
    <w:rsid w:val="49C89636"/>
    <w:rsid w:val="4A78E836"/>
    <w:rsid w:val="4AA6E10B"/>
    <w:rsid w:val="4B646697"/>
    <w:rsid w:val="4BBB4200"/>
    <w:rsid w:val="4BE173E7"/>
    <w:rsid w:val="4DB121A1"/>
    <w:rsid w:val="4DF77783"/>
    <w:rsid w:val="4F24D4BB"/>
    <w:rsid w:val="4F4BCAB6"/>
    <w:rsid w:val="50111428"/>
    <w:rsid w:val="504AF75B"/>
    <w:rsid w:val="5084AD5E"/>
    <w:rsid w:val="50DBC18D"/>
    <w:rsid w:val="5149A3AC"/>
    <w:rsid w:val="515188BF"/>
    <w:rsid w:val="5154FE4F"/>
    <w:rsid w:val="51DA89BE"/>
    <w:rsid w:val="5224274F"/>
    <w:rsid w:val="52813730"/>
    <w:rsid w:val="535A76DB"/>
    <w:rsid w:val="5380AC67"/>
    <w:rsid w:val="53F845DE"/>
    <w:rsid w:val="54034FA4"/>
    <w:rsid w:val="561423B2"/>
    <w:rsid w:val="56291822"/>
    <w:rsid w:val="566971C9"/>
    <w:rsid w:val="5695BBF6"/>
    <w:rsid w:val="574EAF46"/>
    <w:rsid w:val="5836683B"/>
    <w:rsid w:val="5A04E4E3"/>
    <w:rsid w:val="5AE4F00F"/>
    <w:rsid w:val="5B1D1E0F"/>
    <w:rsid w:val="5C41C26E"/>
    <w:rsid w:val="5C4789C2"/>
    <w:rsid w:val="5CDB3393"/>
    <w:rsid w:val="5D75D982"/>
    <w:rsid w:val="5DB3ABBF"/>
    <w:rsid w:val="5DE09557"/>
    <w:rsid w:val="5EFB0334"/>
    <w:rsid w:val="5FF3B769"/>
    <w:rsid w:val="606B7B47"/>
    <w:rsid w:val="609FA45B"/>
    <w:rsid w:val="60ADE43E"/>
    <w:rsid w:val="60BD8767"/>
    <w:rsid w:val="62356AF3"/>
    <w:rsid w:val="625CD153"/>
    <w:rsid w:val="627252D2"/>
    <w:rsid w:val="629DA3E4"/>
    <w:rsid w:val="62AE6F8A"/>
    <w:rsid w:val="62D97E5D"/>
    <w:rsid w:val="63421BA3"/>
    <w:rsid w:val="63665C3A"/>
    <w:rsid w:val="64E58BC4"/>
    <w:rsid w:val="6524B8C8"/>
    <w:rsid w:val="652549B2"/>
    <w:rsid w:val="65E6104C"/>
    <w:rsid w:val="6681D110"/>
    <w:rsid w:val="66C11A13"/>
    <w:rsid w:val="6703936B"/>
    <w:rsid w:val="674C6FAC"/>
    <w:rsid w:val="67AC0F35"/>
    <w:rsid w:val="67F2C4E9"/>
    <w:rsid w:val="680889E0"/>
    <w:rsid w:val="68272251"/>
    <w:rsid w:val="68AD6D7F"/>
    <w:rsid w:val="69454D00"/>
    <w:rsid w:val="69BCDF61"/>
    <w:rsid w:val="6A1559E8"/>
    <w:rsid w:val="6A3B342D"/>
    <w:rsid w:val="6A775A64"/>
    <w:rsid w:val="6A89B3F4"/>
    <w:rsid w:val="6BB6C015"/>
    <w:rsid w:val="6CD333BD"/>
    <w:rsid w:val="6CDAA3DD"/>
    <w:rsid w:val="6CF693E1"/>
    <w:rsid w:val="6D676724"/>
    <w:rsid w:val="6E87D38B"/>
    <w:rsid w:val="6F0E1485"/>
    <w:rsid w:val="6F3BD186"/>
    <w:rsid w:val="6FEE1142"/>
    <w:rsid w:val="706F7EE4"/>
    <w:rsid w:val="71A876D8"/>
    <w:rsid w:val="71C4F9D6"/>
    <w:rsid w:val="72503F33"/>
    <w:rsid w:val="72A349C0"/>
    <w:rsid w:val="72CE08E1"/>
    <w:rsid w:val="738ABEFC"/>
    <w:rsid w:val="73F5566D"/>
    <w:rsid w:val="747F74CF"/>
    <w:rsid w:val="75496D58"/>
    <w:rsid w:val="760BB7AD"/>
    <w:rsid w:val="76160812"/>
    <w:rsid w:val="77AA5294"/>
    <w:rsid w:val="78AE8410"/>
    <w:rsid w:val="78BEAFF6"/>
    <w:rsid w:val="79398D11"/>
    <w:rsid w:val="7965933F"/>
    <w:rsid w:val="79D10594"/>
    <w:rsid w:val="79DFE23D"/>
    <w:rsid w:val="7A59457D"/>
    <w:rsid w:val="7A9D0D7C"/>
    <w:rsid w:val="7AE97935"/>
    <w:rsid w:val="7B8DBE7C"/>
    <w:rsid w:val="7BF47ACB"/>
    <w:rsid w:val="7C07302B"/>
    <w:rsid w:val="7C1FECB1"/>
    <w:rsid w:val="7C6FDA72"/>
    <w:rsid w:val="7F6530C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4FF6340"/>
  <w15:docId w15:val="{E65DBB86-4C74-4DA9-B189-CF9856B0A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18130D"/>
    <w:rPr>
      <w:rFonts w:ascii="Arial" w:hAnsi="Arial"/>
      <w:sz w:val="22"/>
    </w:rPr>
  </w:style>
  <w:style w:type="paragraph" w:styleId="berschrift1">
    <w:name w:val="heading 1"/>
    <w:basedOn w:val="Standard"/>
    <w:next w:val="Standard"/>
    <w:link w:val="berschrift1Zchn"/>
    <w:qFormat/>
    <w:rsid w:val="00AD76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qFormat/>
    <w:rsid w:val="00DF7009"/>
    <w:pPr>
      <w:spacing w:line="240" w:lineRule="atLeast"/>
      <w:outlineLvl w:val="1"/>
    </w:pPr>
    <w:rPr>
      <w:rFonts w:ascii="Verdana" w:eastAsia="Batang" w:hAnsi="Verdana"/>
      <w:b/>
      <w:bCs/>
      <w:color w:val="444444"/>
      <w:sz w:val="17"/>
      <w:szCs w:val="17"/>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Dokumentstruktur">
    <w:name w:val="Document Map"/>
    <w:basedOn w:val="Standard"/>
    <w:semiHidden/>
    <w:rsid w:val="00AE2FBA"/>
    <w:pPr>
      <w:shd w:val="clear" w:color="auto" w:fill="000080"/>
    </w:pPr>
    <w:rPr>
      <w:rFonts w:ascii="Tahoma" w:hAnsi="Tahoma" w:cs="Tahoma"/>
    </w:rPr>
  </w:style>
  <w:style w:type="paragraph" w:styleId="Sprechblasentext">
    <w:name w:val="Balloon Text"/>
    <w:basedOn w:val="Standard"/>
    <w:semiHidden/>
    <w:rsid w:val="00360098"/>
    <w:rPr>
      <w:rFonts w:ascii="Tahoma" w:hAnsi="Tahoma" w:cs="Tahoma"/>
      <w:sz w:val="16"/>
      <w:szCs w:val="16"/>
    </w:rPr>
  </w:style>
  <w:style w:type="character" w:styleId="Hyperlink">
    <w:name w:val="Hyperlink"/>
    <w:basedOn w:val="Absatz-Standardschriftart"/>
    <w:rsid w:val="004F723D"/>
    <w:rPr>
      <w:strike w:val="0"/>
      <w:dstrike w:val="0"/>
      <w:color w:val="0000FF"/>
      <w:u w:val="none"/>
      <w:effect w:val="none"/>
    </w:rPr>
  </w:style>
  <w:style w:type="paragraph" w:styleId="Kopfzeile">
    <w:name w:val="header"/>
    <w:basedOn w:val="Standard"/>
    <w:link w:val="KopfzeileZchn"/>
    <w:rsid w:val="00EA66F0"/>
    <w:pPr>
      <w:tabs>
        <w:tab w:val="center" w:pos="4536"/>
        <w:tab w:val="right" w:pos="9072"/>
      </w:tabs>
    </w:pPr>
  </w:style>
  <w:style w:type="paragraph" w:styleId="Fuzeile">
    <w:name w:val="footer"/>
    <w:basedOn w:val="Standard"/>
    <w:link w:val="FuzeileZchn"/>
    <w:uiPriority w:val="99"/>
    <w:rsid w:val="00EA66F0"/>
    <w:pPr>
      <w:tabs>
        <w:tab w:val="center" w:pos="4536"/>
        <w:tab w:val="right" w:pos="9072"/>
      </w:tabs>
    </w:pPr>
  </w:style>
  <w:style w:type="paragraph" w:customStyle="1" w:styleId="StandardAH">
    <w:name w:val="Standard_AH"/>
    <w:basedOn w:val="Standard"/>
    <w:rsid w:val="00BF0372"/>
    <w:pPr>
      <w:spacing w:line="360" w:lineRule="auto"/>
      <w:jc w:val="both"/>
    </w:pPr>
    <w:rPr>
      <w:rFonts w:ascii="Verdana" w:hAnsi="Verdana"/>
      <w:sz w:val="24"/>
      <w:szCs w:val="24"/>
    </w:rPr>
  </w:style>
  <w:style w:type="paragraph" w:styleId="StandardWeb">
    <w:name w:val="Normal (Web)"/>
    <w:basedOn w:val="Standard"/>
    <w:uiPriority w:val="99"/>
    <w:rsid w:val="00DF7009"/>
    <w:rPr>
      <w:rFonts w:ascii="Times New Roman" w:eastAsia="Batang" w:hAnsi="Times New Roman"/>
      <w:sz w:val="24"/>
      <w:szCs w:val="24"/>
    </w:rPr>
  </w:style>
  <w:style w:type="paragraph" w:styleId="Listenabsatz">
    <w:name w:val="List Paragraph"/>
    <w:basedOn w:val="Standard"/>
    <w:uiPriority w:val="34"/>
    <w:qFormat/>
    <w:rsid w:val="00E66477"/>
    <w:pPr>
      <w:ind w:left="720"/>
      <w:contextualSpacing/>
    </w:pPr>
  </w:style>
  <w:style w:type="character" w:styleId="BesuchterLink">
    <w:name w:val="FollowedHyperlink"/>
    <w:basedOn w:val="Absatz-Standardschriftart"/>
    <w:rsid w:val="006E7744"/>
    <w:rPr>
      <w:color w:val="800080" w:themeColor="followedHyperlink"/>
      <w:u w:val="single"/>
    </w:rPr>
  </w:style>
  <w:style w:type="character" w:styleId="Kommentarzeichen">
    <w:name w:val="annotation reference"/>
    <w:basedOn w:val="Absatz-Standardschriftart"/>
    <w:uiPriority w:val="99"/>
    <w:semiHidden/>
    <w:unhideWhenUsed/>
    <w:rsid w:val="00AD43DE"/>
    <w:rPr>
      <w:sz w:val="16"/>
      <w:szCs w:val="16"/>
    </w:rPr>
  </w:style>
  <w:style w:type="paragraph" w:styleId="Kommentartext">
    <w:name w:val="annotation text"/>
    <w:basedOn w:val="Standard"/>
    <w:link w:val="KommentartextZchn"/>
    <w:unhideWhenUsed/>
    <w:rsid w:val="00AD43DE"/>
    <w:rPr>
      <w:sz w:val="20"/>
    </w:rPr>
  </w:style>
  <w:style w:type="character" w:customStyle="1" w:styleId="KommentartextZchn">
    <w:name w:val="Kommentartext Zchn"/>
    <w:basedOn w:val="Absatz-Standardschriftart"/>
    <w:link w:val="Kommentartext"/>
    <w:rsid w:val="00AD43DE"/>
    <w:rPr>
      <w:rFonts w:ascii="Arial" w:hAnsi="Arial"/>
    </w:rPr>
  </w:style>
  <w:style w:type="paragraph" w:styleId="Kommentarthema">
    <w:name w:val="annotation subject"/>
    <w:basedOn w:val="Kommentartext"/>
    <w:next w:val="Kommentartext"/>
    <w:link w:val="KommentarthemaZchn"/>
    <w:semiHidden/>
    <w:unhideWhenUsed/>
    <w:rsid w:val="00AD43DE"/>
    <w:rPr>
      <w:b/>
      <w:bCs/>
    </w:rPr>
  </w:style>
  <w:style w:type="character" w:customStyle="1" w:styleId="KommentarthemaZchn">
    <w:name w:val="Kommentarthema Zchn"/>
    <w:basedOn w:val="KommentartextZchn"/>
    <w:link w:val="Kommentarthema"/>
    <w:semiHidden/>
    <w:rsid w:val="00AD43DE"/>
    <w:rPr>
      <w:rFonts w:ascii="Arial" w:hAnsi="Arial"/>
      <w:b/>
      <w:bCs/>
    </w:rPr>
  </w:style>
  <w:style w:type="character" w:styleId="Fett">
    <w:name w:val="Strong"/>
    <w:basedOn w:val="Absatz-Standardschriftart"/>
    <w:uiPriority w:val="22"/>
    <w:qFormat/>
    <w:rsid w:val="001E109E"/>
    <w:rPr>
      <w:b/>
      <w:bCs/>
    </w:rPr>
  </w:style>
  <w:style w:type="paragraph" w:customStyle="1" w:styleId="Default">
    <w:name w:val="Default"/>
    <w:rsid w:val="001A258A"/>
    <w:pPr>
      <w:autoSpaceDE w:val="0"/>
      <w:autoSpaceDN w:val="0"/>
      <w:adjustRightInd w:val="0"/>
    </w:pPr>
    <w:rPr>
      <w:rFonts w:ascii="Arial" w:hAnsi="Arial" w:cs="Arial"/>
      <w:color w:val="000000"/>
      <w:sz w:val="24"/>
      <w:szCs w:val="24"/>
    </w:rPr>
  </w:style>
  <w:style w:type="character" w:customStyle="1" w:styleId="hps">
    <w:name w:val="hps"/>
    <w:basedOn w:val="Absatz-Standardschriftart"/>
    <w:rsid w:val="000057CE"/>
  </w:style>
  <w:style w:type="character" w:customStyle="1" w:styleId="berschrift1Zchn">
    <w:name w:val="Überschrift 1 Zchn"/>
    <w:basedOn w:val="Absatz-Standardschriftart"/>
    <w:link w:val="berschrift1"/>
    <w:rsid w:val="00AD76AD"/>
    <w:rPr>
      <w:rFonts w:asciiTheme="majorHAnsi" w:eastAsiaTheme="majorEastAsia" w:hAnsiTheme="majorHAnsi" w:cstheme="majorBidi"/>
      <w:b/>
      <w:bCs/>
      <w:color w:val="365F91" w:themeColor="accent1" w:themeShade="BF"/>
      <w:sz w:val="28"/>
      <w:szCs w:val="28"/>
    </w:rPr>
  </w:style>
  <w:style w:type="character" w:customStyle="1" w:styleId="textblack">
    <w:name w:val="textblack"/>
    <w:basedOn w:val="Absatz-Standardschriftart"/>
    <w:rsid w:val="00AD76AD"/>
  </w:style>
  <w:style w:type="character" w:customStyle="1" w:styleId="apple-converted-space">
    <w:name w:val="apple-converted-space"/>
    <w:basedOn w:val="Absatz-Standardschriftart"/>
    <w:rsid w:val="00070E79"/>
  </w:style>
  <w:style w:type="character" w:styleId="Hervorhebung">
    <w:name w:val="Emphasis"/>
    <w:basedOn w:val="Absatz-Standardschriftart"/>
    <w:uiPriority w:val="20"/>
    <w:qFormat/>
    <w:rsid w:val="00070E79"/>
    <w:rPr>
      <w:i/>
      <w:iCs/>
    </w:rPr>
  </w:style>
  <w:style w:type="character" w:customStyle="1" w:styleId="FuzeileZchn">
    <w:name w:val="Fußzeile Zchn"/>
    <w:basedOn w:val="Absatz-Standardschriftart"/>
    <w:link w:val="Fuzeile"/>
    <w:uiPriority w:val="99"/>
    <w:rsid w:val="009D6AB0"/>
    <w:rPr>
      <w:rFonts w:ascii="Arial" w:hAnsi="Arial"/>
      <w:sz w:val="22"/>
    </w:rPr>
  </w:style>
  <w:style w:type="paragraph" w:styleId="berarbeitung">
    <w:name w:val="Revision"/>
    <w:hidden/>
    <w:uiPriority w:val="99"/>
    <w:semiHidden/>
    <w:rsid w:val="00DC2CFF"/>
    <w:rPr>
      <w:rFonts w:ascii="Arial" w:hAnsi="Arial"/>
      <w:sz w:val="22"/>
    </w:rPr>
  </w:style>
  <w:style w:type="paragraph" w:styleId="Titel">
    <w:name w:val="Title"/>
    <w:basedOn w:val="Standard"/>
    <w:next w:val="Standard"/>
    <w:link w:val="TitelZchn"/>
    <w:qFormat/>
    <w:rsid w:val="00B1212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Zchn">
    <w:name w:val="Titel Zchn"/>
    <w:basedOn w:val="Absatz-Standardschriftart"/>
    <w:link w:val="Titel"/>
    <w:rsid w:val="00B12120"/>
    <w:rPr>
      <w:rFonts w:asciiTheme="majorHAnsi" w:eastAsiaTheme="majorEastAsia" w:hAnsiTheme="majorHAnsi" w:cstheme="majorBidi"/>
      <w:color w:val="17365D" w:themeColor="text2" w:themeShade="BF"/>
      <w:spacing w:val="5"/>
      <w:kern w:val="28"/>
      <w:sz w:val="52"/>
      <w:szCs w:val="52"/>
    </w:rPr>
  </w:style>
  <w:style w:type="character" w:customStyle="1" w:styleId="KopfzeileZchn">
    <w:name w:val="Kopfzeile Zchn"/>
    <w:basedOn w:val="Absatz-Standardschriftart"/>
    <w:link w:val="Kopfzeile"/>
    <w:rsid w:val="006A1BE6"/>
    <w:rPr>
      <w:rFonts w:ascii="Arial" w:hAnsi="Arial"/>
      <w:sz w:val="22"/>
    </w:rPr>
  </w:style>
  <w:style w:type="character" w:customStyle="1" w:styleId="normaltextrun">
    <w:name w:val="normaltextrun"/>
    <w:basedOn w:val="Absatz-Standardschriftart"/>
    <w:rsid w:val="00620F9E"/>
  </w:style>
  <w:style w:type="character" w:styleId="NichtaufgelsteErwhnung">
    <w:name w:val="Unresolved Mention"/>
    <w:basedOn w:val="Absatz-Standardschriftart"/>
    <w:uiPriority w:val="99"/>
    <w:semiHidden/>
    <w:unhideWhenUsed/>
    <w:rsid w:val="007948E7"/>
    <w:rPr>
      <w:color w:val="605E5C"/>
      <w:shd w:val="clear" w:color="auto" w:fill="E1DFDD"/>
    </w:rPr>
  </w:style>
  <w:style w:type="character" w:customStyle="1" w:styleId="cf01">
    <w:name w:val="cf01"/>
    <w:basedOn w:val="Absatz-Standardschriftart"/>
    <w:rsid w:val="00A4799F"/>
    <w:rPr>
      <w:rFonts w:ascii="Segoe UI" w:hAnsi="Segoe UI" w:cs="Segoe UI" w:hint="default"/>
      <w:sz w:val="18"/>
      <w:szCs w:val="18"/>
    </w:rPr>
  </w:style>
  <w:style w:type="paragraph" w:customStyle="1" w:styleId="paragraph">
    <w:name w:val="paragraph"/>
    <w:basedOn w:val="Standard"/>
    <w:rsid w:val="006153DD"/>
    <w:pPr>
      <w:spacing w:before="100" w:beforeAutospacing="1" w:after="100" w:afterAutospacing="1"/>
    </w:pPr>
    <w:rPr>
      <w:rFonts w:ascii="Times New Roman" w:hAnsi="Times New Roman"/>
      <w:sz w:val="24"/>
      <w:szCs w:val="24"/>
      <w:lang w:val="de-DE" w:eastAsia="de-DE"/>
    </w:rPr>
  </w:style>
  <w:style w:type="character" w:customStyle="1" w:styleId="eop">
    <w:name w:val="eop"/>
    <w:basedOn w:val="Absatz-Standardschriftart"/>
    <w:rsid w:val="006153DD"/>
  </w:style>
  <w:style w:type="character" w:customStyle="1" w:styleId="scxw109111459">
    <w:name w:val="scxw109111459"/>
    <w:basedOn w:val="Absatz-Standardschriftart"/>
    <w:rsid w:val="006153DD"/>
  </w:style>
  <w:style w:type="character" w:customStyle="1" w:styleId="fontsizemedium">
    <w:name w:val="fontsizemedium"/>
    <w:basedOn w:val="Absatz-Standardschriftart"/>
    <w:rsid w:val="00582D86"/>
  </w:style>
  <w:style w:type="paragraph" w:customStyle="1" w:styleId="pf0">
    <w:name w:val="pf0"/>
    <w:basedOn w:val="Standard"/>
    <w:rsid w:val="006B772F"/>
    <w:pPr>
      <w:spacing w:before="100" w:beforeAutospacing="1" w:after="100" w:afterAutospacing="1"/>
    </w:pPr>
    <w:rPr>
      <w:rFonts w:ascii="Times New Roman" w:hAnsi="Times New Roman"/>
      <w:sz w:val="24"/>
      <w:szCs w:val="24"/>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397252">
      <w:bodyDiv w:val="1"/>
      <w:marLeft w:val="0"/>
      <w:marRight w:val="0"/>
      <w:marTop w:val="0"/>
      <w:marBottom w:val="0"/>
      <w:divBdr>
        <w:top w:val="none" w:sz="0" w:space="0" w:color="auto"/>
        <w:left w:val="none" w:sz="0" w:space="0" w:color="auto"/>
        <w:bottom w:val="none" w:sz="0" w:space="0" w:color="auto"/>
        <w:right w:val="none" w:sz="0" w:space="0" w:color="auto"/>
      </w:divBdr>
      <w:divsChild>
        <w:div w:id="1290162217">
          <w:marLeft w:val="0"/>
          <w:marRight w:val="0"/>
          <w:marTop w:val="0"/>
          <w:marBottom w:val="0"/>
          <w:divBdr>
            <w:top w:val="none" w:sz="0" w:space="0" w:color="auto"/>
            <w:left w:val="none" w:sz="0" w:space="0" w:color="auto"/>
            <w:bottom w:val="none" w:sz="0" w:space="0" w:color="auto"/>
            <w:right w:val="none" w:sz="0" w:space="0" w:color="auto"/>
          </w:divBdr>
        </w:div>
        <w:div w:id="1437947752">
          <w:marLeft w:val="0"/>
          <w:marRight w:val="0"/>
          <w:marTop w:val="0"/>
          <w:marBottom w:val="0"/>
          <w:divBdr>
            <w:top w:val="none" w:sz="0" w:space="0" w:color="auto"/>
            <w:left w:val="none" w:sz="0" w:space="0" w:color="auto"/>
            <w:bottom w:val="none" w:sz="0" w:space="0" w:color="auto"/>
            <w:right w:val="none" w:sz="0" w:space="0" w:color="auto"/>
          </w:divBdr>
        </w:div>
        <w:div w:id="1409424397">
          <w:marLeft w:val="0"/>
          <w:marRight w:val="0"/>
          <w:marTop w:val="0"/>
          <w:marBottom w:val="0"/>
          <w:divBdr>
            <w:top w:val="none" w:sz="0" w:space="0" w:color="auto"/>
            <w:left w:val="none" w:sz="0" w:space="0" w:color="auto"/>
            <w:bottom w:val="none" w:sz="0" w:space="0" w:color="auto"/>
            <w:right w:val="none" w:sz="0" w:space="0" w:color="auto"/>
          </w:divBdr>
        </w:div>
        <w:div w:id="845559831">
          <w:marLeft w:val="0"/>
          <w:marRight w:val="0"/>
          <w:marTop w:val="0"/>
          <w:marBottom w:val="0"/>
          <w:divBdr>
            <w:top w:val="none" w:sz="0" w:space="0" w:color="auto"/>
            <w:left w:val="none" w:sz="0" w:space="0" w:color="auto"/>
            <w:bottom w:val="none" w:sz="0" w:space="0" w:color="auto"/>
            <w:right w:val="none" w:sz="0" w:space="0" w:color="auto"/>
          </w:divBdr>
        </w:div>
        <w:div w:id="1719355967">
          <w:marLeft w:val="0"/>
          <w:marRight w:val="0"/>
          <w:marTop w:val="0"/>
          <w:marBottom w:val="0"/>
          <w:divBdr>
            <w:top w:val="none" w:sz="0" w:space="0" w:color="auto"/>
            <w:left w:val="none" w:sz="0" w:space="0" w:color="auto"/>
            <w:bottom w:val="none" w:sz="0" w:space="0" w:color="auto"/>
            <w:right w:val="none" w:sz="0" w:space="0" w:color="auto"/>
          </w:divBdr>
        </w:div>
        <w:div w:id="1887253165">
          <w:marLeft w:val="0"/>
          <w:marRight w:val="0"/>
          <w:marTop w:val="0"/>
          <w:marBottom w:val="0"/>
          <w:divBdr>
            <w:top w:val="none" w:sz="0" w:space="0" w:color="auto"/>
            <w:left w:val="none" w:sz="0" w:space="0" w:color="auto"/>
            <w:bottom w:val="none" w:sz="0" w:space="0" w:color="auto"/>
            <w:right w:val="none" w:sz="0" w:space="0" w:color="auto"/>
          </w:divBdr>
        </w:div>
        <w:div w:id="627128129">
          <w:marLeft w:val="0"/>
          <w:marRight w:val="0"/>
          <w:marTop w:val="0"/>
          <w:marBottom w:val="0"/>
          <w:divBdr>
            <w:top w:val="none" w:sz="0" w:space="0" w:color="auto"/>
            <w:left w:val="none" w:sz="0" w:space="0" w:color="auto"/>
            <w:bottom w:val="none" w:sz="0" w:space="0" w:color="auto"/>
            <w:right w:val="none" w:sz="0" w:space="0" w:color="auto"/>
          </w:divBdr>
        </w:div>
        <w:div w:id="1178231526">
          <w:marLeft w:val="0"/>
          <w:marRight w:val="0"/>
          <w:marTop w:val="0"/>
          <w:marBottom w:val="0"/>
          <w:divBdr>
            <w:top w:val="none" w:sz="0" w:space="0" w:color="auto"/>
            <w:left w:val="none" w:sz="0" w:space="0" w:color="auto"/>
            <w:bottom w:val="none" w:sz="0" w:space="0" w:color="auto"/>
            <w:right w:val="none" w:sz="0" w:space="0" w:color="auto"/>
          </w:divBdr>
        </w:div>
        <w:div w:id="1200164571">
          <w:marLeft w:val="0"/>
          <w:marRight w:val="0"/>
          <w:marTop w:val="0"/>
          <w:marBottom w:val="0"/>
          <w:divBdr>
            <w:top w:val="none" w:sz="0" w:space="0" w:color="auto"/>
            <w:left w:val="none" w:sz="0" w:space="0" w:color="auto"/>
            <w:bottom w:val="none" w:sz="0" w:space="0" w:color="auto"/>
            <w:right w:val="none" w:sz="0" w:space="0" w:color="auto"/>
          </w:divBdr>
        </w:div>
        <w:div w:id="1782525496">
          <w:marLeft w:val="0"/>
          <w:marRight w:val="0"/>
          <w:marTop w:val="0"/>
          <w:marBottom w:val="0"/>
          <w:divBdr>
            <w:top w:val="none" w:sz="0" w:space="0" w:color="auto"/>
            <w:left w:val="none" w:sz="0" w:space="0" w:color="auto"/>
            <w:bottom w:val="none" w:sz="0" w:space="0" w:color="auto"/>
            <w:right w:val="none" w:sz="0" w:space="0" w:color="auto"/>
          </w:divBdr>
        </w:div>
        <w:div w:id="1020163828">
          <w:marLeft w:val="0"/>
          <w:marRight w:val="0"/>
          <w:marTop w:val="0"/>
          <w:marBottom w:val="0"/>
          <w:divBdr>
            <w:top w:val="none" w:sz="0" w:space="0" w:color="auto"/>
            <w:left w:val="none" w:sz="0" w:space="0" w:color="auto"/>
            <w:bottom w:val="none" w:sz="0" w:space="0" w:color="auto"/>
            <w:right w:val="none" w:sz="0" w:space="0" w:color="auto"/>
          </w:divBdr>
        </w:div>
      </w:divsChild>
    </w:div>
    <w:div w:id="148134630">
      <w:bodyDiv w:val="1"/>
      <w:marLeft w:val="0"/>
      <w:marRight w:val="0"/>
      <w:marTop w:val="0"/>
      <w:marBottom w:val="0"/>
      <w:divBdr>
        <w:top w:val="none" w:sz="0" w:space="0" w:color="auto"/>
        <w:left w:val="none" w:sz="0" w:space="0" w:color="auto"/>
        <w:bottom w:val="none" w:sz="0" w:space="0" w:color="auto"/>
        <w:right w:val="none" w:sz="0" w:space="0" w:color="auto"/>
      </w:divBdr>
    </w:div>
    <w:div w:id="186452962">
      <w:bodyDiv w:val="1"/>
      <w:marLeft w:val="0"/>
      <w:marRight w:val="0"/>
      <w:marTop w:val="0"/>
      <w:marBottom w:val="0"/>
      <w:divBdr>
        <w:top w:val="none" w:sz="0" w:space="0" w:color="auto"/>
        <w:left w:val="none" w:sz="0" w:space="0" w:color="auto"/>
        <w:bottom w:val="none" w:sz="0" w:space="0" w:color="auto"/>
        <w:right w:val="none" w:sz="0" w:space="0" w:color="auto"/>
      </w:divBdr>
    </w:div>
    <w:div w:id="228272809">
      <w:bodyDiv w:val="1"/>
      <w:marLeft w:val="0"/>
      <w:marRight w:val="0"/>
      <w:marTop w:val="0"/>
      <w:marBottom w:val="0"/>
      <w:divBdr>
        <w:top w:val="none" w:sz="0" w:space="0" w:color="auto"/>
        <w:left w:val="none" w:sz="0" w:space="0" w:color="auto"/>
        <w:bottom w:val="none" w:sz="0" w:space="0" w:color="auto"/>
        <w:right w:val="none" w:sz="0" w:space="0" w:color="auto"/>
      </w:divBdr>
      <w:divsChild>
        <w:div w:id="515117595">
          <w:marLeft w:val="0"/>
          <w:marRight w:val="0"/>
          <w:marTop w:val="0"/>
          <w:marBottom w:val="0"/>
          <w:divBdr>
            <w:top w:val="none" w:sz="0" w:space="0" w:color="auto"/>
            <w:left w:val="none" w:sz="0" w:space="0" w:color="auto"/>
            <w:bottom w:val="none" w:sz="0" w:space="0" w:color="auto"/>
            <w:right w:val="none" w:sz="0" w:space="0" w:color="auto"/>
          </w:divBdr>
        </w:div>
        <w:div w:id="586616126">
          <w:marLeft w:val="0"/>
          <w:marRight w:val="0"/>
          <w:marTop w:val="0"/>
          <w:marBottom w:val="0"/>
          <w:divBdr>
            <w:top w:val="none" w:sz="0" w:space="0" w:color="auto"/>
            <w:left w:val="none" w:sz="0" w:space="0" w:color="auto"/>
            <w:bottom w:val="none" w:sz="0" w:space="0" w:color="auto"/>
            <w:right w:val="none" w:sz="0" w:space="0" w:color="auto"/>
          </w:divBdr>
        </w:div>
      </w:divsChild>
    </w:div>
    <w:div w:id="237057269">
      <w:bodyDiv w:val="1"/>
      <w:marLeft w:val="0"/>
      <w:marRight w:val="0"/>
      <w:marTop w:val="0"/>
      <w:marBottom w:val="0"/>
      <w:divBdr>
        <w:top w:val="none" w:sz="0" w:space="0" w:color="auto"/>
        <w:left w:val="none" w:sz="0" w:space="0" w:color="auto"/>
        <w:bottom w:val="none" w:sz="0" w:space="0" w:color="auto"/>
        <w:right w:val="none" w:sz="0" w:space="0" w:color="auto"/>
      </w:divBdr>
    </w:div>
    <w:div w:id="267740668">
      <w:bodyDiv w:val="1"/>
      <w:marLeft w:val="0"/>
      <w:marRight w:val="0"/>
      <w:marTop w:val="0"/>
      <w:marBottom w:val="0"/>
      <w:divBdr>
        <w:top w:val="none" w:sz="0" w:space="0" w:color="auto"/>
        <w:left w:val="none" w:sz="0" w:space="0" w:color="auto"/>
        <w:bottom w:val="none" w:sz="0" w:space="0" w:color="auto"/>
        <w:right w:val="none" w:sz="0" w:space="0" w:color="auto"/>
      </w:divBdr>
    </w:div>
    <w:div w:id="309092763">
      <w:bodyDiv w:val="1"/>
      <w:marLeft w:val="0"/>
      <w:marRight w:val="0"/>
      <w:marTop w:val="0"/>
      <w:marBottom w:val="0"/>
      <w:divBdr>
        <w:top w:val="none" w:sz="0" w:space="0" w:color="auto"/>
        <w:left w:val="none" w:sz="0" w:space="0" w:color="auto"/>
        <w:bottom w:val="none" w:sz="0" w:space="0" w:color="auto"/>
        <w:right w:val="none" w:sz="0" w:space="0" w:color="auto"/>
      </w:divBdr>
    </w:div>
    <w:div w:id="452333677">
      <w:bodyDiv w:val="1"/>
      <w:marLeft w:val="0"/>
      <w:marRight w:val="0"/>
      <w:marTop w:val="0"/>
      <w:marBottom w:val="0"/>
      <w:divBdr>
        <w:top w:val="none" w:sz="0" w:space="0" w:color="auto"/>
        <w:left w:val="none" w:sz="0" w:space="0" w:color="auto"/>
        <w:bottom w:val="none" w:sz="0" w:space="0" w:color="auto"/>
        <w:right w:val="none" w:sz="0" w:space="0" w:color="auto"/>
      </w:divBdr>
    </w:div>
    <w:div w:id="454639893">
      <w:bodyDiv w:val="1"/>
      <w:marLeft w:val="0"/>
      <w:marRight w:val="0"/>
      <w:marTop w:val="0"/>
      <w:marBottom w:val="0"/>
      <w:divBdr>
        <w:top w:val="none" w:sz="0" w:space="0" w:color="auto"/>
        <w:left w:val="none" w:sz="0" w:space="0" w:color="auto"/>
        <w:bottom w:val="none" w:sz="0" w:space="0" w:color="auto"/>
        <w:right w:val="none" w:sz="0" w:space="0" w:color="auto"/>
      </w:divBdr>
    </w:div>
    <w:div w:id="479544221">
      <w:bodyDiv w:val="1"/>
      <w:marLeft w:val="0"/>
      <w:marRight w:val="0"/>
      <w:marTop w:val="0"/>
      <w:marBottom w:val="0"/>
      <w:divBdr>
        <w:top w:val="none" w:sz="0" w:space="0" w:color="auto"/>
        <w:left w:val="none" w:sz="0" w:space="0" w:color="auto"/>
        <w:bottom w:val="none" w:sz="0" w:space="0" w:color="auto"/>
        <w:right w:val="none" w:sz="0" w:space="0" w:color="auto"/>
      </w:divBdr>
    </w:div>
    <w:div w:id="496772918">
      <w:bodyDiv w:val="1"/>
      <w:marLeft w:val="0"/>
      <w:marRight w:val="0"/>
      <w:marTop w:val="0"/>
      <w:marBottom w:val="0"/>
      <w:divBdr>
        <w:top w:val="none" w:sz="0" w:space="0" w:color="auto"/>
        <w:left w:val="none" w:sz="0" w:space="0" w:color="auto"/>
        <w:bottom w:val="none" w:sz="0" w:space="0" w:color="auto"/>
        <w:right w:val="none" w:sz="0" w:space="0" w:color="auto"/>
      </w:divBdr>
    </w:div>
    <w:div w:id="497770719">
      <w:bodyDiv w:val="1"/>
      <w:marLeft w:val="0"/>
      <w:marRight w:val="0"/>
      <w:marTop w:val="0"/>
      <w:marBottom w:val="0"/>
      <w:divBdr>
        <w:top w:val="none" w:sz="0" w:space="0" w:color="auto"/>
        <w:left w:val="none" w:sz="0" w:space="0" w:color="auto"/>
        <w:bottom w:val="none" w:sz="0" w:space="0" w:color="auto"/>
        <w:right w:val="none" w:sz="0" w:space="0" w:color="auto"/>
      </w:divBdr>
    </w:div>
    <w:div w:id="572743373">
      <w:bodyDiv w:val="1"/>
      <w:marLeft w:val="0"/>
      <w:marRight w:val="0"/>
      <w:marTop w:val="0"/>
      <w:marBottom w:val="0"/>
      <w:divBdr>
        <w:top w:val="none" w:sz="0" w:space="0" w:color="auto"/>
        <w:left w:val="none" w:sz="0" w:space="0" w:color="auto"/>
        <w:bottom w:val="none" w:sz="0" w:space="0" w:color="auto"/>
        <w:right w:val="none" w:sz="0" w:space="0" w:color="auto"/>
      </w:divBdr>
      <w:divsChild>
        <w:div w:id="715734618">
          <w:marLeft w:val="0"/>
          <w:marRight w:val="0"/>
          <w:marTop w:val="0"/>
          <w:marBottom w:val="0"/>
          <w:divBdr>
            <w:top w:val="none" w:sz="0" w:space="0" w:color="auto"/>
            <w:left w:val="none" w:sz="0" w:space="0" w:color="auto"/>
            <w:bottom w:val="none" w:sz="0" w:space="0" w:color="auto"/>
            <w:right w:val="none" w:sz="0" w:space="0" w:color="auto"/>
          </w:divBdr>
          <w:divsChild>
            <w:div w:id="1453015229">
              <w:marLeft w:val="0"/>
              <w:marRight w:val="0"/>
              <w:marTop w:val="75"/>
              <w:marBottom w:val="0"/>
              <w:divBdr>
                <w:top w:val="none" w:sz="0" w:space="0" w:color="auto"/>
                <w:left w:val="none" w:sz="0" w:space="0" w:color="auto"/>
                <w:bottom w:val="none" w:sz="0" w:space="0" w:color="auto"/>
                <w:right w:val="none" w:sz="0" w:space="0" w:color="auto"/>
              </w:divBdr>
              <w:divsChild>
                <w:div w:id="1884713364">
                  <w:marLeft w:val="0"/>
                  <w:marRight w:val="0"/>
                  <w:marTop w:val="0"/>
                  <w:marBottom w:val="0"/>
                  <w:divBdr>
                    <w:top w:val="none" w:sz="0" w:space="0" w:color="auto"/>
                    <w:left w:val="none" w:sz="0" w:space="0" w:color="auto"/>
                    <w:bottom w:val="none" w:sz="0" w:space="0" w:color="auto"/>
                    <w:right w:val="none" w:sz="0" w:space="0" w:color="auto"/>
                  </w:divBdr>
                  <w:divsChild>
                    <w:div w:id="1319386049">
                      <w:marLeft w:val="0"/>
                      <w:marRight w:val="0"/>
                      <w:marTop w:val="0"/>
                      <w:marBottom w:val="0"/>
                      <w:divBdr>
                        <w:top w:val="none" w:sz="0" w:space="0" w:color="auto"/>
                        <w:left w:val="none" w:sz="0" w:space="0" w:color="auto"/>
                        <w:bottom w:val="none" w:sz="0" w:space="0" w:color="auto"/>
                        <w:right w:val="none" w:sz="0" w:space="0" w:color="auto"/>
                      </w:divBdr>
                      <w:divsChild>
                        <w:div w:id="35080496">
                          <w:marLeft w:val="0"/>
                          <w:marRight w:val="0"/>
                          <w:marTop w:val="0"/>
                          <w:marBottom w:val="0"/>
                          <w:divBdr>
                            <w:top w:val="none" w:sz="0" w:space="0" w:color="auto"/>
                            <w:left w:val="none" w:sz="0" w:space="0" w:color="auto"/>
                            <w:bottom w:val="none" w:sz="0" w:space="0" w:color="auto"/>
                            <w:right w:val="none" w:sz="0" w:space="0" w:color="auto"/>
                          </w:divBdr>
                          <w:divsChild>
                            <w:div w:id="400717218">
                              <w:marLeft w:val="0"/>
                              <w:marRight w:val="0"/>
                              <w:marTop w:val="0"/>
                              <w:marBottom w:val="0"/>
                              <w:divBdr>
                                <w:top w:val="none" w:sz="0" w:space="0" w:color="auto"/>
                                <w:left w:val="none" w:sz="0" w:space="0" w:color="auto"/>
                                <w:bottom w:val="none" w:sz="0" w:space="0" w:color="auto"/>
                                <w:right w:val="none" w:sz="0" w:space="0" w:color="auto"/>
                              </w:divBdr>
                              <w:divsChild>
                                <w:div w:id="396517835">
                                  <w:marLeft w:val="0"/>
                                  <w:marRight w:val="0"/>
                                  <w:marTop w:val="0"/>
                                  <w:marBottom w:val="0"/>
                                  <w:divBdr>
                                    <w:top w:val="none" w:sz="0" w:space="0" w:color="auto"/>
                                    <w:left w:val="none" w:sz="0" w:space="0" w:color="auto"/>
                                    <w:bottom w:val="none" w:sz="0" w:space="0" w:color="auto"/>
                                    <w:right w:val="none" w:sz="0" w:space="0" w:color="auto"/>
                                  </w:divBdr>
                                  <w:divsChild>
                                    <w:div w:id="2068912794">
                                      <w:marLeft w:val="0"/>
                                      <w:marRight w:val="0"/>
                                      <w:marTop w:val="0"/>
                                      <w:marBottom w:val="163"/>
                                      <w:divBdr>
                                        <w:top w:val="none" w:sz="0" w:space="0" w:color="auto"/>
                                        <w:left w:val="none" w:sz="0" w:space="0" w:color="auto"/>
                                        <w:bottom w:val="none" w:sz="0" w:space="0" w:color="auto"/>
                                        <w:right w:val="none" w:sz="0" w:space="0" w:color="auto"/>
                                      </w:divBdr>
                                      <w:divsChild>
                                        <w:div w:id="1589192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5025353">
                                  <w:marLeft w:val="0"/>
                                  <w:marRight w:val="0"/>
                                  <w:marTop w:val="0"/>
                                  <w:marBottom w:val="0"/>
                                  <w:divBdr>
                                    <w:top w:val="none" w:sz="0" w:space="0" w:color="auto"/>
                                    <w:left w:val="none" w:sz="0" w:space="0" w:color="auto"/>
                                    <w:bottom w:val="none" w:sz="0" w:space="0" w:color="auto"/>
                                    <w:right w:val="none" w:sz="0" w:space="0" w:color="auto"/>
                                  </w:divBdr>
                                  <w:divsChild>
                                    <w:div w:id="1845239127">
                                      <w:marLeft w:val="0"/>
                                      <w:marRight w:val="0"/>
                                      <w:marTop w:val="0"/>
                                      <w:marBottom w:val="163"/>
                                      <w:divBdr>
                                        <w:top w:val="none" w:sz="0" w:space="0" w:color="auto"/>
                                        <w:left w:val="none" w:sz="0" w:space="0" w:color="auto"/>
                                        <w:bottom w:val="none" w:sz="0" w:space="0" w:color="auto"/>
                                        <w:right w:val="none" w:sz="0" w:space="0" w:color="auto"/>
                                      </w:divBdr>
                                      <w:divsChild>
                                        <w:div w:id="1630280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637595">
                                  <w:marLeft w:val="0"/>
                                  <w:marRight w:val="0"/>
                                  <w:marTop w:val="0"/>
                                  <w:marBottom w:val="0"/>
                                  <w:divBdr>
                                    <w:top w:val="none" w:sz="0" w:space="0" w:color="auto"/>
                                    <w:left w:val="none" w:sz="0" w:space="0" w:color="auto"/>
                                    <w:bottom w:val="none" w:sz="0" w:space="0" w:color="auto"/>
                                    <w:right w:val="none" w:sz="0" w:space="0" w:color="auto"/>
                                  </w:divBdr>
                                </w:div>
                              </w:divsChild>
                            </w:div>
                            <w:div w:id="969087942">
                              <w:marLeft w:val="0"/>
                              <w:marRight w:val="0"/>
                              <w:marTop w:val="0"/>
                              <w:marBottom w:val="0"/>
                              <w:divBdr>
                                <w:top w:val="none" w:sz="0" w:space="0" w:color="auto"/>
                                <w:left w:val="none" w:sz="0" w:space="0" w:color="auto"/>
                                <w:bottom w:val="none" w:sz="0" w:space="0" w:color="auto"/>
                                <w:right w:val="none" w:sz="0" w:space="0" w:color="auto"/>
                              </w:divBdr>
                              <w:divsChild>
                                <w:div w:id="227963209">
                                  <w:marLeft w:val="0"/>
                                  <w:marRight w:val="0"/>
                                  <w:marTop w:val="0"/>
                                  <w:marBottom w:val="0"/>
                                  <w:divBdr>
                                    <w:top w:val="none" w:sz="0" w:space="0" w:color="auto"/>
                                    <w:left w:val="none" w:sz="0" w:space="0" w:color="auto"/>
                                    <w:bottom w:val="none" w:sz="0" w:space="0" w:color="auto"/>
                                    <w:right w:val="none" w:sz="0" w:space="0" w:color="auto"/>
                                  </w:divBdr>
                                  <w:divsChild>
                                    <w:div w:id="1801534739">
                                      <w:marLeft w:val="0"/>
                                      <w:marRight w:val="0"/>
                                      <w:marTop w:val="0"/>
                                      <w:marBottom w:val="163"/>
                                      <w:divBdr>
                                        <w:top w:val="none" w:sz="0" w:space="0" w:color="auto"/>
                                        <w:left w:val="none" w:sz="0" w:space="0" w:color="auto"/>
                                        <w:bottom w:val="none" w:sz="0" w:space="0" w:color="auto"/>
                                        <w:right w:val="none" w:sz="0" w:space="0" w:color="auto"/>
                                      </w:divBdr>
                                      <w:divsChild>
                                        <w:div w:id="318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69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489683">
      <w:bodyDiv w:val="1"/>
      <w:marLeft w:val="0"/>
      <w:marRight w:val="0"/>
      <w:marTop w:val="0"/>
      <w:marBottom w:val="0"/>
      <w:divBdr>
        <w:top w:val="none" w:sz="0" w:space="0" w:color="auto"/>
        <w:left w:val="none" w:sz="0" w:space="0" w:color="auto"/>
        <w:bottom w:val="none" w:sz="0" w:space="0" w:color="auto"/>
        <w:right w:val="none" w:sz="0" w:space="0" w:color="auto"/>
      </w:divBdr>
      <w:divsChild>
        <w:div w:id="875703700">
          <w:marLeft w:val="0"/>
          <w:marRight w:val="0"/>
          <w:marTop w:val="0"/>
          <w:marBottom w:val="0"/>
          <w:divBdr>
            <w:top w:val="none" w:sz="0" w:space="0" w:color="auto"/>
            <w:left w:val="none" w:sz="0" w:space="0" w:color="auto"/>
            <w:bottom w:val="none" w:sz="0" w:space="0" w:color="auto"/>
            <w:right w:val="none" w:sz="0" w:space="0" w:color="auto"/>
          </w:divBdr>
          <w:divsChild>
            <w:div w:id="730352323">
              <w:marLeft w:val="0"/>
              <w:marRight w:val="0"/>
              <w:marTop w:val="64"/>
              <w:marBottom w:val="0"/>
              <w:divBdr>
                <w:top w:val="none" w:sz="0" w:space="0" w:color="auto"/>
                <w:left w:val="none" w:sz="0" w:space="0" w:color="auto"/>
                <w:bottom w:val="none" w:sz="0" w:space="0" w:color="auto"/>
                <w:right w:val="none" w:sz="0" w:space="0" w:color="auto"/>
              </w:divBdr>
              <w:divsChild>
                <w:div w:id="1518037094">
                  <w:marLeft w:val="0"/>
                  <w:marRight w:val="0"/>
                  <w:marTop w:val="0"/>
                  <w:marBottom w:val="0"/>
                  <w:divBdr>
                    <w:top w:val="none" w:sz="0" w:space="0" w:color="auto"/>
                    <w:left w:val="none" w:sz="0" w:space="0" w:color="auto"/>
                    <w:bottom w:val="none" w:sz="0" w:space="0" w:color="auto"/>
                    <w:right w:val="none" w:sz="0" w:space="0" w:color="auto"/>
                  </w:divBdr>
                  <w:divsChild>
                    <w:div w:id="1938170101">
                      <w:marLeft w:val="0"/>
                      <w:marRight w:val="0"/>
                      <w:marTop w:val="0"/>
                      <w:marBottom w:val="0"/>
                      <w:divBdr>
                        <w:top w:val="none" w:sz="0" w:space="0" w:color="auto"/>
                        <w:left w:val="none" w:sz="0" w:space="0" w:color="auto"/>
                        <w:bottom w:val="none" w:sz="0" w:space="0" w:color="auto"/>
                        <w:right w:val="none" w:sz="0" w:space="0" w:color="auto"/>
                      </w:divBdr>
                      <w:divsChild>
                        <w:div w:id="1040785039">
                          <w:marLeft w:val="0"/>
                          <w:marRight w:val="0"/>
                          <w:marTop w:val="0"/>
                          <w:marBottom w:val="0"/>
                          <w:divBdr>
                            <w:top w:val="none" w:sz="0" w:space="0" w:color="auto"/>
                            <w:left w:val="none" w:sz="0" w:space="0" w:color="auto"/>
                            <w:bottom w:val="none" w:sz="0" w:space="0" w:color="auto"/>
                            <w:right w:val="none" w:sz="0" w:space="0" w:color="auto"/>
                          </w:divBdr>
                          <w:divsChild>
                            <w:div w:id="1009871914">
                              <w:marLeft w:val="0"/>
                              <w:marRight w:val="0"/>
                              <w:marTop w:val="0"/>
                              <w:marBottom w:val="0"/>
                              <w:divBdr>
                                <w:top w:val="none" w:sz="0" w:space="0" w:color="auto"/>
                                <w:left w:val="none" w:sz="0" w:space="0" w:color="auto"/>
                                <w:bottom w:val="none" w:sz="0" w:space="0" w:color="auto"/>
                                <w:right w:val="none" w:sz="0" w:space="0" w:color="auto"/>
                              </w:divBdr>
                              <w:divsChild>
                                <w:div w:id="197474723">
                                  <w:marLeft w:val="0"/>
                                  <w:marRight w:val="0"/>
                                  <w:marTop w:val="0"/>
                                  <w:marBottom w:val="0"/>
                                  <w:divBdr>
                                    <w:top w:val="none" w:sz="0" w:space="0" w:color="auto"/>
                                    <w:left w:val="none" w:sz="0" w:space="0" w:color="auto"/>
                                    <w:bottom w:val="none" w:sz="0" w:space="0" w:color="auto"/>
                                    <w:right w:val="none" w:sz="0" w:space="0" w:color="auto"/>
                                  </w:divBdr>
                                  <w:divsChild>
                                    <w:div w:id="584997938">
                                      <w:marLeft w:val="0"/>
                                      <w:marRight w:val="0"/>
                                      <w:marTop w:val="0"/>
                                      <w:marBottom w:val="139"/>
                                      <w:divBdr>
                                        <w:top w:val="none" w:sz="0" w:space="0" w:color="auto"/>
                                        <w:left w:val="none" w:sz="0" w:space="0" w:color="auto"/>
                                        <w:bottom w:val="none" w:sz="0" w:space="0" w:color="auto"/>
                                        <w:right w:val="none" w:sz="0" w:space="0" w:color="auto"/>
                                      </w:divBdr>
                                      <w:divsChild>
                                        <w:div w:id="98782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7707693">
      <w:bodyDiv w:val="1"/>
      <w:marLeft w:val="0"/>
      <w:marRight w:val="0"/>
      <w:marTop w:val="0"/>
      <w:marBottom w:val="0"/>
      <w:divBdr>
        <w:top w:val="none" w:sz="0" w:space="0" w:color="auto"/>
        <w:left w:val="none" w:sz="0" w:space="0" w:color="auto"/>
        <w:bottom w:val="none" w:sz="0" w:space="0" w:color="auto"/>
        <w:right w:val="none" w:sz="0" w:space="0" w:color="auto"/>
      </w:divBdr>
      <w:divsChild>
        <w:div w:id="467818146">
          <w:marLeft w:val="0"/>
          <w:marRight w:val="0"/>
          <w:marTop w:val="0"/>
          <w:marBottom w:val="0"/>
          <w:divBdr>
            <w:top w:val="none" w:sz="0" w:space="0" w:color="auto"/>
            <w:left w:val="none" w:sz="0" w:space="0" w:color="auto"/>
            <w:bottom w:val="none" w:sz="0" w:space="0" w:color="auto"/>
            <w:right w:val="none" w:sz="0" w:space="0" w:color="auto"/>
          </w:divBdr>
        </w:div>
        <w:div w:id="1120302539">
          <w:marLeft w:val="0"/>
          <w:marRight w:val="0"/>
          <w:marTop w:val="0"/>
          <w:marBottom w:val="0"/>
          <w:divBdr>
            <w:top w:val="none" w:sz="0" w:space="0" w:color="auto"/>
            <w:left w:val="none" w:sz="0" w:space="0" w:color="auto"/>
            <w:bottom w:val="none" w:sz="0" w:space="0" w:color="auto"/>
            <w:right w:val="none" w:sz="0" w:space="0" w:color="auto"/>
          </w:divBdr>
        </w:div>
      </w:divsChild>
    </w:div>
    <w:div w:id="742071171">
      <w:bodyDiv w:val="1"/>
      <w:marLeft w:val="0"/>
      <w:marRight w:val="0"/>
      <w:marTop w:val="0"/>
      <w:marBottom w:val="0"/>
      <w:divBdr>
        <w:top w:val="none" w:sz="0" w:space="0" w:color="auto"/>
        <w:left w:val="none" w:sz="0" w:space="0" w:color="auto"/>
        <w:bottom w:val="none" w:sz="0" w:space="0" w:color="auto"/>
        <w:right w:val="none" w:sz="0" w:space="0" w:color="auto"/>
      </w:divBdr>
    </w:div>
    <w:div w:id="768815329">
      <w:bodyDiv w:val="1"/>
      <w:marLeft w:val="0"/>
      <w:marRight w:val="0"/>
      <w:marTop w:val="0"/>
      <w:marBottom w:val="0"/>
      <w:divBdr>
        <w:top w:val="none" w:sz="0" w:space="0" w:color="auto"/>
        <w:left w:val="none" w:sz="0" w:space="0" w:color="auto"/>
        <w:bottom w:val="none" w:sz="0" w:space="0" w:color="auto"/>
        <w:right w:val="none" w:sz="0" w:space="0" w:color="auto"/>
      </w:divBdr>
    </w:div>
    <w:div w:id="819418883">
      <w:bodyDiv w:val="1"/>
      <w:marLeft w:val="0"/>
      <w:marRight w:val="0"/>
      <w:marTop w:val="0"/>
      <w:marBottom w:val="0"/>
      <w:divBdr>
        <w:top w:val="none" w:sz="0" w:space="0" w:color="auto"/>
        <w:left w:val="none" w:sz="0" w:space="0" w:color="auto"/>
        <w:bottom w:val="none" w:sz="0" w:space="0" w:color="auto"/>
        <w:right w:val="none" w:sz="0" w:space="0" w:color="auto"/>
      </w:divBdr>
    </w:div>
    <w:div w:id="829565326">
      <w:bodyDiv w:val="1"/>
      <w:marLeft w:val="0"/>
      <w:marRight w:val="0"/>
      <w:marTop w:val="0"/>
      <w:marBottom w:val="0"/>
      <w:divBdr>
        <w:top w:val="none" w:sz="0" w:space="0" w:color="auto"/>
        <w:left w:val="none" w:sz="0" w:space="0" w:color="auto"/>
        <w:bottom w:val="none" w:sz="0" w:space="0" w:color="auto"/>
        <w:right w:val="none" w:sz="0" w:space="0" w:color="auto"/>
      </w:divBdr>
      <w:divsChild>
        <w:div w:id="269433965">
          <w:marLeft w:val="0"/>
          <w:marRight w:val="0"/>
          <w:marTop w:val="0"/>
          <w:marBottom w:val="0"/>
          <w:divBdr>
            <w:top w:val="none" w:sz="0" w:space="0" w:color="auto"/>
            <w:left w:val="none" w:sz="0" w:space="0" w:color="auto"/>
            <w:bottom w:val="none" w:sz="0" w:space="0" w:color="auto"/>
            <w:right w:val="none" w:sz="0" w:space="0" w:color="auto"/>
          </w:divBdr>
          <w:divsChild>
            <w:div w:id="680207393">
              <w:marLeft w:val="0"/>
              <w:marRight w:val="0"/>
              <w:marTop w:val="64"/>
              <w:marBottom w:val="0"/>
              <w:divBdr>
                <w:top w:val="none" w:sz="0" w:space="0" w:color="auto"/>
                <w:left w:val="none" w:sz="0" w:space="0" w:color="auto"/>
                <w:bottom w:val="none" w:sz="0" w:space="0" w:color="auto"/>
                <w:right w:val="none" w:sz="0" w:space="0" w:color="auto"/>
              </w:divBdr>
              <w:divsChild>
                <w:div w:id="1935744533">
                  <w:marLeft w:val="0"/>
                  <w:marRight w:val="0"/>
                  <w:marTop w:val="0"/>
                  <w:marBottom w:val="0"/>
                  <w:divBdr>
                    <w:top w:val="none" w:sz="0" w:space="0" w:color="auto"/>
                    <w:left w:val="none" w:sz="0" w:space="0" w:color="auto"/>
                    <w:bottom w:val="none" w:sz="0" w:space="0" w:color="auto"/>
                    <w:right w:val="none" w:sz="0" w:space="0" w:color="auto"/>
                  </w:divBdr>
                  <w:divsChild>
                    <w:div w:id="960646199">
                      <w:marLeft w:val="0"/>
                      <w:marRight w:val="0"/>
                      <w:marTop w:val="0"/>
                      <w:marBottom w:val="0"/>
                      <w:divBdr>
                        <w:top w:val="none" w:sz="0" w:space="0" w:color="auto"/>
                        <w:left w:val="none" w:sz="0" w:space="0" w:color="auto"/>
                        <w:bottom w:val="none" w:sz="0" w:space="0" w:color="auto"/>
                        <w:right w:val="none" w:sz="0" w:space="0" w:color="auto"/>
                      </w:divBdr>
                      <w:divsChild>
                        <w:div w:id="2081126460">
                          <w:marLeft w:val="0"/>
                          <w:marRight w:val="0"/>
                          <w:marTop w:val="0"/>
                          <w:marBottom w:val="0"/>
                          <w:divBdr>
                            <w:top w:val="none" w:sz="0" w:space="0" w:color="auto"/>
                            <w:left w:val="none" w:sz="0" w:space="0" w:color="auto"/>
                            <w:bottom w:val="none" w:sz="0" w:space="0" w:color="auto"/>
                            <w:right w:val="none" w:sz="0" w:space="0" w:color="auto"/>
                          </w:divBdr>
                          <w:divsChild>
                            <w:div w:id="1926722805">
                              <w:marLeft w:val="0"/>
                              <w:marRight w:val="0"/>
                              <w:marTop w:val="0"/>
                              <w:marBottom w:val="0"/>
                              <w:divBdr>
                                <w:top w:val="none" w:sz="0" w:space="0" w:color="auto"/>
                                <w:left w:val="none" w:sz="0" w:space="0" w:color="auto"/>
                                <w:bottom w:val="none" w:sz="0" w:space="0" w:color="auto"/>
                                <w:right w:val="none" w:sz="0" w:space="0" w:color="auto"/>
                              </w:divBdr>
                              <w:divsChild>
                                <w:div w:id="2032534915">
                                  <w:marLeft w:val="0"/>
                                  <w:marRight w:val="0"/>
                                  <w:marTop w:val="0"/>
                                  <w:marBottom w:val="0"/>
                                  <w:divBdr>
                                    <w:top w:val="none" w:sz="0" w:space="0" w:color="auto"/>
                                    <w:left w:val="none" w:sz="0" w:space="0" w:color="auto"/>
                                    <w:bottom w:val="none" w:sz="0" w:space="0" w:color="auto"/>
                                    <w:right w:val="none" w:sz="0" w:space="0" w:color="auto"/>
                                  </w:divBdr>
                                  <w:divsChild>
                                    <w:div w:id="1243297939">
                                      <w:marLeft w:val="0"/>
                                      <w:marRight w:val="0"/>
                                      <w:marTop w:val="0"/>
                                      <w:marBottom w:val="139"/>
                                      <w:divBdr>
                                        <w:top w:val="none" w:sz="0" w:space="0" w:color="auto"/>
                                        <w:left w:val="none" w:sz="0" w:space="0" w:color="auto"/>
                                        <w:bottom w:val="none" w:sz="0" w:space="0" w:color="auto"/>
                                        <w:right w:val="none" w:sz="0" w:space="0" w:color="auto"/>
                                      </w:divBdr>
                                      <w:divsChild>
                                        <w:div w:id="53555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91770936">
      <w:bodyDiv w:val="1"/>
      <w:marLeft w:val="0"/>
      <w:marRight w:val="0"/>
      <w:marTop w:val="0"/>
      <w:marBottom w:val="0"/>
      <w:divBdr>
        <w:top w:val="none" w:sz="0" w:space="0" w:color="auto"/>
        <w:left w:val="none" w:sz="0" w:space="0" w:color="auto"/>
        <w:bottom w:val="none" w:sz="0" w:space="0" w:color="auto"/>
        <w:right w:val="none" w:sz="0" w:space="0" w:color="auto"/>
      </w:divBdr>
    </w:div>
    <w:div w:id="946274821">
      <w:bodyDiv w:val="1"/>
      <w:marLeft w:val="0"/>
      <w:marRight w:val="0"/>
      <w:marTop w:val="0"/>
      <w:marBottom w:val="0"/>
      <w:divBdr>
        <w:top w:val="none" w:sz="0" w:space="0" w:color="auto"/>
        <w:left w:val="none" w:sz="0" w:space="0" w:color="auto"/>
        <w:bottom w:val="none" w:sz="0" w:space="0" w:color="auto"/>
        <w:right w:val="none" w:sz="0" w:space="0" w:color="auto"/>
      </w:divBdr>
    </w:div>
    <w:div w:id="999819505">
      <w:bodyDiv w:val="1"/>
      <w:marLeft w:val="0"/>
      <w:marRight w:val="0"/>
      <w:marTop w:val="0"/>
      <w:marBottom w:val="0"/>
      <w:divBdr>
        <w:top w:val="none" w:sz="0" w:space="0" w:color="auto"/>
        <w:left w:val="none" w:sz="0" w:space="0" w:color="auto"/>
        <w:bottom w:val="none" w:sz="0" w:space="0" w:color="auto"/>
        <w:right w:val="none" w:sz="0" w:space="0" w:color="auto"/>
      </w:divBdr>
    </w:div>
    <w:div w:id="1028679307">
      <w:bodyDiv w:val="1"/>
      <w:marLeft w:val="0"/>
      <w:marRight w:val="0"/>
      <w:marTop w:val="0"/>
      <w:marBottom w:val="0"/>
      <w:divBdr>
        <w:top w:val="none" w:sz="0" w:space="0" w:color="auto"/>
        <w:left w:val="none" w:sz="0" w:space="0" w:color="auto"/>
        <w:bottom w:val="none" w:sz="0" w:space="0" w:color="auto"/>
        <w:right w:val="none" w:sz="0" w:space="0" w:color="auto"/>
      </w:divBdr>
    </w:div>
    <w:div w:id="1079443808">
      <w:bodyDiv w:val="1"/>
      <w:marLeft w:val="0"/>
      <w:marRight w:val="0"/>
      <w:marTop w:val="0"/>
      <w:marBottom w:val="0"/>
      <w:divBdr>
        <w:top w:val="none" w:sz="0" w:space="0" w:color="auto"/>
        <w:left w:val="none" w:sz="0" w:space="0" w:color="auto"/>
        <w:bottom w:val="none" w:sz="0" w:space="0" w:color="auto"/>
        <w:right w:val="none" w:sz="0" w:space="0" w:color="auto"/>
      </w:divBdr>
      <w:divsChild>
        <w:div w:id="499927920">
          <w:marLeft w:val="0"/>
          <w:marRight w:val="0"/>
          <w:marTop w:val="0"/>
          <w:marBottom w:val="0"/>
          <w:divBdr>
            <w:top w:val="none" w:sz="0" w:space="0" w:color="auto"/>
            <w:left w:val="none" w:sz="0" w:space="0" w:color="auto"/>
            <w:bottom w:val="none" w:sz="0" w:space="0" w:color="auto"/>
            <w:right w:val="none" w:sz="0" w:space="0" w:color="auto"/>
          </w:divBdr>
        </w:div>
        <w:div w:id="1619796829">
          <w:marLeft w:val="0"/>
          <w:marRight w:val="0"/>
          <w:marTop w:val="0"/>
          <w:marBottom w:val="0"/>
          <w:divBdr>
            <w:top w:val="none" w:sz="0" w:space="0" w:color="auto"/>
            <w:left w:val="none" w:sz="0" w:space="0" w:color="auto"/>
            <w:bottom w:val="none" w:sz="0" w:space="0" w:color="auto"/>
            <w:right w:val="none" w:sz="0" w:space="0" w:color="auto"/>
          </w:divBdr>
        </w:div>
      </w:divsChild>
    </w:div>
    <w:div w:id="1129082311">
      <w:bodyDiv w:val="1"/>
      <w:marLeft w:val="0"/>
      <w:marRight w:val="0"/>
      <w:marTop w:val="0"/>
      <w:marBottom w:val="0"/>
      <w:divBdr>
        <w:top w:val="none" w:sz="0" w:space="0" w:color="auto"/>
        <w:left w:val="none" w:sz="0" w:space="0" w:color="auto"/>
        <w:bottom w:val="none" w:sz="0" w:space="0" w:color="auto"/>
        <w:right w:val="none" w:sz="0" w:space="0" w:color="auto"/>
      </w:divBdr>
      <w:divsChild>
        <w:div w:id="1114404626">
          <w:marLeft w:val="0"/>
          <w:marRight w:val="0"/>
          <w:marTop w:val="0"/>
          <w:marBottom w:val="0"/>
          <w:divBdr>
            <w:top w:val="none" w:sz="0" w:space="0" w:color="auto"/>
            <w:left w:val="none" w:sz="0" w:space="0" w:color="auto"/>
            <w:bottom w:val="none" w:sz="0" w:space="0" w:color="auto"/>
            <w:right w:val="none" w:sz="0" w:space="0" w:color="auto"/>
          </w:divBdr>
        </w:div>
        <w:div w:id="675614249">
          <w:marLeft w:val="0"/>
          <w:marRight w:val="0"/>
          <w:marTop w:val="0"/>
          <w:marBottom w:val="0"/>
          <w:divBdr>
            <w:top w:val="none" w:sz="0" w:space="0" w:color="auto"/>
            <w:left w:val="none" w:sz="0" w:space="0" w:color="auto"/>
            <w:bottom w:val="none" w:sz="0" w:space="0" w:color="auto"/>
            <w:right w:val="none" w:sz="0" w:space="0" w:color="auto"/>
          </w:divBdr>
        </w:div>
        <w:div w:id="1129589218">
          <w:marLeft w:val="0"/>
          <w:marRight w:val="0"/>
          <w:marTop w:val="0"/>
          <w:marBottom w:val="0"/>
          <w:divBdr>
            <w:top w:val="none" w:sz="0" w:space="0" w:color="auto"/>
            <w:left w:val="none" w:sz="0" w:space="0" w:color="auto"/>
            <w:bottom w:val="none" w:sz="0" w:space="0" w:color="auto"/>
            <w:right w:val="none" w:sz="0" w:space="0" w:color="auto"/>
          </w:divBdr>
        </w:div>
        <w:div w:id="1150097064">
          <w:marLeft w:val="0"/>
          <w:marRight w:val="0"/>
          <w:marTop w:val="0"/>
          <w:marBottom w:val="0"/>
          <w:divBdr>
            <w:top w:val="none" w:sz="0" w:space="0" w:color="auto"/>
            <w:left w:val="none" w:sz="0" w:space="0" w:color="auto"/>
            <w:bottom w:val="none" w:sz="0" w:space="0" w:color="auto"/>
            <w:right w:val="none" w:sz="0" w:space="0" w:color="auto"/>
          </w:divBdr>
        </w:div>
        <w:div w:id="1133447695">
          <w:marLeft w:val="0"/>
          <w:marRight w:val="0"/>
          <w:marTop w:val="0"/>
          <w:marBottom w:val="0"/>
          <w:divBdr>
            <w:top w:val="none" w:sz="0" w:space="0" w:color="auto"/>
            <w:left w:val="none" w:sz="0" w:space="0" w:color="auto"/>
            <w:bottom w:val="none" w:sz="0" w:space="0" w:color="auto"/>
            <w:right w:val="none" w:sz="0" w:space="0" w:color="auto"/>
          </w:divBdr>
        </w:div>
        <w:div w:id="1663049569">
          <w:marLeft w:val="0"/>
          <w:marRight w:val="0"/>
          <w:marTop w:val="0"/>
          <w:marBottom w:val="0"/>
          <w:divBdr>
            <w:top w:val="none" w:sz="0" w:space="0" w:color="auto"/>
            <w:left w:val="none" w:sz="0" w:space="0" w:color="auto"/>
            <w:bottom w:val="none" w:sz="0" w:space="0" w:color="auto"/>
            <w:right w:val="none" w:sz="0" w:space="0" w:color="auto"/>
          </w:divBdr>
        </w:div>
        <w:div w:id="1795521336">
          <w:marLeft w:val="0"/>
          <w:marRight w:val="0"/>
          <w:marTop w:val="0"/>
          <w:marBottom w:val="0"/>
          <w:divBdr>
            <w:top w:val="none" w:sz="0" w:space="0" w:color="auto"/>
            <w:left w:val="none" w:sz="0" w:space="0" w:color="auto"/>
            <w:bottom w:val="none" w:sz="0" w:space="0" w:color="auto"/>
            <w:right w:val="none" w:sz="0" w:space="0" w:color="auto"/>
          </w:divBdr>
        </w:div>
        <w:div w:id="1082144139">
          <w:marLeft w:val="0"/>
          <w:marRight w:val="0"/>
          <w:marTop w:val="0"/>
          <w:marBottom w:val="0"/>
          <w:divBdr>
            <w:top w:val="none" w:sz="0" w:space="0" w:color="auto"/>
            <w:left w:val="none" w:sz="0" w:space="0" w:color="auto"/>
            <w:bottom w:val="none" w:sz="0" w:space="0" w:color="auto"/>
            <w:right w:val="none" w:sz="0" w:space="0" w:color="auto"/>
          </w:divBdr>
        </w:div>
        <w:div w:id="1069037583">
          <w:marLeft w:val="0"/>
          <w:marRight w:val="0"/>
          <w:marTop w:val="0"/>
          <w:marBottom w:val="0"/>
          <w:divBdr>
            <w:top w:val="none" w:sz="0" w:space="0" w:color="auto"/>
            <w:left w:val="none" w:sz="0" w:space="0" w:color="auto"/>
            <w:bottom w:val="none" w:sz="0" w:space="0" w:color="auto"/>
            <w:right w:val="none" w:sz="0" w:space="0" w:color="auto"/>
          </w:divBdr>
        </w:div>
        <w:div w:id="821505919">
          <w:marLeft w:val="0"/>
          <w:marRight w:val="0"/>
          <w:marTop w:val="0"/>
          <w:marBottom w:val="0"/>
          <w:divBdr>
            <w:top w:val="none" w:sz="0" w:space="0" w:color="auto"/>
            <w:left w:val="none" w:sz="0" w:space="0" w:color="auto"/>
            <w:bottom w:val="none" w:sz="0" w:space="0" w:color="auto"/>
            <w:right w:val="none" w:sz="0" w:space="0" w:color="auto"/>
          </w:divBdr>
        </w:div>
        <w:div w:id="961960461">
          <w:marLeft w:val="0"/>
          <w:marRight w:val="0"/>
          <w:marTop w:val="0"/>
          <w:marBottom w:val="0"/>
          <w:divBdr>
            <w:top w:val="none" w:sz="0" w:space="0" w:color="auto"/>
            <w:left w:val="none" w:sz="0" w:space="0" w:color="auto"/>
            <w:bottom w:val="none" w:sz="0" w:space="0" w:color="auto"/>
            <w:right w:val="none" w:sz="0" w:space="0" w:color="auto"/>
          </w:divBdr>
        </w:div>
      </w:divsChild>
    </w:div>
    <w:div w:id="1131554797">
      <w:bodyDiv w:val="1"/>
      <w:marLeft w:val="0"/>
      <w:marRight w:val="0"/>
      <w:marTop w:val="0"/>
      <w:marBottom w:val="0"/>
      <w:divBdr>
        <w:top w:val="none" w:sz="0" w:space="0" w:color="auto"/>
        <w:left w:val="none" w:sz="0" w:space="0" w:color="auto"/>
        <w:bottom w:val="none" w:sz="0" w:space="0" w:color="auto"/>
        <w:right w:val="none" w:sz="0" w:space="0" w:color="auto"/>
      </w:divBdr>
    </w:div>
    <w:div w:id="1152798172">
      <w:bodyDiv w:val="1"/>
      <w:marLeft w:val="0"/>
      <w:marRight w:val="0"/>
      <w:marTop w:val="0"/>
      <w:marBottom w:val="0"/>
      <w:divBdr>
        <w:top w:val="none" w:sz="0" w:space="0" w:color="auto"/>
        <w:left w:val="none" w:sz="0" w:space="0" w:color="auto"/>
        <w:bottom w:val="none" w:sz="0" w:space="0" w:color="auto"/>
        <w:right w:val="none" w:sz="0" w:space="0" w:color="auto"/>
      </w:divBdr>
    </w:div>
    <w:div w:id="1241283682">
      <w:bodyDiv w:val="1"/>
      <w:marLeft w:val="0"/>
      <w:marRight w:val="0"/>
      <w:marTop w:val="0"/>
      <w:marBottom w:val="0"/>
      <w:divBdr>
        <w:top w:val="none" w:sz="0" w:space="0" w:color="auto"/>
        <w:left w:val="none" w:sz="0" w:space="0" w:color="auto"/>
        <w:bottom w:val="none" w:sz="0" w:space="0" w:color="auto"/>
        <w:right w:val="none" w:sz="0" w:space="0" w:color="auto"/>
      </w:divBdr>
    </w:div>
    <w:div w:id="1281569279">
      <w:bodyDiv w:val="1"/>
      <w:marLeft w:val="0"/>
      <w:marRight w:val="0"/>
      <w:marTop w:val="0"/>
      <w:marBottom w:val="0"/>
      <w:divBdr>
        <w:top w:val="none" w:sz="0" w:space="0" w:color="auto"/>
        <w:left w:val="none" w:sz="0" w:space="0" w:color="auto"/>
        <w:bottom w:val="none" w:sz="0" w:space="0" w:color="auto"/>
        <w:right w:val="none" w:sz="0" w:space="0" w:color="auto"/>
      </w:divBdr>
    </w:div>
    <w:div w:id="1294603686">
      <w:bodyDiv w:val="1"/>
      <w:marLeft w:val="0"/>
      <w:marRight w:val="0"/>
      <w:marTop w:val="0"/>
      <w:marBottom w:val="0"/>
      <w:divBdr>
        <w:top w:val="none" w:sz="0" w:space="0" w:color="auto"/>
        <w:left w:val="none" w:sz="0" w:space="0" w:color="auto"/>
        <w:bottom w:val="none" w:sz="0" w:space="0" w:color="auto"/>
        <w:right w:val="none" w:sz="0" w:space="0" w:color="auto"/>
      </w:divBdr>
    </w:div>
    <w:div w:id="1325161663">
      <w:bodyDiv w:val="1"/>
      <w:marLeft w:val="0"/>
      <w:marRight w:val="0"/>
      <w:marTop w:val="0"/>
      <w:marBottom w:val="0"/>
      <w:divBdr>
        <w:top w:val="none" w:sz="0" w:space="0" w:color="auto"/>
        <w:left w:val="none" w:sz="0" w:space="0" w:color="auto"/>
        <w:bottom w:val="none" w:sz="0" w:space="0" w:color="auto"/>
        <w:right w:val="none" w:sz="0" w:space="0" w:color="auto"/>
      </w:divBdr>
      <w:divsChild>
        <w:div w:id="172189127">
          <w:marLeft w:val="0"/>
          <w:marRight w:val="0"/>
          <w:marTop w:val="0"/>
          <w:marBottom w:val="0"/>
          <w:divBdr>
            <w:top w:val="none" w:sz="0" w:space="0" w:color="auto"/>
            <w:left w:val="none" w:sz="0" w:space="0" w:color="auto"/>
            <w:bottom w:val="none" w:sz="0" w:space="0" w:color="auto"/>
            <w:right w:val="none" w:sz="0" w:space="0" w:color="auto"/>
          </w:divBdr>
        </w:div>
        <w:div w:id="657612532">
          <w:marLeft w:val="0"/>
          <w:marRight w:val="0"/>
          <w:marTop w:val="0"/>
          <w:marBottom w:val="0"/>
          <w:divBdr>
            <w:top w:val="none" w:sz="0" w:space="0" w:color="auto"/>
            <w:left w:val="none" w:sz="0" w:space="0" w:color="auto"/>
            <w:bottom w:val="none" w:sz="0" w:space="0" w:color="auto"/>
            <w:right w:val="none" w:sz="0" w:space="0" w:color="auto"/>
          </w:divBdr>
        </w:div>
      </w:divsChild>
    </w:div>
    <w:div w:id="1351180359">
      <w:bodyDiv w:val="1"/>
      <w:marLeft w:val="0"/>
      <w:marRight w:val="0"/>
      <w:marTop w:val="0"/>
      <w:marBottom w:val="0"/>
      <w:divBdr>
        <w:top w:val="none" w:sz="0" w:space="0" w:color="auto"/>
        <w:left w:val="none" w:sz="0" w:space="0" w:color="auto"/>
        <w:bottom w:val="none" w:sz="0" w:space="0" w:color="auto"/>
        <w:right w:val="none" w:sz="0" w:space="0" w:color="auto"/>
      </w:divBdr>
      <w:divsChild>
        <w:div w:id="2056272952">
          <w:marLeft w:val="0"/>
          <w:marRight w:val="0"/>
          <w:marTop w:val="0"/>
          <w:marBottom w:val="0"/>
          <w:divBdr>
            <w:top w:val="none" w:sz="0" w:space="0" w:color="auto"/>
            <w:left w:val="none" w:sz="0" w:space="0" w:color="auto"/>
            <w:bottom w:val="none" w:sz="0" w:space="0" w:color="auto"/>
            <w:right w:val="none" w:sz="0" w:space="0" w:color="auto"/>
          </w:divBdr>
        </w:div>
      </w:divsChild>
    </w:div>
    <w:div w:id="1398549209">
      <w:bodyDiv w:val="1"/>
      <w:marLeft w:val="0"/>
      <w:marRight w:val="0"/>
      <w:marTop w:val="0"/>
      <w:marBottom w:val="0"/>
      <w:divBdr>
        <w:top w:val="none" w:sz="0" w:space="0" w:color="auto"/>
        <w:left w:val="none" w:sz="0" w:space="0" w:color="auto"/>
        <w:bottom w:val="none" w:sz="0" w:space="0" w:color="auto"/>
        <w:right w:val="none" w:sz="0" w:space="0" w:color="auto"/>
      </w:divBdr>
      <w:divsChild>
        <w:div w:id="932978352">
          <w:marLeft w:val="0"/>
          <w:marRight w:val="0"/>
          <w:marTop w:val="0"/>
          <w:marBottom w:val="0"/>
          <w:divBdr>
            <w:top w:val="none" w:sz="0" w:space="0" w:color="auto"/>
            <w:left w:val="none" w:sz="0" w:space="0" w:color="auto"/>
            <w:bottom w:val="none" w:sz="0" w:space="0" w:color="auto"/>
            <w:right w:val="none" w:sz="0" w:space="0" w:color="auto"/>
          </w:divBdr>
          <w:divsChild>
            <w:div w:id="994331942">
              <w:marLeft w:val="0"/>
              <w:marRight w:val="0"/>
              <w:marTop w:val="0"/>
              <w:marBottom w:val="0"/>
              <w:divBdr>
                <w:top w:val="none" w:sz="0" w:space="0" w:color="auto"/>
                <w:left w:val="none" w:sz="0" w:space="0" w:color="auto"/>
                <w:bottom w:val="none" w:sz="0" w:space="0" w:color="auto"/>
                <w:right w:val="none" w:sz="0" w:space="0" w:color="auto"/>
              </w:divBdr>
              <w:divsChild>
                <w:div w:id="734625666">
                  <w:marLeft w:val="0"/>
                  <w:marRight w:val="0"/>
                  <w:marTop w:val="0"/>
                  <w:marBottom w:val="0"/>
                  <w:divBdr>
                    <w:top w:val="none" w:sz="0" w:space="0" w:color="auto"/>
                    <w:left w:val="none" w:sz="0" w:space="0" w:color="auto"/>
                    <w:bottom w:val="none" w:sz="0" w:space="0" w:color="auto"/>
                    <w:right w:val="none" w:sz="0" w:space="0" w:color="auto"/>
                  </w:divBdr>
                  <w:divsChild>
                    <w:div w:id="332144283">
                      <w:marLeft w:val="0"/>
                      <w:marRight w:val="0"/>
                      <w:marTop w:val="0"/>
                      <w:marBottom w:val="195"/>
                      <w:divBdr>
                        <w:top w:val="none" w:sz="0" w:space="0" w:color="auto"/>
                        <w:left w:val="none" w:sz="0" w:space="0" w:color="auto"/>
                        <w:bottom w:val="none" w:sz="0" w:space="0" w:color="auto"/>
                        <w:right w:val="none" w:sz="0" w:space="0" w:color="auto"/>
                      </w:divBdr>
                      <w:divsChild>
                        <w:div w:id="858664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3428095">
              <w:marLeft w:val="0"/>
              <w:marRight w:val="0"/>
              <w:marTop w:val="0"/>
              <w:marBottom w:val="0"/>
              <w:divBdr>
                <w:top w:val="none" w:sz="0" w:space="0" w:color="auto"/>
                <w:left w:val="none" w:sz="0" w:space="0" w:color="auto"/>
                <w:bottom w:val="none" w:sz="0" w:space="0" w:color="auto"/>
                <w:right w:val="none" w:sz="0" w:space="0" w:color="auto"/>
              </w:divBdr>
            </w:div>
          </w:divsChild>
        </w:div>
        <w:div w:id="1876651945">
          <w:marLeft w:val="0"/>
          <w:marRight w:val="0"/>
          <w:marTop w:val="285"/>
          <w:marBottom w:val="0"/>
          <w:divBdr>
            <w:top w:val="none" w:sz="0" w:space="0" w:color="auto"/>
            <w:left w:val="none" w:sz="0" w:space="0" w:color="auto"/>
            <w:bottom w:val="none" w:sz="0" w:space="0" w:color="auto"/>
            <w:right w:val="none" w:sz="0" w:space="0" w:color="auto"/>
          </w:divBdr>
        </w:div>
      </w:divsChild>
    </w:div>
    <w:div w:id="1460953982">
      <w:bodyDiv w:val="1"/>
      <w:marLeft w:val="0"/>
      <w:marRight w:val="0"/>
      <w:marTop w:val="0"/>
      <w:marBottom w:val="0"/>
      <w:divBdr>
        <w:top w:val="none" w:sz="0" w:space="0" w:color="auto"/>
        <w:left w:val="none" w:sz="0" w:space="0" w:color="auto"/>
        <w:bottom w:val="none" w:sz="0" w:space="0" w:color="auto"/>
        <w:right w:val="none" w:sz="0" w:space="0" w:color="auto"/>
      </w:divBdr>
    </w:div>
    <w:div w:id="1490290323">
      <w:bodyDiv w:val="1"/>
      <w:marLeft w:val="0"/>
      <w:marRight w:val="0"/>
      <w:marTop w:val="0"/>
      <w:marBottom w:val="0"/>
      <w:divBdr>
        <w:top w:val="none" w:sz="0" w:space="0" w:color="auto"/>
        <w:left w:val="none" w:sz="0" w:space="0" w:color="auto"/>
        <w:bottom w:val="none" w:sz="0" w:space="0" w:color="auto"/>
        <w:right w:val="none" w:sz="0" w:space="0" w:color="auto"/>
      </w:divBdr>
    </w:div>
    <w:div w:id="1490366100">
      <w:bodyDiv w:val="1"/>
      <w:marLeft w:val="0"/>
      <w:marRight w:val="0"/>
      <w:marTop w:val="0"/>
      <w:marBottom w:val="0"/>
      <w:divBdr>
        <w:top w:val="none" w:sz="0" w:space="0" w:color="auto"/>
        <w:left w:val="none" w:sz="0" w:space="0" w:color="auto"/>
        <w:bottom w:val="none" w:sz="0" w:space="0" w:color="auto"/>
        <w:right w:val="none" w:sz="0" w:space="0" w:color="auto"/>
      </w:divBdr>
    </w:div>
    <w:div w:id="1520462007">
      <w:bodyDiv w:val="1"/>
      <w:marLeft w:val="0"/>
      <w:marRight w:val="0"/>
      <w:marTop w:val="0"/>
      <w:marBottom w:val="0"/>
      <w:divBdr>
        <w:top w:val="none" w:sz="0" w:space="0" w:color="auto"/>
        <w:left w:val="none" w:sz="0" w:space="0" w:color="auto"/>
        <w:bottom w:val="none" w:sz="0" w:space="0" w:color="auto"/>
        <w:right w:val="none" w:sz="0" w:space="0" w:color="auto"/>
      </w:divBdr>
      <w:divsChild>
        <w:div w:id="975724426">
          <w:marLeft w:val="0"/>
          <w:marRight w:val="0"/>
          <w:marTop w:val="0"/>
          <w:marBottom w:val="0"/>
          <w:divBdr>
            <w:top w:val="none" w:sz="0" w:space="0" w:color="auto"/>
            <w:left w:val="none" w:sz="0" w:space="0" w:color="auto"/>
            <w:bottom w:val="none" w:sz="0" w:space="0" w:color="auto"/>
            <w:right w:val="none" w:sz="0" w:space="0" w:color="auto"/>
          </w:divBdr>
        </w:div>
        <w:div w:id="991562197">
          <w:marLeft w:val="0"/>
          <w:marRight w:val="0"/>
          <w:marTop w:val="0"/>
          <w:marBottom w:val="0"/>
          <w:divBdr>
            <w:top w:val="none" w:sz="0" w:space="0" w:color="auto"/>
            <w:left w:val="none" w:sz="0" w:space="0" w:color="auto"/>
            <w:bottom w:val="none" w:sz="0" w:space="0" w:color="auto"/>
            <w:right w:val="none" w:sz="0" w:space="0" w:color="auto"/>
          </w:divBdr>
        </w:div>
      </w:divsChild>
    </w:div>
    <w:div w:id="1567104117">
      <w:bodyDiv w:val="1"/>
      <w:marLeft w:val="0"/>
      <w:marRight w:val="0"/>
      <w:marTop w:val="0"/>
      <w:marBottom w:val="0"/>
      <w:divBdr>
        <w:top w:val="none" w:sz="0" w:space="0" w:color="auto"/>
        <w:left w:val="none" w:sz="0" w:space="0" w:color="auto"/>
        <w:bottom w:val="none" w:sz="0" w:space="0" w:color="auto"/>
        <w:right w:val="none" w:sz="0" w:space="0" w:color="auto"/>
      </w:divBdr>
    </w:div>
    <w:div w:id="1620144728">
      <w:bodyDiv w:val="1"/>
      <w:marLeft w:val="0"/>
      <w:marRight w:val="0"/>
      <w:marTop w:val="0"/>
      <w:marBottom w:val="0"/>
      <w:divBdr>
        <w:top w:val="none" w:sz="0" w:space="0" w:color="auto"/>
        <w:left w:val="none" w:sz="0" w:space="0" w:color="auto"/>
        <w:bottom w:val="none" w:sz="0" w:space="0" w:color="auto"/>
        <w:right w:val="none" w:sz="0" w:space="0" w:color="auto"/>
      </w:divBdr>
    </w:div>
    <w:div w:id="1622565487">
      <w:bodyDiv w:val="1"/>
      <w:marLeft w:val="0"/>
      <w:marRight w:val="0"/>
      <w:marTop w:val="0"/>
      <w:marBottom w:val="0"/>
      <w:divBdr>
        <w:top w:val="none" w:sz="0" w:space="0" w:color="auto"/>
        <w:left w:val="none" w:sz="0" w:space="0" w:color="auto"/>
        <w:bottom w:val="none" w:sz="0" w:space="0" w:color="auto"/>
        <w:right w:val="none" w:sz="0" w:space="0" w:color="auto"/>
      </w:divBdr>
    </w:div>
    <w:div w:id="1644115117">
      <w:bodyDiv w:val="1"/>
      <w:marLeft w:val="0"/>
      <w:marRight w:val="0"/>
      <w:marTop w:val="0"/>
      <w:marBottom w:val="0"/>
      <w:divBdr>
        <w:top w:val="none" w:sz="0" w:space="0" w:color="auto"/>
        <w:left w:val="none" w:sz="0" w:space="0" w:color="auto"/>
        <w:bottom w:val="none" w:sz="0" w:space="0" w:color="auto"/>
        <w:right w:val="none" w:sz="0" w:space="0" w:color="auto"/>
      </w:divBdr>
      <w:divsChild>
        <w:div w:id="511725733">
          <w:marLeft w:val="0"/>
          <w:marRight w:val="0"/>
          <w:marTop w:val="0"/>
          <w:marBottom w:val="0"/>
          <w:divBdr>
            <w:top w:val="none" w:sz="0" w:space="0" w:color="auto"/>
            <w:left w:val="none" w:sz="0" w:space="0" w:color="auto"/>
            <w:bottom w:val="none" w:sz="0" w:space="0" w:color="auto"/>
            <w:right w:val="none" w:sz="0" w:space="0" w:color="auto"/>
          </w:divBdr>
          <w:divsChild>
            <w:div w:id="1385446482">
              <w:marLeft w:val="0"/>
              <w:marRight w:val="0"/>
              <w:marTop w:val="64"/>
              <w:marBottom w:val="0"/>
              <w:divBdr>
                <w:top w:val="none" w:sz="0" w:space="0" w:color="auto"/>
                <w:left w:val="none" w:sz="0" w:space="0" w:color="auto"/>
                <w:bottom w:val="none" w:sz="0" w:space="0" w:color="auto"/>
                <w:right w:val="none" w:sz="0" w:space="0" w:color="auto"/>
              </w:divBdr>
              <w:divsChild>
                <w:div w:id="718289015">
                  <w:marLeft w:val="0"/>
                  <w:marRight w:val="0"/>
                  <w:marTop w:val="0"/>
                  <w:marBottom w:val="0"/>
                  <w:divBdr>
                    <w:top w:val="none" w:sz="0" w:space="0" w:color="auto"/>
                    <w:left w:val="none" w:sz="0" w:space="0" w:color="auto"/>
                    <w:bottom w:val="none" w:sz="0" w:space="0" w:color="auto"/>
                    <w:right w:val="none" w:sz="0" w:space="0" w:color="auto"/>
                  </w:divBdr>
                  <w:divsChild>
                    <w:div w:id="2030177369">
                      <w:marLeft w:val="0"/>
                      <w:marRight w:val="0"/>
                      <w:marTop w:val="0"/>
                      <w:marBottom w:val="0"/>
                      <w:divBdr>
                        <w:top w:val="none" w:sz="0" w:space="0" w:color="auto"/>
                        <w:left w:val="none" w:sz="0" w:space="0" w:color="auto"/>
                        <w:bottom w:val="none" w:sz="0" w:space="0" w:color="auto"/>
                        <w:right w:val="none" w:sz="0" w:space="0" w:color="auto"/>
                      </w:divBdr>
                      <w:divsChild>
                        <w:div w:id="43675449">
                          <w:marLeft w:val="0"/>
                          <w:marRight w:val="0"/>
                          <w:marTop w:val="0"/>
                          <w:marBottom w:val="0"/>
                          <w:divBdr>
                            <w:top w:val="none" w:sz="0" w:space="0" w:color="auto"/>
                            <w:left w:val="none" w:sz="0" w:space="0" w:color="auto"/>
                            <w:bottom w:val="none" w:sz="0" w:space="0" w:color="auto"/>
                            <w:right w:val="none" w:sz="0" w:space="0" w:color="auto"/>
                          </w:divBdr>
                          <w:divsChild>
                            <w:div w:id="1162432110">
                              <w:marLeft w:val="0"/>
                              <w:marRight w:val="0"/>
                              <w:marTop w:val="0"/>
                              <w:marBottom w:val="0"/>
                              <w:divBdr>
                                <w:top w:val="none" w:sz="0" w:space="0" w:color="auto"/>
                                <w:left w:val="none" w:sz="0" w:space="0" w:color="auto"/>
                                <w:bottom w:val="none" w:sz="0" w:space="0" w:color="auto"/>
                                <w:right w:val="none" w:sz="0" w:space="0" w:color="auto"/>
                              </w:divBdr>
                              <w:divsChild>
                                <w:div w:id="932975012">
                                  <w:marLeft w:val="0"/>
                                  <w:marRight w:val="0"/>
                                  <w:marTop w:val="0"/>
                                  <w:marBottom w:val="0"/>
                                  <w:divBdr>
                                    <w:top w:val="none" w:sz="0" w:space="0" w:color="auto"/>
                                    <w:left w:val="none" w:sz="0" w:space="0" w:color="auto"/>
                                    <w:bottom w:val="none" w:sz="0" w:space="0" w:color="auto"/>
                                    <w:right w:val="none" w:sz="0" w:space="0" w:color="auto"/>
                                  </w:divBdr>
                                  <w:divsChild>
                                    <w:div w:id="39324921">
                                      <w:marLeft w:val="0"/>
                                      <w:marRight w:val="0"/>
                                      <w:marTop w:val="0"/>
                                      <w:marBottom w:val="139"/>
                                      <w:divBdr>
                                        <w:top w:val="none" w:sz="0" w:space="0" w:color="auto"/>
                                        <w:left w:val="none" w:sz="0" w:space="0" w:color="auto"/>
                                        <w:bottom w:val="none" w:sz="0" w:space="0" w:color="auto"/>
                                        <w:right w:val="none" w:sz="0" w:space="0" w:color="auto"/>
                                      </w:divBdr>
                                      <w:divsChild>
                                        <w:div w:id="55142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66664275">
      <w:bodyDiv w:val="1"/>
      <w:marLeft w:val="0"/>
      <w:marRight w:val="0"/>
      <w:marTop w:val="0"/>
      <w:marBottom w:val="0"/>
      <w:divBdr>
        <w:top w:val="none" w:sz="0" w:space="0" w:color="auto"/>
        <w:left w:val="none" w:sz="0" w:space="0" w:color="auto"/>
        <w:bottom w:val="none" w:sz="0" w:space="0" w:color="auto"/>
        <w:right w:val="none" w:sz="0" w:space="0" w:color="auto"/>
      </w:divBdr>
    </w:div>
    <w:div w:id="1732730160">
      <w:bodyDiv w:val="1"/>
      <w:marLeft w:val="0"/>
      <w:marRight w:val="0"/>
      <w:marTop w:val="0"/>
      <w:marBottom w:val="0"/>
      <w:divBdr>
        <w:top w:val="none" w:sz="0" w:space="0" w:color="auto"/>
        <w:left w:val="none" w:sz="0" w:space="0" w:color="auto"/>
        <w:bottom w:val="none" w:sz="0" w:space="0" w:color="auto"/>
        <w:right w:val="none" w:sz="0" w:space="0" w:color="auto"/>
      </w:divBdr>
      <w:divsChild>
        <w:div w:id="1629820659">
          <w:marLeft w:val="0"/>
          <w:marRight w:val="0"/>
          <w:marTop w:val="0"/>
          <w:marBottom w:val="0"/>
          <w:divBdr>
            <w:top w:val="none" w:sz="0" w:space="0" w:color="auto"/>
            <w:left w:val="none" w:sz="0" w:space="0" w:color="auto"/>
            <w:bottom w:val="none" w:sz="0" w:space="0" w:color="auto"/>
            <w:right w:val="none" w:sz="0" w:space="0" w:color="auto"/>
          </w:divBdr>
        </w:div>
        <w:div w:id="2092004546">
          <w:marLeft w:val="0"/>
          <w:marRight w:val="0"/>
          <w:marTop w:val="0"/>
          <w:marBottom w:val="0"/>
          <w:divBdr>
            <w:top w:val="none" w:sz="0" w:space="0" w:color="auto"/>
            <w:left w:val="none" w:sz="0" w:space="0" w:color="auto"/>
            <w:bottom w:val="none" w:sz="0" w:space="0" w:color="auto"/>
            <w:right w:val="none" w:sz="0" w:space="0" w:color="auto"/>
          </w:divBdr>
        </w:div>
      </w:divsChild>
    </w:div>
    <w:div w:id="1745105929">
      <w:bodyDiv w:val="1"/>
      <w:marLeft w:val="0"/>
      <w:marRight w:val="0"/>
      <w:marTop w:val="0"/>
      <w:marBottom w:val="0"/>
      <w:divBdr>
        <w:top w:val="none" w:sz="0" w:space="0" w:color="auto"/>
        <w:left w:val="none" w:sz="0" w:space="0" w:color="auto"/>
        <w:bottom w:val="none" w:sz="0" w:space="0" w:color="auto"/>
        <w:right w:val="none" w:sz="0" w:space="0" w:color="auto"/>
      </w:divBdr>
    </w:div>
    <w:div w:id="1768232968">
      <w:bodyDiv w:val="1"/>
      <w:marLeft w:val="0"/>
      <w:marRight w:val="0"/>
      <w:marTop w:val="0"/>
      <w:marBottom w:val="0"/>
      <w:divBdr>
        <w:top w:val="none" w:sz="0" w:space="0" w:color="auto"/>
        <w:left w:val="none" w:sz="0" w:space="0" w:color="auto"/>
        <w:bottom w:val="none" w:sz="0" w:space="0" w:color="auto"/>
        <w:right w:val="none" w:sz="0" w:space="0" w:color="auto"/>
      </w:divBdr>
    </w:div>
    <w:div w:id="1841234450">
      <w:bodyDiv w:val="1"/>
      <w:marLeft w:val="0"/>
      <w:marRight w:val="0"/>
      <w:marTop w:val="0"/>
      <w:marBottom w:val="0"/>
      <w:divBdr>
        <w:top w:val="none" w:sz="0" w:space="0" w:color="auto"/>
        <w:left w:val="none" w:sz="0" w:space="0" w:color="auto"/>
        <w:bottom w:val="none" w:sz="0" w:space="0" w:color="auto"/>
        <w:right w:val="none" w:sz="0" w:space="0" w:color="auto"/>
      </w:divBdr>
    </w:div>
    <w:div w:id="1843230968">
      <w:bodyDiv w:val="1"/>
      <w:marLeft w:val="0"/>
      <w:marRight w:val="0"/>
      <w:marTop w:val="0"/>
      <w:marBottom w:val="0"/>
      <w:divBdr>
        <w:top w:val="none" w:sz="0" w:space="0" w:color="auto"/>
        <w:left w:val="none" w:sz="0" w:space="0" w:color="auto"/>
        <w:bottom w:val="none" w:sz="0" w:space="0" w:color="auto"/>
        <w:right w:val="none" w:sz="0" w:space="0" w:color="auto"/>
      </w:divBdr>
    </w:div>
    <w:div w:id="1850870365">
      <w:bodyDiv w:val="1"/>
      <w:marLeft w:val="0"/>
      <w:marRight w:val="0"/>
      <w:marTop w:val="0"/>
      <w:marBottom w:val="0"/>
      <w:divBdr>
        <w:top w:val="none" w:sz="0" w:space="0" w:color="auto"/>
        <w:left w:val="none" w:sz="0" w:space="0" w:color="auto"/>
        <w:bottom w:val="none" w:sz="0" w:space="0" w:color="auto"/>
        <w:right w:val="none" w:sz="0" w:space="0" w:color="auto"/>
      </w:divBdr>
    </w:div>
    <w:div w:id="1879005258">
      <w:bodyDiv w:val="1"/>
      <w:marLeft w:val="0"/>
      <w:marRight w:val="0"/>
      <w:marTop w:val="0"/>
      <w:marBottom w:val="0"/>
      <w:divBdr>
        <w:top w:val="none" w:sz="0" w:space="0" w:color="auto"/>
        <w:left w:val="none" w:sz="0" w:space="0" w:color="auto"/>
        <w:bottom w:val="none" w:sz="0" w:space="0" w:color="auto"/>
        <w:right w:val="none" w:sz="0" w:space="0" w:color="auto"/>
      </w:divBdr>
    </w:div>
    <w:div w:id="1924029927">
      <w:bodyDiv w:val="1"/>
      <w:marLeft w:val="0"/>
      <w:marRight w:val="0"/>
      <w:marTop w:val="0"/>
      <w:marBottom w:val="0"/>
      <w:divBdr>
        <w:top w:val="none" w:sz="0" w:space="0" w:color="auto"/>
        <w:left w:val="none" w:sz="0" w:space="0" w:color="auto"/>
        <w:bottom w:val="none" w:sz="0" w:space="0" w:color="auto"/>
        <w:right w:val="none" w:sz="0" w:space="0" w:color="auto"/>
      </w:divBdr>
      <w:divsChild>
        <w:div w:id="658966471">
          <w:marLeft w:val="0"/>
          <w:marRight w:val="0"/>
          <w:marTop w:val="0"/>
          <w:marBottom w:val="0"/>
          <w:divBdr>
            <w:top w:val="none" w:sz="0" w:space="0" w:color="auto"/>
            <w:left w:val="none" w:sz="0" w:space="0" w:color="auto"/>
            <w:bottom w:val="none" w:sz="0" w:space="0" w:color="auto"/>
            <w:right w:val="none" w:sz="0" w:space="0" w:color="auto"/>
          </w:divBdr>
        </w:div>
        <w:div w:id="1409040309">
          <w:marLeft w:val="0"/>
          <w:marRight w:val="0"/>
          <w:marTop w:val="0"/>
          <w:marBottom w:val="0"/>
          <w:divBdr>
            <w:top w:val="none" w:sz="0" w:space="0" w:color="auto"/>
            <w:left w:val="none" w:sz="0" w:space="0" w:color="auto"/>
            <w:bottom w:val="none" w:sz="0" w:space="0" w:color="auto"/>
            <w:right w:val="none" w:sz="0" w:space="0" w:color="auto"/>
          </w:divBdr>
        </w:div>
      </w:divsChild>
    </w:div>
    <w:div w:id="1994136742">
      <w:bodyDiv w:val="1"/>
      <w:marLeft w:val="0"/>
      <w:marRight w:val="0"/>
      <w:marTop w:val="0"/>
      <w:marBottom w:val="0"/>
      <w:divBdr>
        <w:top w:val="none" w:sz="0" w:space="0" w:color="auto"/>
        <w:left w:val="none" w:sz="0" w:space="0" w:color="auto"/>
        <w:bottom w:val="none" w:sz="0" w:space="0" w:color="auto"/>
        <w:right w:val="none" w:sz="0" w:space="0" w:color="auto"/>
      </w:divBdr>
      <w:divsChild>
        <w:div w:id="45726205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00384175">
      <w:bodyDiv w:val="1"/>
      <w:marLeft w:val="0"/>
      <w:marRight w:val="0"/>
      <w:marTop w:val="0"/>
      <w:marBottom w:val="0"/>
      <w:divBdr>
        <w:top w:val="none" w:sz="0" w:space="0" w:color="auto"/>
        <w:left w:val="none" w:sz="0" w:space="0" w:color="auto"/>
        <w:bottom w:val="none" w:sz="0" w:space="0" w:color="auto"/>
        <w:right w:val="none" w:sz="0" w:space="0" w:color="auto"/>
      </w:divBdr>
    </w:div>
    <w:div w:id="2036152501">
      <w:bodyDiv w:val="1"/>
      <w:marLeft w:val="0"/>
      <w:marRight w:val="0"/>
      <w:marTop w:val="0"/>
      <w:marBottom w:val="0"/>
      <w:divBdr>
        <w:top w:val="none" w:sz="0" w:space="0" w:color="auto"/>
        <w:left w:val="none" w:sz="0" w:space="0" w:color="auto"/>
        <w:bottom w:val="none" w:sz="0" w:space="0" w:color="auto"/>
        <w:right w:val="none" w:sz="0" w:space="0" w:color="auto"/>
      </w:divBdr>
      <w:divsChild>
        <w:div w:id="406806114">
          <w:marLeft w:val="0"/>
          <w:marRight w:val="0"/>
          <w:marTop w:val="0"/>
          <w:marBottom w:val="0"/>
          <w:divBdr>
            <w:top w:val="none" w:sz="0" w:space="0" w:color="auto"/>
            <w:left w:val="none" w:sz="0" w:space="0" w:color="auto"/>
            <w:bottom w:val="none" w:sz="0" w:space="0" w:color="auto"/>
            <w:right w:val="none" w:sz="0" w:space="0" w:color="auto"/>
          </w:divBdr>
        </w:div>
        <w:div w:id="5542393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presse@weidmueller.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clp2024.org/en" TargetMode="External"/><Relationship Id="rId5" Type="http://schemas.openxmlformats.org/officeDocument/2006/relationships/numbering" Target="numbering.xml"/><Relationship Id="rId15" Type="http://schemas.openxmlformats.org/officeDocument/2006/relationships/hyperlink" Target="http://www.weidmueller.de/nachhaltigkeitsbroschuere"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weidmueller.de/de/unternehmen/unser_unternehmen/wer_wir_sind/index.jsp"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7ED80A8DCE954F49979EC30AE011DA79" ma:contentTypeVersion="18" ma:contentTypeDescription="Ein neues Dokument erstellen." ma:contentTypeScope="" ma:versionID="0f13aea249eef3589f621377c75abf11">
  <xsd:schema xmlns:xsd="http://www.w3.org/2001/XMLSchema" xmlns:xs="http://www.w3.org/2001/XMLSchema" xmlns:p="http://schemas.microsoft.com/office/2006/metadata/properties" xmlns:ns2="dde8b94e-0d97-4c33-9139-0fa9dfaadaee" xmlns:ns3="ef0bd676-2fa1-4f90-9075-fcc9bbed01ad" targetNamespace="http://schemas.microsoft.com/office/2006/metadata/properties" ma:root="true" ma:fieldsID="8c890ddb41994572dbcceb8ee2c3d9a4" ns2:_="" ns3:_="">
    <xsd:import namespace="dde8b94e-0d97-4c33-9139-0fa9dfaadaee"/>
    <xsd:import namespace="ef0bd676-2fa1-4f90-9075-fcc9bbed01a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e8b94e-0d97-4c33-9139-0fa9dfaada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07d8ac53-89e9-4345-86e3-d26e55befc9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bd676-2fa1-4f90-9075-fcc9bbed01a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7798700-3cb1-4761-bf3d-c70519876de0}" ma:internalName="TaxCatchAll" ma:showField="CatchAllData" ma:web="ef0bd676-2fa1-4f90-9075-fcc9bbed01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de8b94e-0d97-4c33-9139-0fa9dfaadaee">
      <Terms xmlns="http://schemas.microsoft.com/office/infopath/2007/PartnerControls"/>
    </lcf76f155ced4ddcb4097134ff3c332f>
    <TaxCatchAll xmlns="ef0bd676-2fa1-4f90-9075-fcc9bbed01a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B1066A-0BB4-43DF-B700-3CB600CEE5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e8b94e-0d97-4c33-9139-0fa9dfaadaee"/>
    <ds:schemaRef ds:uri="ef0bd676-2fa1-4f90-9075-fcc9bbed01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08657A-679E-44AF-8BF5-FF40AACB17D4}">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dde8b94e-0d97-4c33-9139-0fa9dfaadaee"/>
    <ds:schemaRef ds:uri="ef0bd676-2fa1-4f90-9075-fcc9bbed01ad"/>
    <ds:schemaRef ds:uri="http://www.w3.org/XML/1998/namespace"/>
    <ds:schemaRef ds:uri="http://purl.org/dc/dcmitype/"/>
  </ds:schemaRefs>
</ds:datastoreItem>
</file>

<file path=customXml/itemProps3.xml><?xml version="1.0" encoding="utf-8"?>
<ds:datastoreItem xmlns:ds="http://schemas.openxmlformats.org/officeDocument/2006/customXml" ds:itemID="{79EA2848-5A59-4B26-94DF-2D5B946188F3}">
  <ds:schemaRefs>
    <ds:schemaRef ds:uri="http://schemas.microsoft.com/sharepoint/v3/contenttype/forms"/>
  </ds:schemaRefs>
</ds:datastoreItem>
</file>

<file path=customXml/itemProps4.xml><?xml version="1.0" encoding="utf-8"?>
<ds:datastoreItem xmlns:ds="http://schemas.openxmlformats.org/officeDocument/2006/customXml" ds:itemID="{1C3E0289-75F6-4B6E-955A-EED8EC8DE2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467</Words>
  <Characters>2949</Characters>
  <Application>Microsoft Office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Herausragend nachhaltig: Weidmüller erhält Gold-Rating von EcoVadis</vt:lpstr>
    </vt:vector>
  </TitlesOfParts>
  <Company>Weidmüller Holding</Company>
  <LinksUpToDate>false</LinksUpToDate>
  <CharactersWithSpaces>3410</CharactersWithSpaces>
  <SharedDoc>false</SharedDoc>
  <HLinks>
    <vt:vector size="24" baseType="variant">
      <vt:variant>
        <vt:i4>7864389</vt:i4>
      </vt:variant>
      <vt:variant>
        <vt:i4>9</vt:i4>
      </vt:variant>
      <vt:variant>
        <vt:i4>0</vt:i4>
      </vt:variant>
      <vt:variant>
        <vt:i4>5</vt:i4>
      </vt:variant>
      <vt:variant>
        <vt:lpwstr>mailto:presse@weidmueller.com</vt:lpwstr>
      </vt:variant>
      <vt:variant>
        <vt:lpwstr/>
      </vt:variant>
      <vt:variant>
        <vt:i4>7012475</vt:i4>
      </vt:variant>
      <vt:variant>
        <vt:i4>6</vt:i4>
      </vt:variant>
      <vt:variant>
        <vt:i4>0</vt:i4>
      </vt:variant>
      <vt:variant>
        <vt:i4>5</vt:i4>
      </vt:variant>
      <vt:variant>
        <vt:lpwstr>http://www.weidmueller.de/nachhaltigkeitsbroschuere</vt:lpwstr>
      </vt:variant>
      <vt:variant>
        <vt:lpwstr/>
      </vt:variant>
      <vt:variant>
        <vt:i4>6357019</vt:i4>
      </vt:variant>
      <vt:variant>
        <vt:i4>3</vt:i4>
      </vt:variant>
      <vt:variant>
        <vt:i4>0</vt:i4>
      </vt:variant>
      <vt:variant>
        <vt:i4>5</vt:i4>
      </vt:variant>
      <vt:variant>
        <vt:lpwstr>https://www.weidmueller.de/de/unternehmen/unser_unternehmen/wer_wir_sind/index.jsp</vt:lpwstr>
      </vt:variant>
      <vt:variant>
        <vt:lpwstr>wm-1245006</vt:lpwstr>
      </vt:variant>
      <vt:variant>
        <vt:i4>3276854</vt:i4>
      </vt:variant>
      <vt:variant>
        <vt:i4>0</vt:i4>
      </vt:variant>
      <vt:variant>
        <vt:i4>0</vt:i4>
      </vt:variant>
      <vt:variant>
        <vt:i4>5</vt:i4>
      </vt:variant>
      <vt:variant>
        <vt:lpwstr>https://www.iclp2024.org/en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Herausragend nachhaltig: Weidmüller erhält Gold-Rating von EcoVadis</dc:title>
  <dc:subject/>
  <dc:creator>presse@weidmueller.com</dc:creator>
  <cp:keywords/>
  <cp:lastModifiedBy>Campos Chavero, Chantal</cp:lastModifiedBy>
  <cp:revision>2</cp:revision>
  <cp:lastPrinted>2018-03-06T17:44:00Z</cp:lastPrinted>
  <dcterms:created xsi:type="dcterms:W3CDTF">2024-07-26T11:43:00Z</dcterms:created>
  <dcterms:modified xsi:type="dcterms:W3CDTF">2024-07-26T11:43:00Z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0x0101007ED80A8DCE954F49979EC30AE011DA79</vt:lpwstr>
  </property>
  <property fmtid="{D5CDD505-2E9C-101B-9397-08002B2CF9AE}" pid="3" name="MediaServiceImageTags">
    <vt:lpwstr/>
  </property>
</Properties>
</file>