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E43A3C" w14:textId="77777777" w:rsidR="00D82A5F" w:rsidRPr="00D82A5F" w:rsidRDefault="00D82A5F" w:rsidP="00D82A5F">
      <w:pPr>
        <w:spacing w:line="360" w:lineRule="auto"/>
        <w:rPr>
          <w:rFonts w:cs="Arial"/>
          <w:b/>
          <w:bCs/>
        </w:rPr>
      </w:pPr>
      <w:r>
        <w:rPr>
          <w:b/>
        </w:rPr>
        <w:t>Single Pair Ethernet: The market breakthrough starts now</w:t>
      </w:r>
    </w:p>
    <w:p w14:paraId="4A9ADED9" w14:textId="77777777" w:rsidR="00D82A5F" w:rsidRDefault="00D82A5F" w:rsidP="00D82A5F">
      <w:pPr>
        <w:spacing w:line="360" w:lineRule="auto"/>
        <w:rPr>
          <w:rFonts w:cs="Arial"/>
          <w:i/>
          <w:iCs/>
        </w:rPr>
      </w:pPr>
      <w:r>
        <w:rPr>
          <w:i/>
        </w:rPr>
        <w:t>Weidmüller presents the first field-assembly solution and new SPE PCB components, demonstrating seamless communication from the sensor to the cloud.</w:t>
      </w:r>
    </w:p>
    <w:p w14:paraId="59C63055" w14:textId="77777777" w:rsidR="00D82A5F" w:rsidRPr="00476EAB" w:rsidRDefault="00D82A5F" w:rsidP="00D82A5F">
      <w:pPr>
        <w:spacing w:line="360" w:lineRule="auto"/>
        <w:rPr>
          <w:rFonts w:cs="Arial"/>
          <w:i/>
          <w:iCs/>
        </w:rPr>
      </w:pPr>
    </w:p>
    <w:p w14:paraId="3263F683" w14:textId="190F364C" w:rsidR="00D82A5F" w:rsidRDefault="00D82A5F" w:rsidP="00D82A5F">
      <w:pPr>
        <w:spacing w:line="360" w:lineRule="auto"/>
        <w:rPr>
          <w:rFonts w:cs="Arial"/>
        </w:rPr>
      </w:pPr>
      <w:r>
        <w:t>The market for Single Pair Ethernet (SPE) is on the verge of a breakthrough. At this year’s SPS trade fair, leading user organisations such as PI (</w:t>
      </w:r>
      <w:proofErr w:type="spellStart"/>
      <w:r>
        <w:t>Profinet</w:t>
      </w:r>
      <w:proofErr w:type="spellEnd"/>
      <w:r>
        <w:t xml:space="preserve">), ODVA and ZVEI are sending a clear signal: SPE is </w:t>
      </w:r>
      <w:r w:rsidR="008759B9">
        <w:t>getting</w:t>
      </w:r>
      <w:r>
        <w:t xml:space="preserve"> ready for industrial use. As part of a coordinated effort, the Single Pair Ethernet System Alliance and the SPE Industrial Partner Network are presenting seven live applications that demonstrate the availability of the technology and its suitability for practical use. More than 150 companies, including industry leaders such as Siemens, Rockwell, Analog Devices and Huawei, are actively driving development within these global alliances.</w:t>
      </w:r>
    </w:p>
    <w:p w14:paraId="3FF4C499" w14:textId="77777777" w:rsidR="00D82A5F" w:rsidRPr="00D82A5F" w:rsidRDefault="00D82A5F" w:rsidP="00D82A5F">
      <w:pPr>
        <w:spacing w:line="360" w:lineRule="auto"/>
        <w:rPr>
          <w:rFonts w:cs="Arial"/>
        </w:rPr>
      </w:pPr>
      <w:r>
        <w:t>Weidmüller is taking a pioneering role in this area: as one of the first manufacturers, the company is presenting a miniaturised, field-assembly SPE connection system, available both as a stand-alone component and integrated into a fully functional switch. In addition, Weidmüller is offering new SPE PCB components (PCB sockets) – with or without integrated LEDs – available in protection classes IP20 and IP67. This makes seamless communication from the component to the network a reality.</w:t>
      </w:r>
    </w:p>
    <w:p w14:paraId="2C270696" w14:textId="4359BA61" w:rsidR="00D82A5F" w:rsidRDefault="00D82A5F" w:rsidP="00D82A5F">
      <w:pPr>
        <w:spacing w:line="360" w:lineRule="auto"/>
        <w:rPr>
          <w:rFonts w:cs="Arial"/>
        </w:rPr>
      </w:pPr>
      <w:r>
        <w:t>The foundation for this step is the international standardisation of the SPE interface in IEC 63171-7 ed.2, developed in close cooperation with PROFINET International and leading connector manufacturers. At SPS, Weidmüller is not only presenting products, but an entire Single Pair Ethernet ecosystem – from the component to the application – underscoring its ambition: “Data to Value – Pioneering since Day One”.</w:t>
      </w:r>
    </w:p>
    <w:p w14:paraId="70347CA2" w14:textId="2648BCBF" w:rsidR="00D82A5F" w:rsidRDefault="00D82A5F" w:rsidP="00D82A5F">
      <w:pPr>
        <w:spacing w:line="360" w:lineRule="auto"/>
      </w:pPr>
      <w:r>
        <w:t>SPE is regarded as a key technology for seamless communication from the sensor to the cloud and as the successor to classical fieldbus systems. With its comprehensive portfolio, Weidmüller shows that the market is ready – and that the future of industrial communication begins now.</w:t>
      </w:r>
    </w:p>
    <w:p w14:paraId="340E61CC" w14:textId="77777777" w:rsidR="00A95D7A" w:rsidRPr="00D82A5F" w:rsidRDefault="00A95D7A" w:rsidP="00D82A5F">
      <w:pPr>
        <w:spacing w:line="360" w:lineRule="auto"/>
        <w:rPr>
          <w:rFonts w:cs="Arial"/>
        </w:rPr>
      </w:pPr>
    </w:p>
    <w:p w14:paraId="289E5262" w14:textId="7EAB2CB1" w:rsidR="00D82A5F" w:rsidRDefault="00D82A5F" w:rsidP="00D82A5F">
      <w:pPr>
        <w:spacing w:line="360" w:lineRule="auto"/>
        <w:rPr>
          <w:sz w:val="18"/>
        </w:rPr>
      </w:pPr>
      <w:r>
        <w:rPr>
          <w:sz w:val="18"/>
        </w:rPr>
        <w:t>2,</w:t>
      </w:r>
      <w:r w:rsidR="00370846">
        <w:rPr>
          <w:sz w:val="18"/>
        </w:rPr>
        <w:t>04</w:t>
      </w:r>
      <w:r w:rsidR="00A95D7A">
        <w:rPr>
          <w:sz w:val="18"/>
        </w:rPr>
        <w:t>2</w:t>
      </w:r>
      <w:r>
        <w:rPr>
          <w:sz w:val="18"/>
        </w:rPr>
        <w:t xml:space="preserve"> characters including spaces </w:t>
      </w:r>
    </w:p>
    <w:p w14:paraId="35A05B76" w14:textId="77777777" w:rsidR="00ED7283" w:rsidRPr="009E33FD" w:rsidRDefault="00ED7283" w:rsidP="00D82A5F">
      <w:pPr>
        <w:spacing w:line="360" w:lineRule="auto"/>
        <w:rPr>
          <w:rFonts w:cs="Arial"/>
          <w:sz w:val="18"/>
          <w:szCs w:val="18"/>
        </w:rPr>
      </w:pPr>
    </w:p>
    <w:p w14:paraId="0A53478D" w14:textId="7A2C8C12" w:rsidR="00B125DC" w:rsidRDefault="00ED7283" w:rsidP="00B628E4">
      <w:pPr>
        <w:spacing w:line="360" w:lineRule="auto"/>
        <w:ind w:right="-851"/>
        <w:jc w:val="both"/>
        <w:rPr>
          <w:sz w:val="18"/>
        </w:rPr>
      </w:pPr>
      <w:r w:rsidRPr="00F35E88">
        <w:rPr>
          <w:rFonts w:eastAsia="Arial"/>
          <w:noProof/>
          <w:lang w:val="de-DE"/>
        </w:rPr>
        <w:drawing>
          <wp:inline distT="0" distB="0" distL="0" distR="0" wp14:anchorId="1A0684C7" wp14:editId="09166A31">
            <wp:extent cx="5152672" cy="3075709"/>
            <wp:effectExtent l="0" t="0" r="0" b="0"/>
            <wp:docPr id="6716020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196835" cy="3102070"/>
                    </a:xfrm>
                    <a:prstGeom prst="rect">
                      <a:avLst/>
                    </a:prstGeom>
                    <a:noFill/>
                    <a:ln>
                      <a:noFill/>
                    </a:ln>
                  </pic:spPr>
                </pic:pic>
              </a:graphicData>
            </a:graphic>
          </wp:inline>
        </w:drawing>
      </w:r>
    </w:p>
    <w:p w14:paraId="45F22589" w14:textId="093D1C44" w:rsidR="00ED7283" w:rsidRDefault="004B3ADE" w:rsidP="00B628E4">
      <w:pPr>
        <w:spacing w:line="360" w:lineRule="auto"/>
        <w:ind w:right="-851"/>
        <w:jc w:val="both"/>
        <w:rPr>
          <w:sz w:val="18"/>
        </w:rPr>
      </w:pPr>
      <w:r>
        <w:rPr>
          <w:sz w:val="18"/>
        </w:rPr>
        <w:t xml:space="preserve">Image caption: </w:t>
      </w:r>
      <w:r w:rsidRPr="004B3ADE">
        <w:rPr>
          <w:sz w:val="18"/>
        </w:rPr>
        <w:t>Single Pair Ethernet –The network infrastructure for the Industrial IoT.</w:t>
      </w:r>
    </w:p>
    <w:p w14:paraId="31102509" w14:textId="77777777" w:rsidR="00D87BE5" w:rsidRDefault="00D87BE5" w:rsidP="00B628E4">
      <w:pPr>
        <w:spacing w:line="360" w:lineRule="auto"/>
        <w:ind w:right="-851"/>
        <w:jc w:val="both"/>
        <w:rPr>
          <w:sz w:val="18"/>
        </w:rPr>
      </w:pPr>
    </w:p>
    <w:p w14:paraId="1417B6E3" w14:textId="6CCFCD19" w:rsidR="00D87BE5" w:rsidRDefault="00D87BE5" w:rsidP="00B628E4">
      <w:pPr>
        <w:spacing w:line="360" w:lineRule="auto"/>
        <w:ind w:right="-851"/>
        <w:jc w:val="both"/>
        <w:rPr>
          <w:sz w:val="18"/>
        </w:rPr>
      </w:pPr>
      <w:r w:rsidRPr="00F35E88">
        <w:rPr>
          <w:rFonts w:cs="Arial"/>
          <w:noProof/>
          <w:lang w:val="de-DE"/>
        </w:rPr>
        <w:drawing>
          <wp:inline distT="0" distB="0" distL="0" distR="0" wp14:anchorId="7AFC1F7B" wp14:editId="462B5378">
            <wp:extent cx="5142587" cy="3574472"/>
            <wp:effectExtent l="0" t="0" r="1270" b="6985"/>
            <wp:docPr id="49001230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80969" cy="3601150"/>
                    </a:xfrm>
                    <a:prstGeom prst="rect">
                      <a:avLst/>
                    </a:prstGeom>
                    <a:noFill/>
                    <a:ln>
                      <a:noFill/>
                    </a:ln>
                  </pic:spPr>
                </pic:pic>
              </a:graphicData>
            </a:graphic>
          </wp:inline>
        </w:drawing>
      </w:r>
    </w:p>
    <w:p w14:paraId="4A536025" w14:textId="555839EB" w:rsidR="00D87BE5" w:rsidRDefault="00D87BE5" w:rsidP="00B628E4">
      <w:pPr>
        <w:spacing w:line="360" w:lineRule="auto"/>
        <w:ind w:right="-851"/>
        <w:jc w:val="both"/>
        <w:rPr>
          <w:sz w:val="18"/>
        </w:rPr>
      </w:pPr>
      <w:r>
        <w:rPr>
          <w:sz w:val="18"/>
        </w:rPr>
        <w:t xml:space="preserve">Image caption: </w:t>
      </w:r>
      <w:r w:rsidR="00370846" w:rsidRPr="00370846">
        <w:rPr>
          <w:sz w:val="18"/>
        </w:rPr>
        <w:t>Weidmüller offers a comprehensive Single Pair Ethernet product portfolio.</w:t>
      </w:r>
    </w:p>
    <w:p w14:paraId="3500C905" w14:textId="77777777" w:rsidR="00ED7283" w:rsidRDefault="00ED7283" w:rsidP="00B628E4">
      <w:pPr>
        <w:spacing w:line="360" w:lineRule="auto"/>
        <w:ind w:right="-851"/>
        <w:jc w:val="both"/>
        <w:rPr>
          <w:rFonts w:eastAsia="Arial" w:cs="Arial"/>
          <w:color w:val="000000" w:themeColor="text1"/>
          <w:sz w:val="20"/>
        </w:rPr>
      </w:pPr>
    </w:p>
    <w:p w14:paraId="0987C805" w14:textId="77777777" w:rsidR="00A95D7A" w:rsidRPr="00476EAB" w:rsidRDefault="00A95D7A" w:rsidP="00B628E4">
      <w:pPr>
        <w:spacing w:line="360" w:lineRule="auto"/>
        <w:ind w:right="-851"/>
        <w:jc w:val="both"/>
        <w:rPr>
          <w:rFonts w:eastAsia="Arial" w:cs="Arial"/>
          <w:color w:val="000000" w:themeColor="text1"/>
          <w:sz w:val="20"/>
        </w:rPr>
      </w:pPr>
    </w:p>
    <w:p w14:paraId="6353B998" w14:textId="4F2799DD" w:rsidR="00A857F9" w:rsidRPr="00A95D7A" w:rsidRDefault="002B53FE" w:rsidP="002B53FE">
      <w:pPr>
        <w:tabs>
          <w:tab w:val="left" w:pos="1701"/>
        </w:tabs>
        <w:spacing w:line="360" w:lineRule="auto"/>
        <w:rPr>
          <w:rFonts w:eastAsia="Arial" w:cs="Arial"/>
          <w:b/>
          <w:sz w:val="18"/>
          <w:szCs w:val="18"/>
        </w:rPr>
      </w:pPr>
      <w:r w:rsidRPr="00A95D7A">
        <w:rPr>
          <w:rFonts w:cs="Arial"/>
          <w:b/>
          <w:sz w:val="18"/>
          <w:szCs w:val="18"/>
        </w:rPr>
        <w:lastRenderedPageBreak/>
        <w:t>The Weidmüller Group</w:t>
      </w:r>
    </w:p>
    <w:p w14:paraId="29701A30" w14:textId="4D485617" w:rsidR="002B53FE" w:rsidRPr="00A95D7A" w:rsidRDefault="16E38E0F" w:rsidP="00A857F9">
      <w:pPr>
        <w:spacing w:line="360" w:lineRule="auto"/>
        <w:rPr>
          <w:rFonts w:eastAsia="Arial" w:cs="Arial"/>
          <w:color w:val="000000" w:themeColor="text1"/>
          <w:sz w:val="18"/>
          <w:szCs w:val="18"/>
        </w:rPr>
      </w:pPr>
      <w:r w:rsidRPr="00A95D7A">
        <w:rPr>
          <w:rFonts w:cs="Arial"/>
          <w:color w:val="323130"/>
          <w:sz w:val="18"/>
          <w:szCs w:val="18"/>
        </w:rPr>
        <w:t xml:space="preserve">Smart Industrial Connectivity: Electrification, automation, digitalisation, electrical connectivity and renewable energies – markets where Weidmüller feels right at home. Established in 1850, the family-owned company is represented in over 80 countries with its own production sites and sales companies. As a global player in electrical connectivity, Weidmüller achieved a turnover of almost one billion euros in the 2024 financial year with around 5,700 employees worldwide – about 2,000 of them based at the company’s headquarters in Detmold, in the heart of the East Westphalia-Lippe region of Germany. </w:t>
      </w:r>
      <w:r w:rsidRPr="00A95D7A">
        <w:rPr>
          <w:rFonts w:cs="Arial"/>
          <w:sz w:val="18"/>
          <w:szCs w:val="18"/>
        </w:rPr>
        <w:t xml:space="preserve">In all its activities, </w:t>
      </w:r>
      <w:r w:rsidRPr="00A95D7A">
        <w:rPr>
          <w:rFonts w:cs="Arial"/>
          <w:color w:val="323130"/>
          <w:sz w:val="18"/>
          <w:szCs w:val="18"/>
        </w:rPr>
        <w:t>Weidmüller</w:t>
      </w:r>
      <w:r w:rsidRPr="00A95D7A">
        <w:rPr>
          <w:rFonts w:cs="Arial"/>
          <w:sz w:val="18"/>
          <w:szCs w:val="18"/>
        </w:rPr>
        <w:t xml:space="preserve"> promotes </w:t>
      </w:r>
      <w:hyperlink r:id="rId13" w:anchor="wm-1245006">
        <w:r w:rsidRPr="00A95D7A">
          <w:rPr>
            <w:rStyle w:val="Hyperlink"/>
            <w:rFonts w:cs="Arial"/>
            <w:sz w:val="18"/>
            <w:szCs w:val="18"/>
          </w:rPr>
          <w:t>diversity and respect</w:t>
        </w:r>
      </w:hyperlink>
      <w:r w:rsidRPr="00A95D7A">
        <w:rPr>
          <w:rFonts w:cs="Arial"/>
          <w:color w:val="000000" w:themeColor="text1"/>
          <w:sz w:val="18"/>
          <w:szCs w:val="18"/>
        </w:rPr>
        <w:t>.</w:t>
      </w:r>
    </w:p>
    <w:p w14:paraId="10D9724E" w14:textId="77777777" w:rsidR="00A857F9" w:rsidRPr="00A95D7A" w:rsidRDefault="00A857F9" w:rsidP="00A857F9">
      <w:pPr>
        <w:pStyle w:val="StandardWeb"/>
        <w:shd w:val="clear" w:color="auto" w:fill="FFFFFF"/>
        <w:spacing w:line="360" w:lineRule="auto"/>
        <w:rPr>
          <w:rFonts w:ascii="Arial" w:eastAsia="Arial" w:hAnsi="Arial" w:cs="Arial"/>
          <w:color w:val="000000" w:themeColor="text1"/>
          <w:sz w:val="18"/>
          <w:szCs w:val="18"/>
        </w:rPr>
      </w:pPr>
    </w:p>
    <w:p w14:paraId="4CA96A52" w14:textId="04BAE46A" w:rsidR="002B53FE" w:rsidRPr="00A95D7A" w:rsidRDefault="002B53FE" w:rsidP="00A857F9">
      <w:pPr>
        <w:pStyle w:val="StandardWeb"/>
        <w:shd w:val="clear" w:color="auto" w:fill="FFFFFF"/>
        <w:spacing w:line="360" w:lineRule="auto"/>
        <w:rPr>
          <w:rFonts w:ascii="Arial" w:eastAsia="Arial" w:hAnsi="Arial" w:cs="Arial"/>
          <w:color w:val="000000" w:themeColor="text1"/>
          <w:sz w:val="18"/>
          <w:szCs w:val="18"/>
        </w:rPr>
      </w:pPr>
      <w:r w:rsidRPr="00A95D7A">
        <w:rPr>
          <w:rFonts w:ascii="Arial" w:hAnsi="Arial" w:cs="Arial"/>
          <w:color w:val="000000" w:themeColor="text1"/>
          <w:sz w:val="18"/>
          <w:szCs w:val="18"/>
        </w:rPr>
        <w:t>Technologies for and commitment to a liveable future – Weidmüller demonstrates how it approaches the topic of sustainability in its interactive </w:t>
      </w:r>
      <w:hyperlink r:id="rId14" w:history="1">
        <w:r w:rsidRPr="00A95D7A">
          <w:rPr>
            <w:rStyle w:val="Hyperlink"/>
            <w:rFonts w:ascii="Arial" w:hAnsi="Arial" w:cs="Arial"/>
            <w:sz w:val="18"/>
            <w:szCs w:val="18"/>
          </w:rPr>
          <w:t>sustainability brochure</w:t>
        </w:r>
      </w:hyperlink>
      <w:r w:rsidRPr="00A95D7A">
        <w:rPr>
          <w:rFonts w:ascii="Arial" w:hAnsi="Arial" w:cs="Arial"/>
          <w:color w:val="000000" w:themeColor="text1"/>
          <w:sz w:val="18"/>
          <w:szCs w:val="18"/>
        </w:rPr>
        <w:t>.</w:t>
      </w:r>
    </w:p>
    <w:p w14:paraId="2E40FBD2" w14:textId="77777777" w:rsidR="00715BAB" w:rsidRPr="00A95D7A" w:rsidRDefault="00715BAB" w:rsidP="00715BAB">
      <w:pPr>
        <w:spacing w:line="360" w:lineRule="auto"/>
        <w:rPr>
          <w:rFonts w:eastAsia="Arial" w:cs="Arial"/>
          <w:color w:val="000000" w:themeColor="text1"/>
          <w:sz w:val="18"/>
          <w:szCs w:val="18"/>
        </w:rPr>
      </w:pPr>
    </w:p>
    <w:p w14:paraId="0E09652F" w14:textId="77777777" w:rsidR="00715BAB" w:rsidRPr="00A95D7A" w:rsidRDefault="00715BAB" w:rsidP="00715BAB">
      <w:pPr>
        <w:tabs>
          <w:tab w:val="left" w:pos="1701"/>
        </w:tabs>
        <w:spacing w:line="360" w:lineRule="auto"/>
        <w:jc w:val="both"/>
        <w:rPr>
          <w:rFonts w:eastAsia="Arial" w:cs="Arial"/>
          <w:b/>
          <w:bCs/>
          <w:sz w:val="18"/>
          <w:szCs w:val="18"/>
        </w:rPr>
      </w:pPr>
      <w:r w:rsidRPr="00A95D7A">
        <w:rPr>
          <w:rFonts w:cs="Arial"/>
          <w:b/>
          <w:sz w:val="18"/>
          <w:szCs w:val="18"/>
        </w:rPr>
        <w:t xml:space="preserve">Contact: </w:t>
      </w:r>
    </w:p>
    <w:p w14:paraId="197B70E7" w14:textId="77777777" w:rsidR="00715BAB" w:rsidRPr="00A95D7A" w:rsidRDefault="00715BAB" w:rsidP="00715BAB">
      <w:pPr>
        <w:tabs>
          <w:tab w:val="left" w:pos="1701"/>
        </w:tabs>
        <w:spacing w:line="360" w:lineRule="auto"/>
        <w:jc w:val="both"/>
        <w:rPr>
          <w:rFonts w:eastAsia="Arial" w:cs="Arial"/>
          <w:sz w:val="18"/>
          <w:szCs w:val="18"/>
        </w:rPr>
      </w:pPr>
      <w:r w:rsidRPr="00A95D7A">
        <w:rPr>
          <w:rFonts w:cs="Arial"/>
          <w:sz w:val="18"/>
          <w:szCs w:val="18"/>
        </w:rPr>
        <w:t>Weidmüller Corporate Communications</w:t>
      </w:r>
    </w:p>
    <w:p w14:paraId="2FA70391" w14:textId="20B4249F" w:rsidR="00715BAB" w:rsidRPr="00A95D7A" w:rsidRDefault="007941F4" w:rsidP="00715BAB">
      <w:pPr>
        <w:tabs>
          <w:tab w:val="left" w:pos="1701"/>
        </w:tabs>
        <w:spacing w:line="360" w:lineRule="auto"/>
        <w:jc w:val="both"/>
        <w:rPr>
          <w:rFonts w:eastAsia="Arial" w:cs="Arial"/>
          <w:sz w:val="18"/>
          <w:szCs w:val="18"/>
        </w:rPr>
      </w:pPr>
      <w:r w:rsidRPr="00A95D7A">
        <w:rPr>
          <w:rFonts w:cs="Arial"/>
          <w:sz w:val="18"/>
          <w:szCs w:val="18"/>
        </w:rPr>
        <w:t xml:space="preserve">Marc Landermann, Head of Corporate Communications </w:t>
      </w:r>
    </w:p>
    <w:p w14:paraId="3540AD9D" w14:textId="77777777" w:rsidR="00715BAB" w:rsidRPr="00A95D7A" w:rsidRDefault="00715BAB" w:rsidP="00715BAB">
      <w:pPr>
        <w:tabs>
          <w:tab w:val="left" w:pos="1701"/>
        </w:tabs>
        <w:spacing w:line="360" w:lineRule="auto"/>
        <w:rPr>
          <w:rFonts w:eastAsia="Arial" w:cs="Arial"/>
          <w:sz w:val="18"/>
          <w:szCs w:val="18"/>
        </w:rPr>
      </w:pPr>
      <w:r w:rsidRPr="00A95D7A">
        <w:rPr>
          <w:sz w:val="18"/>
          <w:szCs w:val="18"/>
        </w:rPr>
        <w:t>Tel.: +49 (0)5231 / 14-292322</w:t>
      </w:r>
      <w:r w:rsidRPr="00A95D7A">
        <w:rPr>
          <w:sz w:val="18"/>
          <w:szCs w:val="18"/>
        </w:rPr>
        <w:br/>
        <w:t xml:space="preserve">Email: </w:t>
      </w:r>
      <w:hyperlink r:id="rId15" w:history="1">
        <w:r w:rsidRPr="00A95D7A">
          <w:rPr>
            <w:rStyle w:val="Hyperlink"/>
            <w:sz w:val="18"/>
            <w:szCs w:val="18"/>
          </w:rPr>
          <w:t>presse@weidmueller.com</w:t>
        </w:r>
      </w:hyperlink>
    </w:p>
    <w:sectPr w:rsidR="00715BAB" w:rsidRPr="00A95D7A" w:rsidSect="002D1AF5">
      <w:headerReference w:type="default" r:id="rId16"/>
      <w:footerReference w:type="default" r:id="rId17"/>
      <w:pgSz w:w="11906" w:h="16838"/>
      <w:pgMar w:top="2552" w:right="2834"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FB7B03" w14:textId="77777777" w:rsidR="00E7115E" w:rsidRDefault="00E7115E">
      <w:r>
        <w:separator/>
      </w:r>
    </w:p>
  </w:endnote>
  <w:endnote w:type="continuationSeparator" w:id="0">
    <w:p w14:paraId="59A9B57A" w14:textId="77777777" w:rsidR="00E7115E" w:rsidRDefault="00E7115E">
      <w:r>
        <w:continuationSeparator/>
      </w:r>
    </w:p>
  </w:endnote>
  <w:endnote w:type="continuationNotice" w:id="1">
    <w:p w14:paraId="53A70707" w14:textId="77777777" w:rsidR="00E7115E" w:rsidRDefault="00E711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79635"/>
      <w:docPartObj>
        <w:docPartGallery w:val="Page Numbers (Bottom of Page)"/>
        <w:docPartUnique/>
      </w:docPartObj>
    </w:sdtPr>
    <w:sdtContent>
      <w:p w14:paraId="42012685" w14:textId="55A34611" w:rsidR="00CE7D1C" w:rsidRDefault="00CE7D1C" w:rsidP="00CE7D1C">
        <w:pPr>
          <w:tabs>
            <w:tab w:val="left" w:pos="1701"/>
          </w:tabs>
          <w:spacing w:line="360" w:lineRule="auto"/>
          <w:jc w:val="both"/>
          <w:rPr>
            <w:rFonts w:eastAsia="Arial" w:cs="Arial"/>
            <w:sz w:val="18"/>
            <w:szCs w:val="18"/>
            <w:lang w:val="de-DE"/>
          </w:rPr>
        </w:pPr>
      </w:p>
      <w:p w14:paraId="23A84D42" w14:textId="30AF5E0C" w:rsidR="00C55D49" w:rsidRDefault="00C55D49" w:rsidP="00C55D49">
        <w:pPr>
          <w:tabs>
            <w:tab w:val="left" w:pos="1701"/>
          </w:tabs>
          <w:spacing w:line="360" w:lineRule="auto"/>
          <w:rPr>
            <w:rFonts w:eastAsia="Arial" w:cs="Arial"/>
            <w:sz w:val="18"/>
            <w:szCs w:val="18"/>
          </w:rPr>
        </w:pPr>
        <w:r>
          <w:rPr>
            <w:sz w:val="18"/>
          </w:rPr>
          <w:t xml:space="preserve"> </w:t>
        </w:r>
      </w:p>
      <w:p w14:paraId="3C802467" w14:textId="2DB14DBD" w:rsidR="00F829AE" w:rsidRDefault="00E845A6" w:rsidP="00CE7D1C">
        <w:pPr>
          <w:tabs>
            <w:tab w:val="left" w:pos="1701"/>
          </w:tabs>
          <w:spacing w:line="360" w:lineRule="auto"/>
          <w:jc w:val="both"/>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E67028" w14:textId="77777777" w:rsidR="00E7115E" w:rsidRDefault="00E7115E">
      <w:r>
        <w:separator/>
      </w:r>
    </w:p>
  </w:footnote>
  <w:footnote w:type="continuationSeparator" w:id="0">
    <w:p w14:paraId="3E3B56EB" w14:textId="77777777" w:rsidR="00E7115E" w:rsidRDefault="00E7115E">
      <w:r>
        <w:continuationSeparator/>
      </w:r>
    </w:p>
  </w:footnote>
  <w:footnote w:type="continuationNotice" w:id="1">
    <w:p w14:paraId="7519C5C9" w14:textId="77777777" w:rsidR="00E7115E" w:rsidRDefault="00E7115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A640F" w14:textId="788EB13A" w:rsidR="00F829AE" w:rsidRPr="00A76EBC" w:rsidRDefault="6D676724">
    <w:pPr>
      <w:pStyle w:val="Kopfzeile"/>
    </w:pPr>
    <w:r>
      <w:rPr>
        <w:sz w:val="32"/>
      </w:rPr>
      <w:t>Press Release</w:t>
    </w:r>
    <w:r>
      <w:rPr>
        <w:b/>
        <w:sz w:val="32"/>
      </w:rPr>
      <w:tab/>
    </w:r>
    <w:r>
      <w:rPr>
        <w:b/>
        <w:sz w:val="32"/>
      </w:rPr>
      <w:tab/>
    </w:r>
    <w:r>
      <w:rPr>
        <w:noProof/>
      </w:rPr>
      <w:drawing>
        <wp:anchor distT="0" distB="0" distL="114300" distR="114300" simplePos="0" relativeHeight="251658240" behindDoc="1" locked="0" layoutInCell="1" allowOverlap="1" wp14:anchorId="38DDBFB5" wp14:editId="2E1062BD">
          <wp:simplePos x="0" y="0"/>
          <wp:positionH relativeFrom="column">
            <wp:posOffset>3328670</wp:posOffset>
          </wp:positionH>
          <wp:positionV relativeFrom="paragraph">
            <wp:posOffset>-71755</wp:posOffset>
          </wp:positionV>
          <wp:extent cx="1657350" cy="333375"/>
          <wp:effectExtent l="0" t="0" r="0" b="0"/>
          <wp:wrapTight wrapText="bothSides">
            <wp:wrapPolygon edited="0">
              <wp:start x="16883" y="3703"/>
              <wp:lineTo x="1241" y="6171"/>
              <wp:lineTo x="1490" y="17280"/>
              <wp:lineTo x="20110" y="17280"/>
              <wp:lineTo x="20110" y="3703"/>
              <wp:lineTo x="16883" y="3703"/>
            </wp:wrapPolygon>
          </wp:wrapTight>
          <wp:docPr id="6" name="Picture 6" descr="\\srvde068\Desktop\w010711\03_WM_OB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rvde068\Desktop\w010711\03_WM_OB_RGB.png"/>
                  <pic:cNvPicPr>
                    <a:picLocks noChangeAspect="1" noChangeArrowheads="1"/>
                  </pic:cNvPicPr>
                </pic:nvPicPr>
                <pic:blipFill>
                  <a:blip r:embed="rId1"/>
                  <a:srcRect/>
                  <a:stretch>
                    <a:fillRect/>
                  </a:stretch>
                </pic:blipFill>
                <pic:spPr bwMode="auto">
                  <a:xfrm>
                    <a:off x="0" y="0"/>
                    <a:ext cx="1657350" cy="3333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83618"/>
    <w:multiLevelType w:val="hybridMultilevel"/>
    <w:tmpl w:val="3AEE4D4E"/>
    <w:lvl w:ilvl="0" w:tplc="C46CE9E2">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18E2E59"/>
    <w:multiLevelType w:val="multilevel"/>
    <w:tmpl w:val="A24A5D8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F775B9"/>
    <w:multiLevelType w:val="hybridMultilevel"/>
    <w:tmpl w:val="F3640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72647FC"/>
    <w:multiLevelType w:val="hybridMultilevel"/>
    <w:tmpl w:val="DAB0497C"/>
    <w:lvl w:ilvl="0" w:tplc="BEB4A622">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8AE7157"/>
    <w:multiLevelType w:val="hybridMultilevel"/>
    <w:tmpl w:val="C98CBD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2414328"/>
    <w:multiLevelType w:val="hybridMultilevel"/>
    <w:tmpl w:val="D598E1EA"/>
    <w:lvl w:ilvl="0" w:tplc="0407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4B03A89"/>
    <w:multiLevelType w:val="hybridMultilevel"/>
    <w:tmpl w:val="D458E2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9BE15F4"/>
    <w:multiLevelType w:val="hybridMultilevel"/>
    <w:tmpl w:val="753A9FE6"/>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76F6B0E"/>
    <w:multiLevelType w:val="hybridMultilevel"/>
    <w:tmpl w:val="7E5054C4"/>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98F66A0"/>
    <w:multiLevelType w:val="hybridMultilevel"/>
    <w:tmpl w:val="BF2C6B3A"/>
    <w:lvl w:ilvl="0" w:tplc="881C291E">
      <w:start w:val="21"/>
      <w:numFmt w:val="bullet"/>
      <w:lvlText w:val="-"/>
      <w:lvlJc w:val="left"/>
      <w:pPr>
        <w:ind w:left="1070" w:hanging="360"/>
      </w:pPr>
      <w:rPr>
        <w:rFonts w:ascii="Calibri" w:eastAsiaTheme="minorHAnsi" w:hAnsi="Calibri" w:cs="Calibri" w:hint="default"/>
      </w:rPr>
    </w:lvl>
    <w:lvl w:ilvl="1" w:tplc="04070003" w:tentative="1">
      <w:start w:val="1"/>
      <w:numFmt w:val="bullet"/>
      <w:lvlText w:val="o"/>
      <w:lvlJc w:val="left"/>
      <w:pPr>
        <w:ind w:left="1790" w:hanging="360"/>
      </w:pPr>
      <w:rPr>
        <w:rFonts w:ascii="Courier New" w:hAnsi="Courier New" w:cs="Courier New" w:hint="default"/>
      </w:rPr>
    </w:lvl>
    <w:lvl w:ilvl="2" w:tplc="04070005" w:tentative="1">
      <w:start w:val="1"/>
      <w:numFmt w:val="bullet"/>
      <w:lvlText w:val=""/>
      <w:lvlJc w:val="left"/>
      <w:pPr>
        <w:ind w:left="2510" w:hanging="360"/>
      </w:pPr>
      <w:rPr>
        <w:rFonts w:ascii="Wingdings" w:hAnsi="Wingdings" w:hint="default"/>
      </w:rPr>
    </w:lvl>
    <w:lvl w:ilvl="3" w:tplc="04070001" w:tentative="1">
      <w:start w:val="1"/>
      <w:numFmt w:val="bullet"/>
      <w:lvlText w:val=""/>
      <w:lvlJc w:val="left"/>
      <w:pPr>
        <w:ind w:left="3230" w:hanging="360"/>
      </w:pPr>
      <w:rPr>
        <w:rFonts w:ascii="Symbol" w:hAnsi="Symbol" w:hint="default"/>
      </w:rPr>
    </w:lvl>
    <w:lvl w:ilvl="4" w:tplc="04070003" w:tentative="1">
      <w:start w:val="1"/>
      <w:numFmt w:val="bullet"/>
      <w:lvlText w:val="o"/>
      <w:lvlJc w:val="left"/>
      <w:pPr>
        <w:ind w:left="3950" w:hanging="360"/>
      </w:pPr>
      <w:rPr>
        <w:rFonts w:ascii="Courier New" w:hAnsi="Courier New" w:cs="Courier New" w:hint="default"/>
      </w:rPr>
    </w:lvl>
    <w:lvl w:ilvl="5" w:tplc="04070005" w:tentative="1">
      <w:start w:val="1"/>
      <w:numFmt w:val="bullet"/>
      <w:lvlText w:val=""/>
      <w:lvlJc w:val="left"/>
      <w:pPr>
        <w:ind w:left="4670" w:hanging="360"/>
      </w:pPr>
      <w:rPr>
        <w:rFonts w:ascii="Wingdings" w:hAnsi="Wingdings" w:hint="default"/>
      </w:rPr>
    </w:lvl>
    <w:lvl w:ilvl="6" w:tplc="04070001" w:tentative="1">
      <w:start w:val="1"/>
      <w:numFmt w:val="bullet"/>
      <w:lvlText w:val=""/>
      <w:lvlJc w:val="left"/>
      <w:pPr>
        <w:ind w:left="5390" w:hanging="360"/>
      </w:pPr>
      <w:rPr>
        <w:rFonts w:ascii="Symbol" w:hAnsi="Symbol" w:hint="default"/>
      </w:rPr>
    </w:lvl>
    <w:lvl w:ilvl="7" w:tplc="04070003" w:tentative="1">
      <w:start w:val="1"/>
      <w:numFmt w:val="bullet"/>
      <w:lvlText w:val="o"/>
      <w:lvlJc w:val="left"/>
      <w:pPr>
        <w:ind w:left="6110" w:hanging="360"/>
      </w:pPr>
      <w:rPr>
        <w:rFonts w:ascii="Courier New" w:hAnsi="Courier New" w:cs="Courier New" w:hint="default"/>
      </w:rPr>
    </w:lvl>
    <w:lvl w:ilvl="8" w:tplc="04070005" w:tentative="1">
      <w:start w:val="1"/>
      <w:numFmt w:val="bullet"/>
      <w:lvlText w:val=""/>
      <w:lvlJc w:val="left"/>
      <w:pPr>
        <w:ind w:left="6830" w:hanging="360"/>
      </w:pPr>
      <w:rPr>
        <w:rFonts w:ascii="Wingdings" w:hAnsi="Wingdings" w:hint="default"/>
      </w:rPr>
    </w:lvl>
  </w:abstractNum>
  <w:abstractNum w:abstractNumId="10" w15:restartNumberingAfterBreak="0">
    <w:nsid w:val="3F3C1517"/>
    <w:multiLevelType w:val="hybridMultilevel"/>
    <w:tmpl w:val="9350E74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5866FF8"/>
    <w:multiLevelType w:val="hybridMultilevel"/>
    <w:tmpl w:val="4B4AA610"/>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6F07DED"/>
    <w:multiLevelType w:val="hybridMultilevel"/>
    <w:tmpl w:val="539C0596"/>
    <w:lvl w:ilvl="0" w:tplc="0407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D2A6B36"/>
    <w:multiLevelType w:val="hybridMultilevel"/>
    <w:tmpl w:val="97E846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E290A0D"/>
    <w:multiLevelType w:val="hybridMultilevel"/>
    <w:tmpl w:val="87426F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FC31754"/>
    <w:multiLevelType w:val="hybridMultilevel"/>
    <w:tmpl w:val="C2E4606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627C76A1"/>
    <w:multiLevelType w:val="hybridMultilevel"/>
    <w:tmpl w:val="9E74491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58D0E73"/>
    <w:multiLevelType w:val="multilevel"/>
    <w:tmpl w:val="0BD2C8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8EE2F4C"/>
    <w:multiLevelType w:val="hybridMultilevel"/>
    <w:tmpl w:val="62F0214A"/>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C6E7911"/>
    <w:multiLevelType w:val="hybridMultilevel"/>
    <w:tmpl w:val="A24A5D8A"/>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568538835">
    <w:abstractNumId w:val="8"/>
  </w:num>
  <w:num w:numId="2" w16cid:durableId="1368219015">
    <w:abstractNumId w:val="19"/>
  </w:num>
  <w:num w:numId="3" w16cid:durableId="1643730305">
    <w:abstractNumId w:val="1"/>
  </w:num>
  <w:num w:numId="4" w16cid:durableId="854155786">
    <w:abstractNumId w:val="11"/>
  </w:num>
  <w:num w:numId="5" w16cid:durableId="1627932472">
    <w:abstractNumId w:val="15"/>
  </w:num>
  <w:num w:numId="6" w16cid:durableId="1372682395">
    <w:abstractNumId w:val="7"/>
  </w:num>
  <w:num w:numId="7" w16cid:durableId="1266113800">
    <w:abstractNumId w:val="14"/>
  </w:num>
  <w:num w:numId="8" w16cid:durableId="1787889106">
    <w:abstractNumId w:val="17"/>
  </w:num>
  <w:num w:numId="9" w16cid:durableId="672220703">
    <w:abstractNumId w:val="13"/>
  </w:num>
  <w:num w:numId="10" w16cid:durableId="1024359607">
    <w:abstractNumId w:val="6"/>
  </w:num>
  <w:num w:numId="11" w16cid:durableId="1433168458">
    <w:abstractNumId w:val="0"/>
  </w:num>
  <w:num w:numId="12" w16cid:durableId="1420981306">
    <w:abstractNumId w:val="4"/>
  </w:num>
  <w:num w:numId="13" w16cid:durableId="1788426928">
    <w:abstractNumId w:val="2"/>
  </w:num>
  <w:num w:numId="14" w16cid:durableId="214201113">
    <w:abstractNumId w:val="16"/>
  </w:num>
  <w:num w:numId="15" w16cid:durableId="768233447">
    <w:abstractNumId w:val="9"/>
  </w:num>
  <w:num w:numId="16" w16cid:durableId="1392771750">
    <w:abstractNumId w:val="10"/>
  </w:num>
  <w:num w:numId="17" w16cid:durableId="52000782">
    <w:abstractNumId w:val="18"/>
  </w:num>
  <w:num w:numId="18" w16cid:durableId="177043323">
    <w:abstractNumId w:val="3"/>
  </w:num>
  <w:num w:numId="19" w16cid:durableId="1428621679">
    <w:abstractNumId w:val="5"/>
  </w:num>
  <w:num w:numId="20" w16cid:durableId="148794136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hideSpellingErrors/>
  <w:hideGrammaticalErrors/>
  <w:activeWritingStyle w:appName="MSWord" w:lang="en-US" w:vendorID="64" w:dllVersion="4096"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430"/>
    <w:rsid w:val="0000074C"/>
    <w:rsid w:val="00000B7D"/>
    <w:rsid w:val="0000158F"/>
    <w:rsid w:val="00003371"/>
    <w:rsid w:val="00004CCF"/>
    <w:rsid w:val="000057CE"/>
    <w:rsid w:val="0000591F"/>
    <w:rsid w:val="00005A83"/>
    <w:rsid w:val="0000701B"/>
    <w:rsid w:val="000103CB"/>
    <w:rsid w:val="00011117"/>
    <w:rsid w:val="000117ED"/>
    <w:rsid w:val="00012B40"/>
    <w:rsid w:val="00013A10"/>
    <w:rsid w:val="00013CB8"/>
    <w:rsid w:val="00014ACF"/>
    <w:rsid w:val="0001518B"/>
    <w:rsid w:val="00017273"/>
    <w:rsid w:val="000179EB"/>
    <w:rsid w:val="00021549"/>
    <w:rsid w:val="000227E9"/>
    <w:rsid w:val="00023F8B"/>
    <w:rsid w:val="0002545F"/>
    <w:rsid w:val="00026E27"/>
    <w:rsid w:val="00027A70"/>
    <w:rsid w:val="00030EA7"/>
    <w:rsid w:val="000314DF"/>
    <w:rsid w:val="000334C6"/>
    <w:rsid w:val="00033A07"/>
    <w:rsid w:val="00033C5B"/>
    <w:rsid w:val="00035232"/>
    <w:rsid w:val="000355B2"/>
    <w:rsid w:val="00035764"/>
    <w:rsid w:val="00035822"/>
    <w:rsid w:val="00035A2D"/>
    <w:rsid w:val="00035A78"/>
    <w:rsid w:val="0004366A"/>
    <w:rsid w:val="0004543D"/>
    <w:rsid w:val="000462F6"/>
    <w:rsid w:val="000468A4"/>
    <w:rsid w:val="00050088"/>
    <w:rsid w:val="00051261"/>
    <w:rsid w:val="00051A23"/>
    <w:rsid w:val="00051A40"/>
    <w:rsid w:val="00051ED1"/>
    <w:rsid w:val="00053602"/>
    <w:rsid w:val="000539F0"/>
    <w:rsid w:val="00053BE1"/>
    <w:rsid w:val="00054991"/>
    <w:rsid w:val="00054C30"/>
    <w:rsid w:val="00056862"/>
    <w:rsid w:val="00060341"/>
    <w:rsid w:val="00061AF9"/>
    <w:rsid w:val="0006341C"/>
    <w:rsid w:val="000658EF"/>
    <w:rsid w:val="00065E3E"/>
    <w:rsid w:val="00067C16"/>
    <w:rsid w:val="00070E79"/>
    <w:rsid w:val="00072519"/>
    <w:rsid w:val="00072659"/>
    <w:rsid w:val="0007277F"/>
    <w:rsid w:val="00072C4E"/>
    <w:rsid w:val="00073340"/>
    <w:rsid w:val="0007478F"/>
    <w:rsid w:val="00074E7E"/>
    <w:rsid w:val="0007794C"/>
    <w:rsid w:val="00080380"/>
    <w:rsid w:val="00081EA9"/>
    <w:rsid w:val="0008226D"/>
    <w:rsid w:val="000837EA"/>
    <w:rsid w:val="00083F1F"/>
    <w:rsid w:val="00084951"/>
    <w:rsid w:val="00084E00"/>
    <w:rsid w:val="000855D6"/>
    <w:rsid w:val="00086747"/>
    <w:rsid w:val="00086AB7"/>
    <w:rsid w:val="000876CA"/>
    <w:rsid w:val="00087CD8"/>
    <w:rsid w:val="00090604"/>
    <w:rsid w:val="00090F51"/>
    <w:rsid w:val="000924AC"/>
    <w:rsid w:val="0009352C"/>
    <w:rsid w:val="000957BD"/>
    <w:rsid w:val="00096A36"/>
    <w:rsid w:val="00096CB5"/>
    <w:rsid w:val="00096D1E"/>
    <w:rsid w:val="000A07AF"/>
    <w:rsid w:val="000A0897"/>
    <w:rsid w:val="000A0F0B"/>
    <w:rsid w:val="000A35AB"/>
    <w:rsid w:val="000A3D49"/>
    <w:rsid w:val="000A5160"/>
    <w:rsid w:val="000A5A6A"/>
    <w:rsid w:val="000A6046"/>
    <w:rsid w:val="000A63E8"/>
    <w:rsid w:val="000A6F88"/>
    <w:rsid w:val="000A78B1"/>
    <w:rsid w:val="000A7CD8"/>
    <w:rsid w:val="000A7E05"/>
    <w:rsid w:val="000B0451"/>
    <w:rsid w:val="000B057A"/>
    <w:rsid w:val="000B0F8B"/>
    <w:rsid w:val="000B2916"/>
    <w:rsid w:val="000B4AAD"/>
    <w:rsid w:val="000B4FA4"/>
    <w:rsid w:val="000B5D25"/>
    <w:rsid w:val="000B5E6F"/>
    <w:rsid w:val="000B6A55"/>
    <w:rsid w:val="000B7FA8"/>
    <w:rsid w:val="000C0DCC"/>
    <w:rsid w:val="000C0DD0"/>
    <w:rsid w:val="000C497A"/>
    <w:rsid w:val="000C54B0"/>
    <w:rsid w:val="000C71A6"/>
    <w:rsid w:val="000D19EB"/>
    <w:rsid w:val="000D3E66"/>
    <w:rsid w:val="000D4164"/>
    <w:rsid w:val="000D5761"/>
    <w:rsid w:val="000D580F"/>
    <w:rsid w:val="000D5B72"/>
    <w:rsid w:val="000D60BD"/>
    <w:rsid w:val="000D74E4"/>
    <w:rsid w:val="000D7CCB"/>
    <w:rsid w:val="000E0642"/>
    <w:rsid w:val="000E1F7F"/>
    <w:rsid w:val="000E3118"/>
    <w:rsid w:val="000E5580"/>
    <w:rsid w:val="000F0163"/>
    <w:rsid w:val="000F09CB"/>
    <w:rsid w:val="000F126B"/>
    <w:rsid w:val="000F1327"/>
    <w:rsid w:val="000F1869"/>
    <w:rsid w:val="000F23E2"/>
    <w:rsid w:val="000F2430"/>
    <w:rsid w:val="000F3208"/>
    <w:rsid w:val="000F46CB"/>
    <w:rsid w:val="000F4D52"/>
    <w:rsid w:val="000F5C76"/>
    <w:rsid w:val="000F7AE2"/>
    <w:rsid w:val="00101BE7"/>
    <w:rsid w:val="00102309"/>
    <w:rsid w:val="00102448"/>
    <w:rsid w:val="00103384"/>
    <w:rsid w:val="001039AC"/>
    <w:rsid w:val="0010439A"/>
    <w:rsid w:val="00104B0B"/>
    <w:rsid w:val="00107B4D"/>
    <w:rsid w:val="001105F1"/>
    <w:rsid w:val="00116463"/>
    <w:rsid w:val="0011721A"/>
    <w:rsid w:val="00117EAA"/>
    <w:rsid w:val="00120244"/>
    <w:rsid w:val="001217C0"/>
    <w:rsid w:val="00122555"/>
    <w:rsid w:val="00122C38"/>
    <w:rsid w:val="00123CD3"/>
    <w:rsid w:val="0012567B"/>
    <w:rsid w:val="0012591B"/>
    <w:rsid w:val="00127C56"/>
    <w:rsid w:val="001304E4"/>
    <w:rsid w:val="0013062C"/>
    <w:rsid w:val="00131517"/>
    <w:rsid w:val="00132236"/>
    <w:rsid w:val="00132890"/>
    <w:rsid w:val="00133D69"/>
    <w:rsid w:val="00135698"/>
    <w:rsid w:val="00136AF4"/>
    <w:rsid w:val="00137D2B"/>
    <w:rsid w:val="00141F67"/>
    <w:rsid w:val="001426F9"/>
    <w:rsid w:val="00143E53"/>
    <w:rsid w:val="001456A7"/>
    <w:rsid w:val="00146BC4"/>
    <w:rsid w:val="00150C8E"/>
    <w:rsid w:val="00150D42"/>
    <w:rsid w:val="00150FD4"/>
    <w:rsid w:val="0015121D"/>
    <w:rsid w:val="0015146E"/>
    <w:rsid w:val="001522F3"/>
    <w:rsid w:val="00152C62"/>
    <w:rsid w:val="0015362B"/>
    <w:rsid w:val="0015406B"/>
    <w:rsid w:val="00154863"/>
    <w:rsid w:val="00155711"/>
    <w:rsid w:val="00156105"/>
    <w:rsid w:val="00156969"/>
    <w:rsid w:val="0016038F"/>
    <w:rsid w:val="001610C4"/>
    <w:rsid w:val="0016159A"/>
    <w:rsid w:val="00162EBF"/>
    <w:rsid w:val="00164D21"/>
    <w:rsid w:val="00166177"/>
    <w:rsid w:val="001669DE"/>
    <w:rsid w:val="001672BB"/>
    <w:rsid w:val="00167FC6"/>
    <w:rsid w:val="0017106D"/>
    <w:rsid w:val="001716DA"/>
    <w:rsid w:val="00171EAD"/>
    <w:rsid w:val="00173115"/>
    <w:rsid w:val="00173A6E"/>
    <w:rsid w:val="001746BA"/>
    <w:rsid w:val="00174884"/>
    <w:rsid w:val="00174F44"/>
    <w:rsid w:val="001774CB"/>
    <w:rsid w:val="001775EB"/>
    <w:rsid w:val="00177CCD"/>
    <w:rsid w:val="0018130D"/>
    <w:rsid w:val="00181AC0"/>
    <w:rsid w:val="001821AA"/>
    <w:rsid w:val="00182C65"/>
    <w:rsid w:val="00183774"/>
    <w:rsid w:val="0018459C"/>
    <w:rsid w:val="00184B33"/>
    <w:rsid w:val="0018718A"/>
    <w:rsid w:val="0018777D"/>
    <w:rsid w:val="00187D86"/>
    <w:rsid w:val="00190C40"/>
    <w:rsid w:val="00191EDA"/>
    <w:rsid w:val="0019319D"/>
    <w:rsid w:val="001953CA"/>
    <w:rsid w:val="001956AF"/>
    <w:rsid w:val="00195798"/>
    <w:rsid w:val="00197E3A"/>
    <w:rsid w:val="001A1A69"/>
    <w:rsid w:val="001A1D11"/>
    <w:rsid w:val="001A1FB4"/>
    <w:rsid w:val="001A258A"/>
    <w:rsid w:val="001A5B09"/>
    <w:rsid w:val="001A5B43"/>
    <w:rsid w:val="001A6829"/>
    <w:rsid w:val="001A743C"/>
    <w:rsid w:val="001B0B48"/>
    <w:rsid w:val="001B3572"/>
    <w:rsid w:val="001B4C08"/>
    <w:rsid w:val="001B77A6"/>
    <w:rsid w:val="001B7BED"/>
    <w:rsid w:val="001C1A9F"/>
    <w:rsid w:val="001C45E2"/>
    <w:rsid w:val="001C65C6"/>
    <w:rsid w:val="001C71CC"/>
    <w:rsid w:val="001C7D0B"/>
    <w:rsid w:val="001D0459"/>
    <w:rsid w:val="001D278A"/>
    <w:rsid w:val="001D2DE2"/>
    <w:rsid w:val="001D3784"/>
    <w:rsid w:val="001D4767"/>
    <w:rsid w:val="001D603A"/>
    <w:rsid w:val="001D651F"/>
    <w:rsid w:val="001D76DD"/>
    <w:rsid w:val="001D7BB2"/>
    <w:rsid w:val="001E0CEC"/>
    <w:rsid w:val="001E109E"/>
    <w:rsid w:val="001E16A0"/>
    <w:rsid w:val="001E491B"/>
    <w:rsid w:val="001E4C4F"/>
    <w:rsid w:val="001E5F09"/>
    <w:rsid w:val="001E6352"/>
    <w:rsid w:val="001E6DCE"/>
    <w:rsid w:val="001E7782"/>
    <w:rsid w:val="001E7D6A"/>
    <w:rsid w:val="001F0092"/>
    <w:rsid w:val="001F1008"/>
    <w:rsid w:val="001F152E"/>
    <w:rsid w:val="001F2275"/>
    <w:rsid w:val="001F40C7"/>
    <w:rsid w:val="001F4166"/>
    <w:rsid w:val="001F4D47"/>
    <w:rsid w:val="001F5C15"/>
    <w:rsid w:val="001F640D"/>
    <w:rsid w:val="001F7EAF"/>
    <w:rsid w:val="002008E9"/>
    <w:rsid w:val="00200B3A"/>
    <w:rsid w:val="00200DDE"/>
    <w:rsid w:val="002016B5"/>
    <w:rsid w:val="0020183D"/>
    <w:rsid w:val="00201E47"/>
    <w:rsid w:val="0020285C"/>
    <w:rsid w:val="002034F3"/>
    <w:rsid w:val="002040A5"/>
    <w:rsid w:val="00204E8C"/>
    <w:rsid w:val="00204F16"/>
    <w:rsid w:val="00206AD9"/>
    <w:rsid w:val="00207A89"/>
    <w:rsid w:val="002113BF"/>
    <w:rsid w:val="00212017"/>
    <w:rsid w:val="00212FB5"/>
    <w:rsid w:val="002167BB"/>
    <w:rsid w:val="002169C7"/>
    <w:rsid w:val="00217127"/>
    <w:rsid w:val="00217230"/>
    <w:rsid w:val="002175A6"/>
    <w:rsid w:val="00217764"/>
    <w:rsid w:val="002177F5"/>
    <w:rsid w:val="0022090C"/>
    <w:rsid w:val="00221D0D"/>
    <w:rsid w:val="002220DD"/>
    <w:rsid w:val="00222F14"/>
    <w:rsid w:val="002233B2"/>
    <w:rsid w:val="00224245"/>
    <w:rsid w:val="0022437B"/>
    <w:rsid w:val="00227154"/>
    <w:rsid w:val="0023146C"/>
    <w:rsid w:val="00233EC5"/>
    <w:rsid w:val="00234808"/>
    <w:rsid w:val="00234A32"/>
    <w:rsid w:val="00234C2F"/>
    <w:rsid w:val="00234DA7"/>
    <w:rsid w:val="00235688"/>
    <w:rsid w:val="002356DB"/>
    <w:rsid w:val="002358FD"/>
    <w:rsid w:val="00235AED"/>
    <w:rsid w:val="00235B09"/>
    <w:rsid w:val="00237138"/>
    <w:rsid w:val="002379E5"/>
    <w:rsid w:val="00237A46"/>
    <w:rsid w:val="00240D17"/>
    <w:rsid w:val="00241536"/>
    <w:rsid w:val="002420B1"/>
    <w:rsid w:val="002449F0"/>
    <w:rsid w:val="00244E2D"/>
    <w:rsid w:val="00245583"/>
    <w:rsid w:val="00247301"/>
    <w:rsid w:val="00247D82"/>
    <w:rsid w:val="002511BA"/>
    <w:rsid w:val="00252BD9"/>
    <w:rsid w:val="00252D03"/>
    <w:rsid w:val="00252E12"/>
    <w:rsid w:val="00260431"/>
    <w:rsid w:val="002610C0"/>
    <w:rsid w:val="00261C8A"/>
    <w:rsid w:val="002650A0"/>
    <w:rsid w:val="00265119"/>
    <w:rsid w:val="00265609"/>
    <w:rsid w:val="00267371"/>
    <w:rsid w:val="00270A9B"/>
    <w:rsid w:val="00272BA2"/>
    <w:rsid w:val="0027492F"/>
    <w:rsid w:val="00274D6C"/>
    <w:rsid w:val="00275EB6"/>
    <w:rsid w:val="00276004"/>
    <w:rsid w:val="00276069"/>
    <w:rsid w:val="002766F3"/>
    <w:rsid w:val="00276D38"/>
    <w:rsid w:val="00276DC9"/>
    <w:rsid w:val="00277F47"/>
    <w:rsid w:val="00281F5C"/>
    <w:rsid w:val="00282079"/>
    <w:rsid w:val="002827F6"/>
    <w:rsid w:val="002828F1"/>
    <w:rsid w:val="00282E3B"/>
    <w:rsid w:val="00283B5C"/>
    <w:rsid w:val="0028742B"/>
    <w:rsid w:val="00287EAC"/>
    <w:rsid w:val="0029023D"/>
    <w:rsid w:val="00290480"/>
    <w:rsid w:val="00291550"/>
    <w:rsid w:val="00293F75"/>
    <w:rsid w:val="00295838"/>
    <w:rsid w:val="00295C07"/>
    <w:rsid w:val="00296365"/>
    <w:rsid w:val="00296D1B"/>
    <w:rsid w:val="00296D66"/>
    <w:rsid w:val="002A1149"/>
    <w:rsid w:val="002A268F"/>
    <w:rsid w:val="002A2862"/>
    <w:rsid w:val="002A434B"/>
    <w:rsid w:val="002A6251"/>
    <w:rsid w:val="002A6B83"/>
    <w:rsid w:val="002A7950"/>
    <w:rsid w:val="002B18E0"/>
    <w:rsid w:val="002B2A78"/>
    <w:rsid w:val="002B3D50"/>
    <w:rsid w:val="002B40A2"/>
    <w:rsid w:val="002B449F"/>
    <w:rsid w:val="002B4B4F"/>
    <w:rsid w:val="002B51EB"/>
    <w:rsid w:val="002B53FE"/>
    <w:rsid w:val="002B5E35"/>
    <w:rsid w:val="002B6780"/>
    <w:rsid w:val="002B705B"/>
    <w:rsid w:val="002B780F"/>
    <w:rsid w:val="002B78B0"/>
    <w:rsid w:val="002C0A1C"/>
    <w:rsid w:val="002C0F7C"/>
    <w:rsid w:val="002C103C"/>
    <w:rsid w:val="002C3EC9"/>
    <w:rsid w:val="002C7179"/>
    <w:rsid w:val="002C745C"/>
    <w:rsid w:val="002C7C37"/>
    <w:rsid w:val="002C7E11"/>
    <w:rsid w:val="002D17EF"/>
    <w:rsid w:val="002D1AF5"/>
    <w:rsid w:val="002D2AD9"/>
    <w:rsid w:val="002D3AC4"/>
    <w:rsid w:val="002D3E4C"/>
    <w:rsid w:val="002D42ED"/>
    <w:rsid w:val="002D460B"/>
    <w:rsid w:val="002D71AF"/>
    <w:rsid w:val="002E07F4"/>
    <w:rsid w:val="002E0F74"/>
    <w:rsid w:val="002E11B2"/>
    <w:rsid w:val="002E24C7"/>
    <w:rsid w:val="002E3BD6"/>
    <w:rsid w:val="002E59A0"/>
    <w:rsid w:val="002E5A4A"/>
    <w:rsid w:val="002E5CFA"/>
    <w:rsid w:val="002E5D8F"/>
    <w:rsid w:val="002E61A4"/>
    <w:rsid w:val="002E6D3A"/>
    <w:rsid w:val="002E6D55"/>
    <w:rsid w:val="002E7BDE"/>
    <w:rsid w:val="002E7BE8"/>
    <w:rsid w:val="002F01C7"/>
    <w:rsid w:val="002F1407"/>
    <w:rsid w:val="002F17C8"/>
    <w:rsid w:val="002F1A55"/>
    <w:rsid w:val="002F3A0C"/>
    <w:rsid w:val="002F4871"/>
    <w:rsid w:val="002F4E50"/>
    <w:rsid w:val="002F5C83"/>
    <w:rsid w:val="002F757A"/>
    <w:rsid w:val="002F7CD5"/>
    <w:rsid w:val="0030064E"/>
    <w:rsid w:val="0030075E"/>
    <w:rsid w:val="0030188F"/>
    <w:rsid w:val="00301B96"/>
    <w:rsid w:val="003021E0"/>
    <w:rsid w:val="003031AB"/>
    <w:rsid w:val="003037AC"/>
    <w:rsid w:val="00303D24"/>
    <w:rsid w:val="003042F2"/>
    <w:rsid w:val="0030455A"/>
    <w:rsid w:val="003061F7"/>
    <w:rsid w:val="003065F5"/>
    <w:rsid w:val="0030662D"/>
    <w:rsid w:val="00311FE5"/>
    <w:rsid w:val="003139AE"/>
    <w:rsid w:val="00314964"/>
    <w:rsid w:val="00314A2A"/>
    <w:rsid w:val="00315E99"/>
    <w:rsid w:val="00316C14"/>
    <w:rsid w:val="00316EA7"/>
    <w:rsid w:val="0031729F"/>
    <w:rsid w:val="00320F35"/>
    <w:rsid w:val="003213F9"/>
    <w:rsid w:val="00321860"/>
    <w:rsid w:val="003224F0"/>
    <w:rsid w:val="00322573"/>
    <w:rsid w:val="00324341"/>
    <w:rsid w:val="00324777"/>
    <w:rsid w:val="00324B94"/>
    <w:rsid w:val="00325165"/>
    <w:rsid w:val="00325C18"/>
    <w:rsid w:val="003265CA"/>
    <w:rsid w:val="00326DEB"/>
    <w:rsid w:val="003301E0"/>
    <w:rsid w:val="003303DE"/>
    <w:rsid w:val="00330C01"/>
    <w:rsid w:val="00330FB5"/>
    <w:rsid w:val="003318A7"/>
    <w:rsid w:val="003339BF"/>
    <w:rsid w:val="003359BF"/>
    <w:rsid w:val="00337CEE"/>
    <w:rsid w:val="00340394"/>
    <w:rsid w:val="0034188A"/>
    <w:rsid w:val="003418D4"/>
    <w:rsid w:val="00341FA4"/>
    <w:rsid w:val="0034253D"/>
    <w:rsid w:val="003432FE"/>
    <w:rsid w:val="00343938"/>
    <w:rsid w:val="00344176"/>
    <w:rsid w:val="00344449"/>
    <w:rsid w:val="0034450C"/>
    <w:rsid w:val="00344F31"/>
    <w:rsid w:val="00344FF3"/>
    <w:rsid w:val="003452D3"/>
    <w:rsid w:val="00347DA2"/>
    <w:rsid w:val="00350543"/>
    <w:rsid w:val="00350880"/>
    <w:rsid w:val="00351F0E"/>
    <w:rsid w:val="0035245A"/>
    <w:rsid w:val="003537C4"/>
    <w:rsid w:val="003569AC"/>
    <w:rsid w:val="003577C6"/>
    <w:rsid w:val="00360090"/>
    <w:rsid w:val="00360098"/>
    <w:rsid w:val="00360446"/>
    <w:rsid w:val="00360BCE"/>
    <w:rsid w:val="0036155F"/>
    <w:rsid w:val="003617F1"/>
    <w:rsid w:val="003630AF"/>
    <w:rsid w:val="00363708"/>
    <w:rsid w:val="00363E25"/>
    <w:rsid w:val="00364286"/>
    <w:rsid w:val="00364411"/>
    <w:rsid w:val="003650C6"/>
    <w:rsid w:val="00367B48"/>
    <w:rsid w:val="00370846"/>
    <w:rsid w:val="003709B7"/>
    <w:rsid w:val="00371718"/>
    <w:rsid w:val="00371E23"/>
    <w:rsid w:val="0037234D"/>
    <w:rsid w:val="00373E55"/>
    <w:rsid w:val="00374332"/>
    <w:rsid w:val="00374B46"/>
    <w:rsid w:val="0037540B"/>
    <w:rsid w:val="00375674"/>
    <w:rsid w:val="003767D5"/>
    <w:rsid w:val="0037746F"/>
    <w:rsid w:val="003779C0"/>
    <w:rsid w:val="00380CC5"/>
    <w:rsid w:val="0038197C"/>
    <w:rsid w:val="00381A10"/>
    <w:rsid w:val="0038261F"/>
    <w:rsid w:val="0038297A"/>
    <w:rsid w:val="003829A7"/>
    <w:rsid w:val="00382FAA"/>
    <w:rsid w:val="003855D0"/>
    <w:rsid w:val="003864F1"/>
    <w:rsid w:val="00386B39"/>
    <w:rsid w:val="00387AF2"/>
    <w:rsid w:val="003908CB"/>
    <w:rsid w:val="003913A5"/>
    <w:rsid w:val="003923BA"/>
    <w:rsid w:val="00392609"/>
    <w:rsid w:val="0039301E"/>
    <w:rsid w:val="00394B15"/>
    <w:rsid w:val="0039536D"/>
    <w:rsid w:val="00395852"/>
    <w:rsid w:val="003A1902"/>
    <w:rsid w:val="003A1B4E"/>
    <w:rsid w:val="003A2B95"/>
    <w:rsid w:val="003A2D4E"/>
    <w:rsid w:val="003A5204"/>
    <w:rsid w:val="003A5A01"/>
    <w:rsid w:val="003A64D2"/>
    <w:rsid w:val="003A666A"/>
    <w:rsid w:val="003B0DAF"/>
    <w:rsid w:val="003B0F4F"/>
    <w:rsid w:val="003B1431"/>
    <w:rsid w:val="003B15A7"/>
    <w:rsid w:val="003B2BCA"/>
    <w:rsid w:val="003B3B29"/>
    <w:rsid w:val="003B511D"/>
    <w:rsid w:val="003B6345"/>
    <w:rsid w:val="003B7858"/>
    <w:rsid w:val="003C082A"/>
    <w:rsid w:val="003C08DF"/>
    <w:rsid w:val="003C17CE"/>
    <w:rsid w:val="003C1C50"/>
    <w:rsid w:val="003C22FC"/>
    <w:rsid w:val="003C2E33"/>
    <w:rsid w:val="003C4235"/>
    <w:rsid w:val="003C5618"/>
    <w:rsid w:val="003C6F58"/>
    <w:rsid w:val="003D06EA"/>
    <w:rsid w:val="003D11F2"/>
    <w:rsid w:val="003D12EB"/>
    <w:rsid w:val="003D15C8"/>
    <w:rsid w:val="003D17D4"/>
    <w:rsid w:val="003D1C00"/>
    <w:rsid w:val="003D2EFF"/>
    <w:rsid w:val="003D6146"/>
    <w:rsid w:val="003D6164"/>
    <w:rsid w:val="003D6F24"/>
    <w:rsid w:val="003D7056"/>
    <w:rsid w:val="003D73A2"/>
    <w:rsid w:val="003E0332"/>
    <w:rsid w:val="003E03DB"/>
    <w:rsid w:val="003E151B"/>
    <w:rsid w:val="003E16F7"/>
    <w:rsid w:val="003E23B3"/>
    <w:rsid w:val="003E2422"/>
    <w:rsid w:val="003E5B81"/>
    <w:rsid w:val="003E5C4B"/>
    <w:rsid w:val="003E60A3"/>
    <w:rsid w:val="003E6F20"/>
    <w:rsid w:val="003E7FED"/>
    <w:rsid w:val="003F1406"/>
    <w:rsid w:val="003F1776"/>
    <w:rsid w:val="003F4597"/>
    <w:rsid w:val="003F4F89"/>
    <w:rsid w:val="003F53D0"/>
    <w:rsid w:val="003F6403"/>
    <w:rsid w:val="003F665E"/>
    <w:rsid w:val="003F70CD"/>
    <w:rsid w:val="003F787C"/>
    <w:rsid w:val="004002FC"/>
    <w:rsid w:val="004002FD"/>
    <w:rsid w:val="00400538"/>
    <w:rsid w:val="004008DD"/>
    <w:rsid w:val="00400C2B"/>
    <w:rsid w:val="0040302B"/>
    <w:rsid w:val="004036B2"/>
    <w:rsid w:val="0040457E"/>
    <w:rsid w:val="00404799"/>
    <w:rsid w:val="00405634"/>
    <w:rsid w:val="00406761"/>
    <w:rsid w:val="004076EF"/>
    <w:rsid w:val="004105C2"/>
    <w:rsid w:val="00414491"/>
    <w:rsid w:val="00415566"/>
    <w:rsid w:val="00415D49"/>
    <w:rsid w:val="004161D7"/>
    <w:rsid w:val="00416ACB"/>
    <w:rsid w:val="0041776B"/>
    <w:rsid w:val="00421CB1"/>
    <w:rsid w:val="00422198"/>
    <w:rsid w:val="00422EC6"/>
    <w:rsid w:val="00423CF6"/>
    <w:rsid w:val="00423D3E"/>
    <w:rsid w:val="00426B5A"/>
    <w:rsid w:val="004313B4"/>
    <w:rsid w:val="004326CF"/>
    <w:rsid w:val="0043346E"/>
    <w:rsid w:val="00433EB6"/>
    <w:rsid w:val="00435039"/>
    <w:rsid w:val="0043634A"/>
    <w:rsid w:val="004375B3"/>
    <w:rsid w:val="00437A89"/>
    <w:rsid w:val="00437CB0"/>
    <w:rsid w:val="00437CBF"/>
    <w:rsid w:val="00441667"/>
    <w:rsid w:val="0044358E"/>
    <w:rsid w:val="00446514"/>
    <w:rsid w:val="004476E7"/>
    <w:rsid w:val="00451585"/>
    <w:rsid w:val="0045446C"/>
    <w:rsid w:val="0045497B"/>
    <w:rsid w:val="00454EA1"/>
    <w:rsid w:val="00455614"/>
    <w:rsid w:val="0045591F"/>
    <w:rsid w:val="00455D51"/>
    <w:rsid w:val="00456CD5"/>
    <w:rsid w:val="00462380"/>
    <w:rsid w:val="0046303A"/>
    <w:rsid w:val="004639A5"/>
    <w:rsid w:val="00463B8A"/>
    <w:rsid w:val="00464B4F"/>
    <w:rsid w:val="00466129"/>
    <w:rsid w:val="0046618A"/>
    <w:rsid w:val="004661DA"/>
    <w:rsid w:val="00467973"/>
    <w:rsid w:val="00471614"/>
    <w:rsid w:val="004721B0"/>
    <w:rsid w:val="004733AC"/>
    <w:rsid w:val="00473AA6"/>
    <w:rsid w:val="00474643"/>
    <w:rsid w:val="00474726"/>
    <w:rsid w:val="00475210"/>
    <w:rsid w:val="0047613B"/>
    <w:rsid w:val="00476EAB"/>
    <w:rsid w:val="00477E86"/>
    <w:rsid w:val="0048010A"/>
    <w:rsid w:val="0048038C"/>
    <w:rsid w:val="004847A3"/>
    <w:rsid w:val="00485723"/>
    <w:rsid w:val="0048587D"/>
    <w:rsid w:val="0048596C"/>
    <w:rsid w:val="004864D8"/>
    <w:rsid w:val="00486AAA"/>
    <w:rsid w:val="00487403"/>
    <w:rsid w:val="00487959"/>
    <w:rsid w:val="00490979"/>
    <w:rsid w:val="0049102A"/>
    <w:rsid w:val="00491107"/>
    <w:rsid w:val="00491A1B"/>
    <w:rsid w:val="00491D38"/>
    <w:rsid w:val="00491D6D"/>
    <w:rsid w:val="00492FB1"/>
    <w:rsid w:val="00493AEA"/>
    <w:rsid w:val="004952D8"/>
    <w:rsid w:val="00495567"/>
    <w:rsid w:val="00495F79"/>
    <w:rsid w:val="00496A96"/>
    <w:rsid w:val="004976BE"/>
    <w:rsid w:val="004A056D"/>
    <w:rsid w:val="004A059F"/>
    <w:rsid w:val="004A08C0"/>
    <w:rsid w:val="004A28F7"/>
    <w:rsid w:val="004A4210"/>
    <w:rsid w:val="004A4566"/>
    <w:rsid w:val="004A5068"/>
    <w:rsid w:val="004A5B55"/>
    <w:rsid w:val="004A5DA0"/>
    <w:rsid w:val="004A757C"/>
    <w:rsid w:val="004A7CAD"/>
    <w:rsid w:val="004A7D29"/>
    <w:rsid w:val="004B03DD"/>
    <w:rsid w:val="004B05BF"/>
    <w:rsid w:val="004B2576"/>
    <w:rsid w:val="004B3780"/>
    <w:rsid w:val="004B3ADE"/>
    <w:rsid w:val="004B66A1"/>
    <w:rsid w:val="004B6829"/>
    <w:rsid w:val="004B698E"/>
    <w:rsid w:val="004B765E"/>
    <w:rsid w:val="004C1936"/>
    <w:rsid w:val="004C28B7"/>
    <w:rsid w:val="004C3812"/>
    <w:rsid w:val="004C4FA5"/>
    <w:rsid w:val="004C6C16"/>
    <w:rsid w:val="004D1FAD"/>
    <w:rsid w:val="004D270B"/>
    <w:rsid w:val="004D2B6C"/>
    <w:rsid w:val="004D30A9"/>
    <w:rsid w:val="004D420A"/>
    <w:rsid w:val="004D4631"/>
    <w:rsid w:val="004D47E4"/>
    <w:rsid w:val="004D6E55"/>
    <w:rsid w:val="004E2563"/>
    <w:rsid w:val="004E2D9A"/>
    <w:rsid w:val="004E30DF"/>
    <w:rsid w:val="004E4204"/>
    <w:rsid w:val="004E4453"/>
    <w:rsid w:val="004E5D7C"/>
    <w:rsid w:val="004E5DD3"/>
    <w:rsid w:val="004E746E"/>
    <w:rsid w:val="004F3CBC"/>
    <w:rsid w:val="004F5BEE"/>
    <w:rsid w:val="004F5BF4"/>
    <w:rsid w:val="004F5D6F"/>
    <w:rsid w:val="004F60CB"/>
    <w:rsid w:val="004F622D"/>
    <w:rsid w:val="004F6843"/>
    <w:rsid w:val="004F723D"/>
    <w:rsid w:val="00500C98"/>
    <w:rsid w:val="00500D7D"/>
    <w:rsid w:val="005020DB"/>
    <w:rsid w:val="005033FB"/>
    <w:rsid w:val="0050490C"/>
    <w:rsid w:val="0050590D"/>
    <w:rsid w:val="00507736"/>
    <w:rsid w:val="00507AF5"/>
    <w:rsid w:val="00507B00"/>
    <w:rsid w:val="00511BF7"/>
    <w:rsid w:val="005122E3"/>
    <w:rsid w:val="00512506"/>
    <w:rsid w:val="00512523"/>
    <w:rsid w:val="00515610"/>
    <w:rsid w:val="005172B1"/>
    <w:rsid w:val="005202AC"/>
    <w:rsid w:val="00521283"/>
    <w:rsid w:val="00525D0D"/>
    <w:rsid w:val="00527331"/>
    <w:rsid w:val="005273FD"/>
    <w:rsid w:val="00527433"/>
    <w:rsid w:val="0052764C"/>
    <w:rsid w:val="00527ED4"/>
    <w:rsid w:val="00530515"/>
    <w:rsid w:val="00531BAB"/>
    <w:rsid w:val="00532255"/>
    <w:rsid w:val="0053280A"/>
    <w:rsid w:val="005336D0"/>
    <w:rsid w:val="005344E9"/>
    <w:rsid w:val="0053718C"/>
    <w:rsid w:val="00537AF9"/>
    <w:rsid w:val="00540567"/>
    <w:rsid w:val="005405F5"/>
    <w:rsid w:val="00540784"/>
    <w:rsid w:val="0054202C"/>
    <w:rsid w:val="00545F56"/>
    <w:rsid w:val="005461B8"/>
    <w:rsid w:val="00550738"/>
    <w:rsid w:val="00551708"/>
    <w:rsid w:val="0055258D"/>
    <w:rsid w:val="00553253"/>
    <w:rsid w:val="00553CE2"/>
    <w:rsid w:val="005545A3"/>
    <w:rsid w:val="005564DD"/>
    <w:rsid w:val="00556AB7"/>
    <w:rsid w:val="005572C1"/>
    <w:rsid w:val="00557D48"/>
    <w:rsid w:val="0056059B"/>
    <w:rsid w:val="005607CF"/>
    <w:rsid w:val="0056118B"/>
    <w:rsid w:val="00562A1A"/>
    <w:rsid w:val="00562E71"/>
    <w:rsid w:val="00563C46"/>
    <w:rsid w:val="00563CEF"/>
    <w:rsid w:val="00563EF6"/>
    <w:rsid w:val="0056551A"/>
    <w:rsid w:val="005661C8"/>
    <w:rsid w:val="005670AA"/>
    <w:rsid w:val="0056793F"/>
    <w:rsid w:val="00567C02"/>
    <w:rsid w:val="00567C81"/>
    <w:rsid w:val="005708C6"/>
    <w:rsid w:val="005723C2"/>
    <w:rsid w:val="00572D6C"/>
    <w:rsid w:val="00573FF3"/>
    <w:rsid w:val="00574320"/>
    <w:rsid w:val="005748D7"/>
    <w:rsid w:val="005753DB"/>
    <w:rsid w:val="00576FD0"/>
    <w:rsid w:val="00577469"/>
    <w:rsid w:val="005775CE"/>
    <w:rsid w:val="00577C16"/>
    <w:rsid w:val="005810C0"/>
    <w:rsid w:val="0058612C"/>
    <w:rsid w:val="00590DAB"/>
    <w:rsid w:val="0059158A"/>
    <w:rsid w:val="00591DA1"/>
    <w:rsid w:val="00592DF0"/>
    <w:rsid w:val="005935B7"/>
    <w:rsid w:val="005941C8"/>
    <w:rsid w:val="0059432C"/>
    <w:rsid w:val="005952CF"/>
    <w:rsid w:val="00595B0F"/>
    <w:rsid w:val="005962CC"/>
    <w:rsid w:val="005965B3"/>
    <w:rsid w:val="00596A98"/>
    <w:rsid w:val="00597442"/>
    <w:rsid w:val="005A218C"/>
    <w:rsid w:val="005A2512"/>
    <w:rsid w:val="005A26AE"/>
    <w:rsid w:val="005A2885"/>
    <w:rsid w:val="005A3CDE"/>
    <w:rsid w:val="005A5037"/>
    <w:rsid w:val="005A5237"/>
    <w:rsid w:val="005A58AB"/>
    <w:rsid w:val="005A58F9"/>
    <w:rsid w:val="005A60B4"/>
    <w:rsid w:val="005A743F"/>
    <w:rsid w:val="005A7460"/>
    <w:rsid w:val="005A7583"/>
    <w:rsid w:val="005A7BC9"/>
    <w:rsid w:val="005B1249"/>
    <w:rsid w:val="005B12B9"/>
    <w:rsid w:val="005B136F"/>
    <w:rsid w:val="005B1516"/>
    <w:rsid w:val="005B2136"/>
    <w:rsid w:val="005B22E0"/>
    <w:rsid w:val="005B2BA3"/>
    <w:rsid w:val="005B3C8B"/>
    <w:rsid w:val="005B3D0A"/>
    <w:rsid w:val="005B4765"/>
    <w:rsid w:val="005B48A1"/>
    <w:rsid w:val="005B5C54"/>
    <w:rsid w:val="005B6960"/>
    <w:rsid w:val="005B7CEF"/>
    <w:rsid w:val="005C0274"/>
    <w:rsid w:val="005C2698"/>
    <w:rsid w:val="005C3255"/>
    <w:rsid w:val="005C41B7"/>
    <w:rsid w:val="005C4B93"/>
    <w:rsid w:val="005C57D9"/>
    <w:rsid w:val="005C60F6"/>
    <w:rsid w:val="005D100C"/>
    <w:rsid w:val="005D189D"/>
    <w:rsid w:val="005D1DAF"/>
    <w:rsid w:val="005D4ACC"/>
    <w:rsid w:val="005D524A"/>
    <w:rsid w:val="005D5800"/>
    <w:rsid w:val="005D5949"/>
    <w:rsid w:val="005D62F1"/>
    <w:rsid w:val="005D74D6"/>
    <w:rsid w:val="005D750F"/>
    <w:rsid w:val="005E089D"/>
    <w:rsid w:val="005E1BA3"/>
    <w:rsid w:val="005E1C75"/>
    <w:rsid w:val="005E234B"/>
    <w:rsid w:val="005E2B0D"/>
    <w:rsid w:val="005E3783"/>
    <w:rsid w:val="005E42C6"/>
    <w:rsid w:val="005E4A0D"/>
    <w:rsid w:val="005E5068"/>
    <w:rsid w:val="005E64D0"/>
    <w:rsid w:val="005E6514"/>
    <w:rsid w:val="005F03CB"/>
    <w:rsid w:val="005F1BA2"/>
    <w:rsid w:val="005F1D52"/>
    <w:rsid w:val="005F2681"/>
    <w:rsid w:val="005F2E57"/>
    <w:rsid w:val="005F31B2"/>
    <w:rsid w:val="005F508A"/>
    <w:rsid w:val="005F53A0"/>
    <w:rsid w:val="005F661B"/>
    <w:rsid w:val="005F6828"/>
    <w:rsid w:val="005F75E8"/>
    <w:rsid w:val="005F7A14"/>
    <w:rsid w:val="00600894"/>
    <w:rsid w:val="00601E4C"/>
    <w:rsid w:val="00602389"/>
    <w:rsid w:val="00602CC3"/>
    <w:rsid w:val="00606034"/>
    <w:rsid w:val="006078F2"/>
    <w:rsid w:val="00607ABE"/>
    <w:rsid w:val="0061036A"/>
    <w:rsid w:val="00610F09"/>
    <w:rsid w:val="00611F65"/>
    <w:rsid w:val="00612DE1"/>
    <w:rsid w:val="00612FBB"/>
    <w:rsid w:val="00613843"/>
    <w:rsid w:val="00613C31"/>
    <w:rsid w:val="00615069"/>
    <w:rsid w:val="0061562F"/>
    <w:rsid w:val="00615895"/>
    <w:rsid w:val="00616661"/>
    <w:rsid w:val="00620F9E"/>
    <w:rsid w:val="0062100A"/>
    <w:rsid w:val="006217BA"/>
    <w:rsid w:val="00621ADA"/>
    <w:rsid w:val="006230F9"/>
    <w:rsid w:val="00623D0F"/>
    <w:rsid w:val="00625323"/>
    <w:rsid w:val="00626E64"/>
    <w:rsid w:val="0063041E"/>
    <w:rsid w:val="00631415"/>
    <w:rsid w:val="00632516"/>
    <w:rsid w:val="00632C13"/>
    <w:rsid w:val="006333A2"/>
    <w:rsid w:val="00634AA3"/>
    <w:rsid w:val="00635563"/>
    <w:rsid w:val="00636893"/>
    <w:rsid w:val="00637608"/>
    <w:rsid w:val="00637F0E"/>
    <w:rsid w:val="00640D87"/>
    <w:rsid w:val="00640FAC"/>
    <w:rsid w:val="006416E4"/>
    <w:rsid w:val="00641F28"/>
    <w:rsid w:val="00642157"/>
    <w:rsid w:val="006437E5"/>
    <w:rsid w:val="00643DA5"/>
    <w:rsid w:val="006442EB"/>
    <w:rsid w:val="0064575E"/>
    <w:rsid w:val="00645D5D"/>
    <w:rsid w:val="00646863"/>
    <w:rsid w:val="00647698"/>
    <w:rsid w:val="00647DF7"/>
    <w:rsid w:val="00650070"/>
    <w:rsid w:val="006504C4"/>
    <w:rsid w:val="00650B59"/>
    <w:rsid w:val="006537B9"/>
    <w:rsid w:val="0065386E"/>
    <w:rsid w:val="00653FB7"/>
    <w:rsid w:val="0065518B"/>
    <w:rsid w:val="0065575D"/>
    <w:rsid w:val="006559BD"/>
    <w:rsid w:val="006566F7"/>
    <w:rsid w:val="00660A41"/>
    <w:rsid w:val="00661B75"/>
    <w:rsid w:val="0066209E"/>
    <w:rsid w:val="006620D9"/>
    <w:rsid w:val="00663C22"/>
    <w:rsid w:val="006647AC"/>
    <w:rsid w:val="00665757"/>
    <w:rsid w:val="00665F5A"/>
    <w:rsid w:val="006667C8"/>
    <w:rsid w:val="006700F4"/>
    <w:rsid w:val="00671A8A"/>
    <w:rsid w:val="00673240"/>
    <w:rsid w:val="0067421B"/>
    <w:rsid w:val="006759CB"/>
    <w:rsid w:val="00676447"/>
    <w:rsid w:val="00677048"/>
    <w:rsid w:val="006803F3"/>
    <w:rsid w:val="00681F73"/>
    <w:rsid w:val="00682E69"/>
    <w:rsid w:val="00684002"/>
    <w:rsid w:val="00684D5D"/>
    <w:rsid w:val="00685CE5"/>
    <w:rsid w:val="006902CB"/>
    <w:rsid w:val="00690AF5"/>
    <w:rsid w:val="006912EC"/>
    <w:rsid w:val="006935CF"/>
    <w:rsid w:val="00695207"/>
    <w:rsid w:val="006961B8"/>
    <w:rsid w:val="00696223"/>
    <w:rsid w:val="0069647C"/>
    <w:rsid w:val="006976A7"/>
    <w:rsid w:val="00697813"/>
    <w:rsid w:val="0069783B"/>
    <w:rsid w:val="006A08CE"/>
    <w:rsid w:val="006A0A4E"/>
    <w:rsid w:val="006A1200"/>
    <w:rsid w:val="006A1886"/>
    <w:rsid w:val="006A1BE6"/>
    <w:rsid w:val="006A1CAC"/>
    <w:rsid w:val="006A22CD"/>
    <w:rsid w:val="006A3249"/>
    <w:rsid w:val="006A39F5"/>
    <w:rsid w:val="006A3A6E"/>
    <w:rsid w:val="006A40E5"/>
    <w:rsid w:val="006A46D1"/>
    <w:rsid w:val="006A4D6B"/>
    <w:rsid w:val="006B1036"/>
    <w:rsid w:val="006B3533"/>
    <w:rsid w:val="006B4E4F"/>
    <w:rsid w:val="006B6AD1"/>
    <w:rsid w:val="006B6F9A"/>
    <w:rsid w:val="006B70E3"/>
    <w:rsid w:val="006C077C"/>
    <w:rsid w:val="006C2A43"/>
    <w:rsid w:val="006C2B88"/>
    <w:rsid w:val="006C3524"/>
    <w:rsid w:val="006C485E"/>
    <w:rsid w:val="006C618D"/>
    <w:rsid w:val="006C7167"/>
    <w:rsid w:val="006C7C80"/>
    <w:rsid w:val="006D056C"/>
    <w:rsid w:val="006D1208"/>
    <w:rsid w:val="006D146E"/>
    <w:rsid w:val="006D15B2"/>
    <w:rsid w:val="006D19EC"/>
    <w:rsid w:val="006D2333"/>
    <w:rsid w:val="006D48B2"/>
    <w:rsid w:val="006D6538"/>
    <w:rsid w:val="006D7281"/>
    <w:rsid w:val="006E1174"/>
    <w:rsid w:val="006E2732"/>
    <w:rsid w:val="006E38E9"/>
    <w:rsid w:val="006E48E2"/>
    <w:rsid w:val="006E4B90"/>
    <w:rsid w:val="006E4D5C"/>
    <w:rsid w:val="006E7744"/>
    <w:rsid w:val="006F447D"/>
    <w:rsid w:val="006F5BD8"/>
    <w:rsid w:val="006F63AD"/>
    <w:rsid w:val="006F64ED"/>
    <w:rsid w:val="006F710D"/>
    <w:rsid w:val="006F76ED"/>
    <w:rsid w:val="00700AC9"/>
    <w:rsid w:val="007013AA"/>
    <w:rsid w:val="0070288D"/>
    <w:rsid w:val="00702B42"/>
    <w:rsid w:val="00702D9F"/>
    <w:rsid w:val="00703B6D"/>
    <w:rsid w:val="0070575D"/>
    <w:rsid w:val="0070680B"/>
    <w:rsid w:val="0070680D"/>
    <w:rsid w:val="00706B5A"/>
    <w:rsid w:val="0070710F"/>
    <w:rsid w:val="007102DE"/>
    <w:rsid w:val="007103C5"/>
    <w:rsid w:val="007106F7"/>
    <w:rsid w:val="00710E83"/>
    <w:rsid w:val="007113CB"/>
    <w:rsid w:val="007114E8"/>
    <w:rsid w:val="007124D1"/>
    <w:rsid w:val="00714C60"/>
    <w:rsid w:val="00715BAB"/>
    <w:rsid w:val="00716411"/>
    <w:rsid w:val="00717EAB"/>
    <w:rsid w:val="007240B0"/>
    <w:rsid w:val="00724D21"/>
    <w:rsid w:val="007250C6"/>
    <w:rsid w:val="00725603"/>
    <w:rsid w:val="00726F17"/>
    <w:rsid w:val="00727A2C"/>
    <w:rsid w:val="0073003E"/>
    <w:rsid w:val="00732D6E"/>
    <w:rsid w:val="00733391"/>
    <w:rsid w:val="00735082"/>
    <w:rsid w:val="0073567A"/>
    <w:rsid w:val="007363A5"/>
    <w:rsid w:val="00736786"/>
    <w:rsid w:val="00736A69"/>
    <w:rsid w:val="00737CD1"/>
    <w:rsid w:val="0074002D"/>
    <w:rsid w:val="00741A8D"/>
    <w:rsid w:val="0074230D"/>
    <w:rsid w:val="00744738"/>
    <w:rsid w:val="0074524D"/>
    <w:rsid w:val="00746105"/>
    <w:rsid w:val="0075125C"/>
    <w:rsid w:val="007524F8"/>
    <w:rsid w:val="00753C17"/>
    <w:rsid w:val="0075436A"/>
    <w:rsid w:val="007556A8"/>
    <w:rsid w:val="00755D6E"/>
    <w:rsid w:val="007566B1"/>
    <w:rsid w:val="0076034C"/>
    <w:rsid w:val="00761159"/>
    <w:rsid w:val="007616C2"/>
    <w:rsid w:val="00762740"/>
    <w:rsid w:val="00764F53"/>
    <w:rsid w:val="0076513E"/>
    <w:rsid w:val="007664F8"/>
    <w:rsid w:val="00767DD0"/>
    <w:rsid w:val="00770378"/>
    <w:rsid w:val="00770438"/>
    <w:rsid w:val="00771085"/>
    <w:rsid w:val="00771DD0"/>
    <w:rsid w:val="00771E70"/>
    <w:rsid w:val="00772A65"/>
    <w:rsid w:val="00772DC8"/>
    <w:rsid w:val="0077330A"/>
    <w:rsid w:val="00773954"/>
    <w:rsid w:val="007761C7"/>
    <w:rsid w:val="007765D8"/>
    <w:rsid w:val="007779CF"/>
    <w:rsid w:val="00777DB6"/>
    <w:rsid w:val="00780129"/>
    <w:rsid w:val="00782A9C"/>
    <w:rsid w:val="00783954"/>
    <w:rsid w:val="00785404"/>
    <w:rsid w:val="00786992"/>
    <w:rsid w:val="0078742F"/>
    <w:rsid w:val="00790740"/>
    <w:rsid w:val="0079129D"/>
    <w:rsid w:val="007914F4"/>
    <w:rsid w:val="00792A01"/>
    <w:rsid w:val="00793B02"/>
    <w:rsid w:val="007941F4"/>
    <w:rsid w:val="007951D2"/>
    <w:rsid w:val="007955F7"/>
    <w:rsid w:val="00795C73"/>
    <w:rsid w:val="00796D52"/>
    <w:rsid w:val="007A06E3"/>
    <w:rsid w:val="007A2EF4"/>
    <w:rsid w:val="007A300A"/>
    <w:rsid w:val="007A3165"/>
    <w:rsid w:val="007A3D7C"/>
    <w:rsid w:val="007A3DF3"/>
    <w:rsid w:val="007A4B6C"/>
    <w:rsid w:val="007A4BCF"/>
    <w:rsid w:val="007A5197"/>
    <w:rsid w:val="007A5AFA"/>
    <w:rsid w:val="007A5C0A"/>
    <w:rsid w:val="007A66E2"/>
    <w:rsid w:val="007A690B"/>
    <w:rsid w:val="007A6D3C"/>
    <w:rsid w:val="007A6E64"/>
    <w:rsid w:val="007A7555"/>
    <w:rsid w:val="007B09F8"/>
    <w:rsid w:val="007B0D78"/>
    <w:rsid w:val="007B27AA"/>
    <w:rsid w:val="007B2DCA"/>
    <w:rsid w:val="007B3ABD"/>
    <w:rsid w:val="007B45CD"/>
    <w:rsid w:val="007B65B5"/>
    <w:rsid w:val="007B7E23"/>
    <w:rsid w:val="007C018A"/>
    <w:rsid w:val="007C0993"/>
    <w:rsid w:val="007C0E59"/>
    <w:rsid w:val="007C1326"/>
    <w:rsid w:val="007C2991"/>
    <w:rsid w:val="007C405D"/>
    <w:rsid w:val="007C40DA"/>
    <w:rsid w:val="007C7631"/>
    <w:rsid w:val="007D04ED"/>
    <w:rsid w:val="007D1336"/>
    <w:rsid w:val="007D1BBE"/>
    <w:rsid w:val="007D22B4"/>
    <w:rsid w:val="007D23A6"/>
    <w:rsid w:val="007D4440"/>
    <w:rsid w:val="007D4951"/>
    <w:rsid w:val="007D4C8A"/>
    <w:rsid w:val="007D52EC"/>
    <w:rsid w:val="007D55A4"/>
    <w:rsid w:val="007D5818"/>
    <w:rsid w:val="007D66DC"/>
    <w:rsid w:val="007D7301"/>
    <w:rsid w:val="007E173C"/>
    <w:rsid w:val="007E2F7B"/>
    <w:rsid w:val="007E2FD8"/>
    <w:rsid w:val="007E3251"/>
    <w:rsid w:val="007E3328"/>
    <w:rsid w:val="007E4E80"/>
    <w:rsid w:val="007E7050"/>
    <w:rsid w:val="007E78A5"/>
    <w:rsid w:val="007F225B"/>
    <w:rsid w:val="007F2D79"/>
    <w:rsid w:val="007F3550"/>
    <w:rsid w:val="007F59FD"/>
    <w:rsid w:val="007F625E"/>
    <w:rsid w:val="007F7D8F"/>
    <w:rsid w:val="00800F50"/>
    <w:rsid w:val="00803074"/>
    <w:rsid w:val="008034B4"/>
    <w:rsid w:val="008043A0"/>
    <w:rsid w:val="00804AF8"/>
    <w:rsid w:val="008054A4"/>
    <w:rsid w:val="00810F50"/>
    <w:rsid w:val="00811307"/>
    <w:rsid w:val="00811D3D"/>
    <w:rsid w:val="008142D4"/>
    <w:rsid w:val="008144FC"/>
    <w:rsid w:val="00815A36"/>
    <w:rsid w:val="00816232"/>
    <w:rsid w:val="00817DA3"/>
    <w:rsid w:val="00820F9B"/>
    <w:rsid w:val="00821C88"/>
    <w:rsid w:val="00821ECD"/>
    <w:rsid w:val="008226A1"/>
    <w:rsid w:val="008256DC"/>
    <w:rsid w:val="00826252"/>
    <w:rsid w:val="00826514"/>
    <w:rsid w:val="0083199E"/>
    <w:rsid w:val="00831C05"/>
    <w:rsid w:val="00831CA3"/>
    <w:rsid w:val="008321D7"/>
    <w:rsid w:val="00832CF7"/>
    <w:rsid w:val="008330EB"/>
    <w:rsid w:val="008368C6"/>
    <w:rsid w:val="008371AB"/>
    <w:rsid w:val="00837343"/>
    <w:rsid w:val="008373AC"/>
    <w:rsid w:val="00840C2E"/>
    <w:rsid w:val="00841D88"/>
    <w:rsid w:val="00841DC6"/>
    <w:rsid w:val="00841FA4"/>
    <w:rsid w:val="008420E2"/>
    <w:rsid w:val="0084212F"/>
    <w:rsid w:val="008446E1"/>
    <w:rsid w:val="00852ACE"/>
    <w:rsid w:val="0085325E"/>
    <w:rsid w:val="0085339F"/>
    <w:rsid w:val="00853C1F"/>
    <w:rsid w:val="00854144"/>
    <w:rsid w:val="008570BB"/>
    <w:rsid w:val="00857349"/>
    <w:rsid w:val="008600C7"/>
    <w:rsid w:val="00861DF2"/>
    <w:rsid w:val="00861EF0"/>
    <w:rsid w:val="0086295B"/>
    <w:rsid w:val="00862F9D"/>
    <w:rsid w:val="00863CFA"/>
    <w:rsid w:val="00863F91"/>
    <w:rsid w:val="008644F3"/>
    <w:rsid w:val="00864E9A"/>
    <w:rsid w:val="00866291"/>
    <w:rsid w:val="00866DBF"/>
    <w:rsid w:val="0087057D"/>
    <w:rsid w:val="00870DD9"/>
    <w:rsid w:val="00872662"/>
    <w:rsid w:val="00872A8D"/>
    <w:rsid w:val="00872D79"/>
    <w:rsid w:val="0087332A"/>
    <w:rsid w:val="008741CF"/>
    <w:rsid w:val="008745D4"/>
    <w:rsid w:val="00874A4F"/>
    <w:rsid w:val="00874CCE"/>
    <w:rsid w:val="008759B9"/>
    <w:rsid w:val="0087649E"/>
    <w:rsid w:val="00876B31"/>
    <w:rsid w:val="0087752D"/>
    <w:rsid w:val="00877809"/>
    <w:rsid w:val="00881A2F"/>
    <w:rsid w:val="00882B45"/>
    <w:rsid w:val="0088342B"/>
    <w:rsid w:val="00883DA3"/>
    <w:rsid w:val="00884902"/>
    <w:rsid w:val="008914F3"/>
    <w:rsid w:val="008924D3"/>
    <w:rsid w:val="00892C20"/>
    <w:rsid w:val="00892D99"/>
    <w:rsid w:val="00893B4C"/>
    <w:rsid w:val="008A108F"/>
    <w:rsid w:val="008A1305"/>
    <w:rsid w:val="008A1DE9"/>
    <w:rsid w:val="008A337B"/>
    <w:rsid w:val="008A39F2"/>
    <w:rsid w:val="008A4693"/>
    <w:rsid w:val="008A544F"/>
    <w:rsid w:val="008B170F"/>
    <w:rsid w:val="008B1AF0"/>
    <w:rsid w:val="008B2A39"/>
    <w:rsid w:val="008B328E"/>
    <w:rsid w:val="008B34B7"/>
    <w:rsid w:val="008B3CE1"/>
    <w:rsid w:val="008B4421"/>
    <w:rsid w:val="008B482B"/>
    <w:rsid w:val="008B4BC1"/>
    <w:rsid w:val="008B5FE1"/>
    <w:rsid w:val="008B64BB"/>
    <w:rsid w:val="008B68DC"/>
    <w:rsid w:val="008B6C37"/>
    <w:rsid w:val="008C0797"/>
    <w:rsid w:val="008C0898"/>
    <w:rsid w:val="008C1D0A"/>
    <w:rsid w:val="008C1FBA"/>
    <w:rsid w:val="008C27C0"/>
    <w:rsid w:val="008C49DE"/>
    <w:rsid w:val="008C571B"/>
    <w:rsid w:val="008C5B6B"/>
    <w:rsid w:val="008C5EF2"/>
    <w:rsid w:val="008C7DED"/>
    <w:rsid w:val="008D080C"/>
    <w:rsid w:val="008D2D05"/>
    <w:rsid w:val="008D38D7"/>
    <w:rsid w:val="008D3B2B"/>
    <w:rsid w:val="008D401F"/>
    <w:rsid w:val="008D5510"/>
    <w:rsid w:val="008D5DD3"/>
    <w:rsid w:val="008D6F0A"/>
    <w:rsid w:val="008D7792"/>
    <w:rsid w:val="008E08FD"/>
    <w:rsid w:val="008E1510"/>
    <w:rsid w:val="008E2374"/>
    <w:rsid w:val="008E4235"/>
    <w:rsid w:val="008E6F71"/>
    <w:rsid w:val="008F1C5E"/>
    <w:rsid w:val="008F2C2B"/>
    <w:rsid w:val="008F3BC3"/>
    <w:rsid w:val="008F52F1"/>
    <w:rsid w:val="008F5ACB"/>
    <w:rsid w:val="008F5D55"/>
    <w:rsid w:val="008F629C"/>
    <w:rsid w:val="008F757F"/>
    <w:rsid w:val="0090038E"/>
    <w:rsid w:val="00904554"/>
    <w:rsid w:val="00904B85"/>
    <w:rsid w:val="00906005"/>
    <w:rsid w:val="00906A56"/>
    <w:rsid w:val="00906DE2"/>
    <w:rsid w:val="0091240A"/>
    <w:rsid w:val="00912EDB"/>
    <w:rsid w:val="00913C02"/>
    <w:rsid w:val="00914C30"/>
    <w:rsid w:val="00914D08"/>
    <w:rsid w:val="00914EFB"/>
    <w:rsid w:val="00915AAF"/>
    <w:rsid w:val="00915E0D"/>
    <w:rsid w:val="009164C7"/>
    <w:rsid w:val="009175CC"/>
    <w:rsid w:val="009179F0"/>
    <w:rsid w:val="00920309"/>
    <w:rsid w:val="0092167B"/>
    <w:rsid w:val="009223C1"/>
    <w:rsid w:val="00923AD3"/>
    <w:rsid w:val="0092495D"/>
    <w:rsid w:val="00925ED6"/>
    <w:rsid w:val="00926F33"/>
    <w:rsid w:val="00927464"/>
    <w:rsid w:val="009310AD"/>
    <w:rsid w:val="00932836"/>
    <w:rsid w:val="00933268"/>
    <w:rsid w:val="00934842"/>
    <w:rsid w:val="00936351"/>
    <w:rsid w:val="009363E9"/>
    <w:rsid w:val="00940B93"/>
    <w:rsid w:val="009415A6"/>
    <w:rsid w:val="0094329C"/>
    <w:rsid w:val="00947459"/>
    <w:rsid w:val="00947E7A"/>
    <w:rsid w:val="00950BF7"/>
    <w:rsid w:val="00950D11"/>
    <w:rsid w:val="0095100C"/>
    <w:rsid w:val="0095171F"/>
    <w:rsid w:val="00952601"/>
    <w:rsid w:val="00952761"/>
    <w:rsid w:val="009545A4"/>
    <w:rsid w:val="00954C8A"/>
    <w:rsid w:val="00954FF2"/>
    <w:rsid w:val="0095510B"/>
    <w:rsid w:val="0095581A"/>
    <w:rsid w:val="009566B7"/>
    <w:rsid w:val="00956967"/>
    <w:rsid w:val="00956A5C"/>
    <w:rsid w:val="00960666"/>
    <w:rsid w:val="009608ED"/>
    <w:rsid w:val="00960A5B"/>
    <w:rsid w:val="00960CB5"/>
    <w:rsid w:val="00961551"/>
    <w:rsid w:val="009624A6"/>
    <w:rsid w:val="009634EA"/>
    <w:rsid w:val="00963C64"/>
    <w:rsid w:val="00963DE4"/>
    <w:rsid w:val="0096424D"/>
    <w:rsid w:val="009643AC"/>
    <w:rsid w:val="009645B6"/>
    <w:rsid w:val="00964C95"/>
    <w:rsid w:val="00964F05"/>
    <w:rsid w:val="00966E43"/>
    <w:rsid w:val="0097047B"/>
    <w:rsid w:val="00970EEA"/>
    <w:rsid w:val="00973DD9"/>
    <w:rsid w:val="009743C5"/>
    <w:rsid w:val="00974DCC"/>
    <w:rsid w:val="0097637E"/>
    <w:rsid w:val="00977277"/>
    <w:rsid w:val="00977D05"/>
    <w:rsid w:val="009800E3"/>
    <w:rsid w:val="0098083A"/>
    <w:rsid w:val="00980DE5"/>
    <w:rsid w:val="009825A1"/>
    <w:rsid w:val="009826EA"/>
    <w:rsid w:val="00983525"/>
    <w:rsid w:val="00983CB0"/>
    <w:rsid w:val="00983D92"/>
    <w:rsid w:val="00983E04"/>
    <w:rsid w:val="00983FCA"/>
    <w:rsid w:val="009859A8"/>
    <w:rsid w:val="009860A2"/>
    <w:rsid w:val="00986205"/>
    <w:rsid w:val="009869C5"/>
    <w:rsid w:val="00987A84"/>
    <w:rsid w:val="0099182A"/>
    <w:rsid w:val="0099185B"/>
    <w:rsid w:val="00991D40"/>
    <w:rsid w:val="00991F8E"/>
    <w:rsid w:val="00992005"/>
    <w:rsid w:val="00992727"/>
    <w:rsid w:val="00993083"/>
    <w:rsid w:val="00993871"/>
    <w:rsid w:val="009946F5"/>
    <w:rsid w:val="00994D35"/>
    <w:rsid w:val="0099797C"/>
    <w:rsid w:val="00997C7A"/>
    <w:rsid w:val="00997CF6"/>
    <w:rsid w:val="009A0D3E"/>
    <w:rsid w:val="009A1332"/>
    <w:rsid w:val="009A1CE6"/>
    <w:rsid w:val="009A3E28"/>
    <w:rsid w:val="009A5BF6"/>
    <w:rsid w:val="009A5F57"/>
    <w:rsid w:val="009A637F"/>
    <w:rsid w:val="009A6C87"/>
    <w:rsid w:val="009A6CDB"/>
    <w:rsid w:val="009A7F36"/>
    <w:rsid w:val="009B11E5"/>
    <w:rsid w:val="009B280A"/>
    <w:rsid w:val="009B3065"/>
    <w:rsid w:val="009B336E"/>
    <w:rsid w:val="009B36AB"/>
    <w:rsid w:val="009B37CF"/>
    <w:rsid w:val="009B4CF9"/>
    <w:rsid w:val="009B5BDB"/>
    <w:rsid w:val="009B5E03"/>
    <w:rsid w:val="009B5F2F"/>
    <w:rsid w:val="009B6EBA"/>
    <w:rsid w:val="009B7C96"/>
    <w:rsid w:val="009C028E"/>
    <w:rsid w:val="009C0C78"/>
    <w:rsid w:val="009C20A3"/>
    <w:rsid w:val="009C22E0"/>
    <w:rsid w:val="009C262F"/>
    <w:rsid w:val="009C32E1"/>
    <w:rsid w:val="009C39BD"/>
    <w:rsid w:val="009C4DDD"/>
    <w:rsid w:val="009C5249"/>
    <w:rsid w:val="009C599B"/>
    <w:rsid w:val="009C6897"/>
    <w:rsid w:val="009C6940"/>
    <w:rsid w:val="009C7F3A"/>
    <w:rsid w:val="009D03AF"/>
    <w:rsid w:val="009D06F8"/>
    <w:rsid w:val="009D2348"/>
    <w:rsid w:val="009D2805"/>
    <w:rsid w:val="009D3DA8"/>
    <w:rsid w:val="009D5A1B"/>
    <w:rsid w:val="009D5C8F"/>
    <w:rsid w:val="009D66FB"/>
    <w:rsid w:val="009D6AB0"/>
    <w:rsid w:val="009D6F44"/>
    <w:rsid w:val="009D71CE"/>
    <w:rsid w:val="009D73B3"/>
    <w:rsid w:val="009E19F9"/>
    <w:rsid w:val="009E1A05"/>
    <w:rsid w:val="009E4BA5"/>
    <w:rsid w:val="009E6072"/>
    <w:rsid w:val="009E72CB"/>
    <w:rsid w:val="009E7384"/>
    <w:rsid w:val="009E76D4"/>
    <w:rsid w:val="009F0770"/>
    <w:rsid w:val="009F1F31"/>
    <w:rsid w:val="009F4C4D"/>
    <w:rsid w:val="009F4DF8"/>
    <w:rsid w:val="009F5F40"/>
    <w:rsid w:val="009F66B1"/>
    <w:rsid w:val="009F6A03"/>
    <w:rsid w:val="009F6D1D"/>
    <w:rsid w:val="009F7C54"/>
    <w:rsid w:val="00A008A4"/>
    <w:rsid w:val="00A038E9"/>
    <w:rsid w:val="00A1075D"/>
    <w:rsid w:val="00A10825"/>
    <w:rsid w:val="00A1238B"/>
    <w:rsid w:val="00A12518"/>
    <w:rsid w:val="00A132CD"/>
    <w:rsid w:val="00A134AB"/>
    <w:rsid w:val="00A14795"/>
    <w:rsid w:val="00A14E8B"/>
    <w:rsid w:val="00A153FE"/>
    <w:rsid w:val="00A15430"/>
    <w:rsid w:val="00A17D27"/>
    <w:rsid w:val="00A201C1"/>
    <w:rsid w:val="00A20EBE"/>
    <w:rsid w:val="00A20F16"/>
    <w:rsid w:val="00A2362A"/>
    <w:rsid w:val="00A24183"/>
    <w:rsid w:val="00A241C2"/>
    <w:rsid w:val="00A2486A"/>
    <w:rsid w:val="00A26394"/>
    <w:rsid w:val="00A273CD"/>
    <w:rsid w:val="00A2747C"/>
    <w:rsid w:val="00A3481D"/>
    <w:rsid w:val="00A36C3A"/>
    <w:rsid w:val="00A37B0D"/>
    <w:rsid w:val="00A41698"/>
    <w:rsid w:val="00A4170C"/>
    <w:rsid w:val="00A43D60"/>
    <w:rsid w:val="00A44DEF"/>
    <w:rsid w:val="00A4500D"/>
    <w:rsid w:val="00A45D4A"/>
    <w:rsid w:val="00A47521"/>
    <w:rsid w:val="00A4772C"/>
    <w:rsid w:val="00A47D27"/>
    <w:rsid w:val="00A5019F"/>
    <w:rsid w:val="00A53529"/>
    <w:rsid w:val="00A54369"/>
    <w:rsid w:val="00A54530"/>
    <w:rsid w:val="00A55B0C"/>
    <w:rsid w:val="00A560B2"/>
    <w:rsid w:val="00A56302"/>
    <w:rsid w:val="00A569C0"/>
    <w:rsid w:val="00A56D4B"/>
    <w:rsid w:val="00A57954"/>
    <w:rsid w:val="00A60547"/>
    <w:rsid w:val="00A6108B"/>
    <w:rsid w:val="00A62BA4"/>
    <w:rsid w:val="00A62CB6"/>
    <w:rsid w:val="00A64333"/>
    <w:rsid w:val="00A647BF"/>
    <w:rsid w:val="00A64CC2"/>
    <w:rsid w:val="00A706C9"/>
    <w:rsid w:val="00A7074A"/>
    <w:rsid w:val="00A710BF"/>
    <w:rsid w:val="00A71BB5"/>
    <w:rsid w:val="00A721F3"/>
    <w:rsid w:val="00A732D7"/>
    <w:rsid w:val="00A748EE"/>
    <w:rsid w:val="00A75818"/>
    <w:rsid w:val="00A75AA2"/>
    <w:rsid w:val="00A760EE"/>
    <w:rsid w:val="00A768B2"/>
    <w:rsid w:val="00A76EBC"/>
    <w:rsid w:val="00A802AD"/>
    <w:rsid w:val="00A81020"/>
    <w:rsid w:val="00A816DE"/>
    <w:rsid w:val="00A81C5D"/>
    <w:rsid w:val="00A81F8A"/>
    <w:rsid w:val="00A83097"/>
    <w:rsid w:val="00A83C19"/>
    <w:rsid w:val="00A83E21"/>
    <w:rsid w:val="00A84215"/>
    <w:rsid w:val="00A857F9"/>
    <w:rsid w:val="00A87787"/>
    <w:rsid w:val="00A900C7"/>
    <w:rsid w:val="00A920E0"/>
    <w:rsid w:val="00A95AE9"/>
    <w:rsid w:val="00A95D7A"/>
    <w:rsid w:val="00A95EE1"/>
    <w:rsid w:val="00A97A9F"/>
    <w:rsid w:val="00A97B1C"/>
    <w:rsid w:val="00A97B44"/>
    <w:rsid w:val="00AA2272"/>
    <w:rsid w:val="00AA40A9"/>
    <w:rsid w:val="00AA6EE1"/>
    <w:rsid w:val="00AA76E1"/>
    <w:rsid w:val="00AB0134"/>
    <w:rsid w:val="00AB109E"/>
    <w:rsid w:val="00AB1FA8"/>
    <w:rsid w:val="00AB2820"/>
    <w:rsid w:val="00AB287C"/>
    <w:rsid w:val="00AB3F79"/>
    <w:rsid w:val="00AB59E1"/>
    <w:rsid w:val="00AC12D9"/>
    <w:rsid w:val="00AC2357"/>
    <w:rsid w:val="00AC2853"/>
    <w:rsid w:val="00AC3A15"/>
    <w:rsid w:val="00AD1551"/>
    <w:rsid w:val="00AD2DC9"/>
    <w:rsid w:val="00AD43DE"/>
    <w:rsid w:val="00AD44D9"/>
    <w:rsid w:val="00AD54E2"/>
    <w:rsid w:val="00AD6A46"/>
    <w:rsid w:val="00AD76AD"/>
    <w:rsid w:val="00AD77D8"/>
    <w:rsid w:val="00AE049D"/>
    <w:rsid w:val="00AE062A"/>
    <w:rsid w:val="00AE0E5A"/>
    <w:rsid w:val="00AE23E5"/>
    <w:rsid w:val="00AE2FBA"/>
    <w:rsid w:val="00AE311D"/>
    <w:rsid w:val="00AE312C"/>
    <w:rsid w:val="00AE3436"/>
    <w:rsid w:val="00AE535B"/>
    <w:rsid w:val="00AE6098"/>
    <w:rsid w:val="00AE6BC9"/>
    <w:rsid w:val="00AE70C3"/>
    <w:rsid w:val="00AE79CB"/>
    <w:rsid w:val="00AF0DE0"/>
    <w:rsid w:val="00AF1803"/>
    <w:rsid w:val="00AF260B"/>
    <w:rsid w:val="00AF3182"/>
    <w:rsid w:val="00AF3574"/>
    <w:rsid w:val="00AF450E"/>
    <w:rsid w:val="00AF5656"/>
    <w:rsid w:val="00AF7564"/>
    <w:rsid w:val="00AF7CFA"/>
    <w:rsid w:val="00AF7D40"/>
    <w:rsid w:val="00B000F8"/>
    <w:rsid w:val="00B00434"/>
    <w:rsid w:val="00B00C85"/>
    <w:rsid w:val="00B01696"/>
    <w:rsid w:val="00B04256"/>
    <w:rsid w:val="00B04A15"/>
    <w:rsid w:val="00B0527D"/>
    <w:rsid w:val="00B05E20"/>
    <w:rsid w:val="00B0602D"/>
    <w:rsid w:val="00B07964"/>
    <w:rsid w:val="00B1095E"/>
    <w:rsid w:val="00B10DE3"/>
    <w:rsid w:val="00B11A38"/>
    <w:rsid w:val="00B11F0E"/>
    <w:rsid w:val="00B12120"/>
    <w:rsid w:val="00B125DC"/>
    <w:rsid w:val="00B12940"/>
    <w:rsid w:val="00B12E5D"/>
    <w:rsid w:val="00B131F4"/>
    <w:rsid w:val="00B134B4"/>
    <w:rsid w:val="00B1445B"/>
    <w:rsid w:val="00B146A4"/>
    <w:rsid w:val="00B146D2"/>
    <w:rsid w:val="00B15929"/>
    <w:rsid w:val="00B165A2"/>
    <w:rsid w:val="00B177D7"/>
    <w:rsid w:val="00B1780F"/>
    <w:rsid w:val="00B20A14"/>
    <w:rsid w:val="00B20EBD"/>
    <w:rsid w:val="00B23718"/>
    <w:rsid w:val="00B23E80"/>
    <w:rsid w:val="00B24D95"/>
    <w:rsid w:val="00B25060"/>
    <w:rsid w:val="00B250D0"/>
    <w:rsid w:val="00B25702"/>
    <w:rsid w:val="00B272FB"/>
    <w:rsid w:val="00B2733B"/>
    <w:rsid w:val="00B27CAA"/>
    <w:rsid w:val="00B302FC"/>
    <w:rsid w:val="00B3193F"/>
    <w:rsid w:val="00B31F30"/>
    <w:rsid w:val="00B3269A"/>
    <w:rsid w:val="00B3580E"/>
    <w:rsid w:val="00B36227"/>
    <w:rsid w:val="00B368F5"/>
    <w:rsid w:val="00B36A14"/>
    <w:rsid w:val="00B378DA"/>
    <w:rsid w:val="00B40FEF"/>
    <w:rsid w:val="00B41488"/>
    <w:rsid w:val="00B416B6"/>
    <w:rsid w:val="00B43E49"/>
    <w:rsid w:val="00B43F9F"/>
    <w:rsid w:val="00B45282"/>
    <w:rsid w:val="00B45CC1"/>
    <w:rsid w:val="00B45F83"/>
    <w:rsid w:val="00B5089E"/>
    <w:rsid w:val="00B51D65"/>
    <w:rsid w:val="00B529F5"/>
    <w:rsid w:val="00B52D14"/>
    <w:rsid w:val="00B52F30"/>
    <w:rsid w:val="00B542DF"/>
    <w:rsid w:val="00B54EA4"/>
    <w:rsid w:val="00B56CF0"/>
    <w:rsid w:val="00B60198"/>
    <w:rsid w:val="00B601D6"/>
    <w:rsid w:val="00B60911"/>
    <w:rsid w:val="00B60C90"/>
    <w:rsid w:val="00B60F28"/>
    <w:rsid w:val="00B6158F"/>
    <w:rsid w:val="00B615D1"/>
    <w:rsid w:val="00B62729"/>
    <w:rsid w:val="00B628E4"/>
    <w:rsid w:val="00B64DD8"/>
    <w:rsid w:val="00B65711"/>
    <w:rsid w:val="00B6674D"/>
    <w:rsid w:val="00B6768F"/>
    <w:rsid w:val="00B67D46"/>
    <w:rsid w:val="00B762DA"/>
    <w:rsid w:val="00B8007E"/>
    <w:rsid w:val="00B80448"/>
    <w:rsid w:val="00B80C60"/>
    <w:rsid w:val="00B815AF"/>
    <w:rsid w:val="00B81FFB"/>
    <w:rsid w:val="00B83A11"/>
    <w:rsid w:val="00B859C4"/>
    <w:rsid w:val="00B863A6"/>
    <w:rsid w:val="00B86B08"/>
    <w:rsid w:val="00B87276"/>
    <w:rsid w:val="00B87618"/>
    <w:rsid w:val="00B91D3A"/>
    <w:rsid w:val="00B95304"/>
    <w:rsid w:val="00B95E2A"/>
    <w:rsid w:val="00B95FB5"/>
    <w:rsid w:val="00B969ED"/>
    <w:rsid w:val="00B97785"/>
    <w:rsid w:val="00B979FC"/>
    <w:rsid w:val="00BA0287"/>
    <w:rsid w:val="00BA1409"/>
    <w:rsid w:val="00BA2BA4"/>
    <w:rsid w:val="00BA35A4"/>
    <w:rsid w:val="00BA3FD6"/>
    <w:rsid w:val="00BA4A07"/>
    <w:rsid w:val="00BA596C"/>
    <w:rsid w:val="00BA5E86"/>
    <w:rsid w:val="00BA7140"/>
    <w:rsid w:val="00BA788B"/>
    <w:rsid w:val="00BB20DC"/>
    <w:rsid w:val="00BB585E"/>
    <w:rsid w:val="00BB5AD5"/>
    <w:rsid w:val="00BB79A0"/>
    <w:rsid w:val="00BB7C63"/>
    <w:rsid w:val="00BC0AF0"/>
    <w:rsid w:val="00BC0C3D"/>
    <w:rsid w:val="00BC0F1A"/>
    <w:rsid w:val="00BC2BB7"/>
    <w:rsid w:val="00BC30F5"/>
    <w:rsid w:val="00BC4B8E"/>
    <w:rsid w:val="00BC50D3"/>
    <w:rsid w:val="00BC5318"/>
    <w:rsid w:val="00BC59A4"/>
    <w:rsid w:val="00BC6D8D"/>
    <w:rsid w:val="00BD1110"/>
    <w:rsid w:val="00BD34EB"/>
    <w:rsid w:val="00BD4B50"/>
    <w:rsid w:val="00BD5174"/>
    <w:rsid w:val="00BD64BA"/>
    <w:rsid w:val="00BE02BC"/>
    <w:rsid w:val="00BE1CFC"/>
    <w:rsid w:val="00BE223D"/>
    <w:rsid w:val="00BE2A40"/>
    <w:rsid w:val="00BE318B"/>
    <w:rsid w:val="00BE3BDD"/>
    <w:rsid w:val="00BE4C1F"/>
    <w:rsid w:val="00BE4DFA"/>
    <w:rsid w:val="00BE5064"/>
    <w:rsid w:val="00BE6F2E"/>
    <w:rsid w:val="00BF0372"/>
    <w:rsid w:val="00BF131C"/>
    <w:rsid w:val="00BF1FD6"/>
    <w:rsid w:val="00BF2A33"/>
    <w:rsid w:val="00BF2F1B"/>
    <w:rsid w:val="00BF31F9"/>
    <w:rsid w:val="00BF4B35"/>
    <w:rsid w:val="00BF6177"/>
    <w:rsid w:val="00C00B4D"/>
    <w:rsid w:val="00C01140"/>
    <w:rsid w:val="00C013AC"/>
    <w:rsid w:val="00C01E4A"/>
    <w:rsid w:val="00C020E8"/>
    <w:rsid w:val="00C02925"/>
    <w:rsid w:val="00C03D75"/>
    <w:rsid w:val="00C05077"/>
    <w:rsid w:val="00C13475"/>
    <w:rsid w:val="00C147C2"/>
    <w:rsid w:val="00C14DF6"/>
    <w:rsid w:val="00C1644A"/>
    <w:rsid w:val="00C16A5C"/>
    <w:rsid w:val="00C16B49"/>
    <w:rsid w:val="00C16BDD"/>
    <w:rsid w:val="00C17259"/>
    <w:rsid w:val="00C1765D"/>
    <w:rsid w:val="00C17A83"/>
    <w:rsid w:val="00C17E4A"/>
    <w:rsid w:val="00C17E92"/>
    <w:rsid w:val="00C17EE4"/>
    <w:rsid w:val="00C225F3"/>
    <w:rsid w:val="00C23B45"/>
    <w:rsid w:val="00C241F5"/>
    <w:rsid w:val="00C248F5"/>
    <w:rsid w:val="00C24E3A"/>
    <w:rsid w:val="00C26C64"/>
    <w:rsid w:val="00C26F50"/>
    <w:rsid w:val="00C279D1"/>
    <w:rsid w:val="00C27F50"/>
    <w:rsid w:val="00C31017"/>
    <w:rsid w:val="00C325ED"/>
    <w:rsid w:val="00C3318F"/>
    <w:rsid w:val="00C33236"/>
    <w:rsid w:val="00C33FBA"/>
    <w:rsid w:val="00C35618"/>
    <w:rsid w:val="00C36325"/>
    <w:rsid w:val="00C36D11"/>
    <w:rsid w:val="00C36FC9"/>
    <w:rsid w:val="00C36FE7"/>
    <w:rsid w:val="00C40BC9"/>
    <w:rsid w:val="00C41DD2"/>
    <w:rsid w:val="00C42247"/>
    <w:rsid w:val="00C4283A"/>
    <w:rsid w:val="00C4329A"/>
    <w:rsid w:val="00C4462B"/>
    <w:rsid w:val="00C448B6"/>
    <w:rsid w:val="00C44966"/>
    <w:rsid w:val="00C45461"/>
    <w:rsid w:val="00C45A27"/>
    <w:rsid w:val="00C46795"/>
    <w:rsid w:val="00C47DF3"/>
    <w:rsid w:val="00C50BED"/>
    <w:rsid w:val="00C51918"/>
    <w:rsid w:val="00C53296"/>
    <w:rsid w:val="00C53394"/>
    <w:rsid w:val="00C542FE"/>
    <w:rsid w:val="00C555A8"/>
    <w:rsid w:val="00C55D49"/>
    <w:rsid w:val="00C564B4"/>
    <w:rsid w:val="00C5673A"/>
    <w:rsid w:val="00C56E19"/>
    <w:rsid w:val="00C6101F"/>
    <w:rsid w:val="00C62593"/>
    <w:rsid w:val="00C65B14"/>
    <w:rsid w:val="00C65D59"/>
    <w:rsid w:val="00C67D4D"/>
    <w:rsid w:val="00C70297"/>
    <w:rsid w:val="00C70D28"/>
    <w:rsid w:val="00C71BED"/>
    <w:rsid w:val="00C71DB1"/>
    <w:rsid w:val="00C73B6F"/>
    <w:rsid w:val="00C73F18"/>
    <w:rsid w:val="00C74AFC"/>
    <w:rsid w:val="00C80C0C"/>
    <w:rsid w:val="00C82C92"/>
    <w:rsid w:val="00C83587"/>
    <w:rsid w:val="00C83592"/>
    <w:rsid w:val="00C84395"/>
    <w:rsid w:val="00C84798"/>
    <w:rsid w:val="00C84A7F"/>
    <w:rsid w:val="00C84C20"/>
    <w:rsid w:val="00C84ED9"/>
    <w:rsid w:val="00C8517B"/>
    <w:rsid w:val="00C85570"/>
    <w:rsid w:val="00C85696"/>
    <w:rsid w:val="00C86059"/>
    <w:rsid w:val="00C87B34"/>
    <w:rsid w:val="00C91414"/>
    <w:rsid w:val="00C91881"/>
    <w:rsid w:val="00C918DA"/>
    <w:rsid w:val="00C9298D"/>
    <w:rsid w:val="00C92D3F"/>
    <w:rsid w:val="00C93555"/>
    <w:rsid w:val="00C93943"/>
    <w:rsid w:val="00C960AA"/>
    <w:rsid w:val="00C97C6A"/>
    <w:rsid w:val="00CA1E58"/>
    <w:rsid w:val="00CA2378"/>
    <w:rsid w:val="00CA3352"/>
    <w:rsid w:val="00CA3BF4"/>
    <w:rsid w:val="00CA47B1"/>
    <w:rsid w:val="00CA7B3D"/>
    <w:rsid w:val="00CA7DF9"/>
    <w:rsid w:val="00CB13A1"/>
    <w:rsid w:val="00CB18E0"/>
    <w:rsid w:val="00CB2223"/>
    <w:rsid w:val="00CB374D"/>
    <w:rsid w:val="00CB6303"/>
    <w:rsid w:val="00CB7168"/>
    <w:rsid w:val="00CB7F58"/>
    <w:rsid w:val="00CC1556"/>
    <w:rsid w:val="00CC4085"/>
    <w:rsid w:val="00CC4CB2"/>
    <w:rsid w:val="00CC521F"/>
    <w:rsid w:val="00CC592C"/>
    <w:rsid w:val="00CC5D38"/>
    <w:rsid w:val="00CC63C9"/>
    <w:rsid w:val="00CC7D47"/>
    <w:rsid w:val="00CC7FEF"/>
    <w:rsid w:val="00CD16E1"/>
    <w:rsid w:val="00CD3516"/>
    <w:rsid w:val="00CD47C8"/>
    <w:rsid w:val="00CD4822"/>
    <w:rsid w:val="00CD4C08"/>
    <w:rsid w:val="00CD73BF"/>
    <w:rsid w:val="00CD7A09"/>
    <w:rsid w:val="00CE0A5E"/>
    <w:rsid w:val="00CE1354"/>
    <w:rsid w:val="00CE7D1C"/>
    <w:rsid w:val="00CF1397"/>
    <w:rsid w:val="00CF288B"/>
    <w:rsid w:val="00CF3CF2"/>
    <w:rsid w:val="00CF648D"/>
    <w:rsid w:val="00CF656F"/>
    <w:rsid w:val="00CF68D1"/>
    <w:rsid w:val="00CF6947"/>
    <w:rsid w:val="00CF6B6E"/>
    <w:rsid w:val="00CF6C6E"/>
    <w:rsid w:val="00CF6DB7"/>
    <w:rsid w:val="00CF6F42"/>
    <w:rsid w:val="00CF70E4"/>
    <w:rsid w:val="00CF75AB"/>
    <w:rsid w:val="00D00B48"/>
    <w:rsid w:val="00D0130B"/>
    <w:rsid w:val="00D015E3"/>
    <w:rsid w:val="00D01B20"/>
    <w:rsid w:val="00D02F2F"/>
    <w:rsid w:val="00D05426"/>
    <w:rsid w:val="00D05928"/>
    <w:rsid w:val="00D05B15"/>
    <w:rsid w:val="00D071D2"/>
    <w:rsid w:val="00D10C3D"/>
    <w:rsid w:val="00D10CA7"/>
    <w:rsid w:val="00D11881"/>
    <w:rsid w:val="00D11C85"/>
    <w:rsid w:val="00D11F74"/>
    <w:rsid w:val="00D14F96"/>
    <w:rsid w:val="00D1518D"/>
    <w:rsid w:val="00D15F34"/>
    <w:rsid w:val="00D165B4"/>
    <w:rsid w:val="00D17097"/>
    <w:rsid w:val="00D212AE"/>
    <w:rsid w:val="00D24300"/>
    <w:rsid w:val="00D24549"/>
    <w:rsid w:val="00D24690"/>
    <w:rsid w:val="00D2577F"/>
    <w:rsid w:val="00D26582"/>
    <w:rsid w:val="00D269DC"/>
    <w:rsid w:val="00D273B3"/>
    <w:rsid w:val="00D3029E"/>
    <w:rsid w:val="00D311BE"/>
    <w:rsid w:val="00D3202B"/>
    <w:rsid w:val="00D322C4"/>
    <w:rsid w:val="00D322CD"/>
    <w:rsid w:val="00D32C4D"/>
    <w:rsid w:val="00D32DEB"/>
    <w:rsid w:val="00D33651"/>
    <w:rsid w:val="00D3476C"/>
    <w:rsid w:val="00D35F23"/>
    <w:rsid w:val="00D40EB7"/>
    <w:rsid w:val="00D41E2C"/>
    <w:rsid w:val="00D41F05"/>
    <w:rsid w:val="00D43A34"/>
    <w:rsid w:val="00D44794"/>
    <w:rsid w:val="00D46128"/>
    <w:rsid w:val="00D477E7"/>
    <w:rsid w:val="00D50A1F"/>
    <w:rsid w:val="00D51697"/>
    <w:rsid w:val="00D51862"/>
    <w:rsid w:val="00D51B43"/>
    <w:rsid w:val="00D52BA0"/>
    <w:rsid w:val="00D53D82"/>
    <w:rsid w:val="00D566BD"/>
    <w:rsid w:val="00D56C7B"/>
    <w:rsid w:val="00D60EF3"/>
    <w:rsid w:val="00D60F6D"/>
    <w:rsid w:val="00D6105D"/>
    <w:rsid w:val="00D61B7B"/>
    <w:rsid w:val="00D61C8F"/>
    <w:rsid w:val="00D623D4"/>
    <w:rsid w:val="00D627FC"/>
    <w:rsid w:val="00D62853"/>
    <w:rsid w:val="00D6559A"/>
    <w:rsid w:val="00D65714"/>
    <w:rsid w:val="00D65EBF"/>
    <w:rsid w:val="00D671AD"/>
    <w:rsid w:val="00D71610"/>
    <w:rsid w:val="00D71D1B"/>
    <w:rsid w:val="00D72E7D"/>
    <w:rsid w:val="00D73017"/>
    <w:rsid w:val="00D7359A"/>
    <w:rsid w:val="00D77100"/>
    <w:rsid w:val="00D8089A"/>
    <w:rsid w:val="00D81A70"/>
    <w:rsid w:val="00D81F85"/>
    <w:rsid w:val="00D8218D"/>
    <w:rsid w:val="00D82204"/>
    <w:rsid w:val="00D82A5F"/>
    <w:rsid w:val="00D83428"/>
    <w:rsid w:val="00D83DB5"/>
    <w:rsid w:val="00D840F6"/>
    <w:rsid w:val="00D8515A"/>
    <w:rsid w:val="00D85712"/>
    <w:rsid w:val="00D85746"/>
    <w:rsid w:val="00D867A2"/>
    <w:rsid w:val="00D87158"/>
    <w:rsid w:val="00D87BE5"/>
    <w:rsid w:val="00D906C1"/>
    <w:rsid w:val="00D91442"/>
    <w:rsid w:val="00D91B49"/>
    <w:rsid w:val="00D927F6"/>
    <w:rsid w:val="00D94D27"/>
    <w:rsid w:val="00D964F9"/>
    <w:rsid w:val="00D96A4E"/>
    <w:rsid w:val="00D970D4"/>
    <w:rsid w:val="00D9732A"/>
    <w:rsid w:val="00D97F0D"/>
    <w:rsid w:val="00DA08C8"/>
    <w:rsid w:val="00DA0ADC"/>
    <w:rsid w:val="00DA0B08"/>
    <w:rsid w:val="00DA1636"/>
    <w:rsid w:val="00DA1801"/>
    <w:rsid w:val="00DA2C5A"/>
    <w:rsid w:val="00DA5E12"/>
    <w:rsid w:val="00DA6ADD"/>
    <w:rsid w:val="00DA72F4"/>
    <w:rsid w:val="00DA7D36"/>
    <w:rsid w:val="00DB0298"/>
    <w:rsid w:val="00DB3C8D"/>
    <w:rsid w:val="00DB4997"/>
    <w:rsid w:val="00DB5655"/>
    <w:rsid w:val="00DB58FA"/>
    <w:rsid w:val="00DB6CB0"/>
    <w:rsid w:val="00DB7126"/>
    <w:rsid w:val="00DC0133"/>
    <w:rsid w:val="00DC1ECE"/>
    <w:rsid w:val="00DC2CFF"/>
    <w:rsid w:val="00DC458E"/>
    <w:rsid w:val="00DC4A5D"/>
    <w:rsid w:val="00DC6018"/>
    <w:rsid w:val="00DD223D"/>
    <w:rsid w:val="00DD3036"/>
    <w:rsid w:val="00DD38C1"/>
    <w:rsid w:val="00DD3B1B"/>
    <w:rsid w:val="00DD6C22"/>
    <w:rsid w:val="00DD6E59"/>
    <w:rsid w:val="00DD70E5"/>
    <w:rsid w:val="00DD7B54"/>
    <w:rsid w:val="00DE036C"/>
    <w:rsid w:val="00DE1330"/>
    <w:rsid w:val="00DE133E"/>
    <w:rsid w:val="00DE184C"/>
    <w:rsid w:val="00DE1FAD"/>
    <w:rsid w:val="00DE3A77"/>
    <w:rsid w:val="00DF0759"/>
    <w:rsid w:val="00DF0A45"/>
    <w:rsid w:val="00DF0B59"/>
    <w:rsid w:val="00DF0C17"/>
    <w:rsid w:val="00DF19EA"/>
    <w:rsid w:val="00DF1C2C"/>
    <w:rsid w:val="00DF1E18"/>
    <w:rsid w:val="00DF1E7E"/>
    <w:rsid w:val="00DF27C6"/>
    <w:rsid w:val="00DF2D7E"/>
    <w:rsid w:val="00DF373C"/>
    <w:rsid w:val="00DF404D"/>
    <w:rsid w:val="00DF42E8"/>
    <w:rsid w:val="00DF5BE6"/>
    <w:rsid w:val="00DF631F"/>
    <w:rsid w:val="00DF6B51"/>
    <w:rsid w:val="00DF7009"/>
    <w:rsid w:val="00E0094C"/>
    <w:rsid w:val="00E00EAF"/>
    <w:rsid w:val="00E019C4"/>
    <w:rsid w:val="00E02C8B"/>
    <w:rsid w:val="00E0334C"/>
    <w:rsid w:val="00E04A83"/>
    <w:rsid w:val="00E05BB8"/>
    <w:rsid w:val="00E0608A"/>
    <w:rsid w:val="00E06E4D"/>
    <w:rsid w:val="00E077D1"/>
    <w:rsid w:val="00E12466"/>
    <w:rsid w:val="00E1262C"/>
    <w:rsid w:val="00E12789"/>
    <w:rsid w:val="00E17252"/>
    <w:rsid w:val="00E203B2"/>
    <w:rsid w:val="00E20CF1"/>
    <w:rsid w:val="00E21815"/>
    <w:rsid w:val="00E231C3"/>
    <w:rsid w:val="00E25B9A"/>
    <w:rsid w:val="00E2667D"/>
    <w:rsid w:val="00E26CF0"/>
    <w:rsid w:val="00E27524"/>
    <w:rsid w:val="00E27894"/>
    <w:rsid w:val="00E27AB6"/>
    <w:rsid w:val="00E30273"/>
    <w:rsid w:val="00E3270E"/>
    <w:rsid w:val="00E32B5D"/>
    <w:rsid w:val="00E330C6"/>
    <w:rsid w:val="00E33FAA"/>
    <w:rsid w:val="00E346F3"/>
    <w:rsid w:val="00E355EC"/>
    <w:rsid w:val="00E406B0"/>
    <w:rsid w:val="00E40D92"/>
    <w:rsid w:val="00E42958"/>
    <w:rsid w:val="00E4296F"/>
    <w:rsid w:val="00E43027"/>
    <w:rsid w:val="00E44909"/>
    <w:rsid w:val="00E4556D"/>
    <w:rsid w:val="00E45940"/>
    <w:rsid w:val="00E45962"/>
    <w:rsid w:val="00E463C7"/>
    <w:rsid w:val="00E477A9"/>
    <w:rsid w:val="00E47A96"/>
    <w:rsid w:val="00E507AD"/>
    <w:rsid w:val="00E51A1B"/>
    <w:rsid w:val="00E541D7"/>
    <w:rsid w:val="00E5426C"/>
    <w:rsid w:val="00E55BAA"/>
    <w:rsid w:val="00E57C1F"/>
    <w:rsid w:val="00E60388"/>
    <w:rsid w:val="00E64012"/>
    <w:rsid w:val="00E6421F"/>
    <w:rsid w:val="00E64EC1"/>
    <w:rsid w:val="00E66477"/>
    <w:rsid w:val="00E67E11"/>
    <w:rsid w:val="00E7115E"/>
    <w:rsid w:val="00E715B5"/>
    <w:rsid w:val="00E71A3E"/>
    <w:rsid w:val="00E71B34"/>
    <w:rsid w:val="00E72455"/>
    <w:rsid w:val="00E74403"/>
    <w:rsid w:val="00E74BA7"/>
    <w:rsid w:val="00E75D66"/>
    <w:rsid w:val="00E775C2"/>
    <w:rsid w:val="00E77BE4"/>
    <w:rsid w:val="00E8048E"/>
    <w:rsid w:val="00E804C9"/>
    <w:rsid w:val="00E80F7C"/>
    <w:rsid w:val="00E8126A"/>
    <w:rsid w:val="00E82B4B"/>
    <w:rsid w:val="00E83C38"/>
    <w:rsid w:val="00E83D3D"/>
    <w:rsid w:val="00E83FA7"/>
    <w:rsid w:val="00E845A6"/>
    <w:rsid w:val="00E846DA"/>
    <w:rsid w:val="00E847C6"/>
    <w:rsid w:val="00E84AA1"/>
    <w:rsid w:val="00E850B2"/>
    <w:rsid w:val="00E867BE"/>
    <w:rsid w:val="00E87344"/>
    <w:rsid w:val="00E8782C"/>
    <w:rsid w:val="00E87EF3"/>
    <w:rsid w:val="00E87F4D"/>
    <w:rsid w:val="00E917EB"/>
    <w:rsid w:val="00E91B25"/>
    <w:rsid w:val="00E935F2"/>
    <w:rsid w:val="00E938F3"/>
    <w:rsid w:val="00E93B2D"/>
    <w:rsid w:val="00E9465B"/>
    <w:rsid w:val="00E96DA4"/>
    <w:rsid w:val="00E970B0"/>
    <w:rsid w:val="00E97BD7"/>
    <w:rsid w:val="00EA0740"/>
    <w:rsid w:val="00EA0EC5"/>
    <w:rsid w:val="00EA1756"/>
    <w:rsid w:val="00EA3581"/>
    <w:rsid w:val="00EA4143"/>
    <w:rsid w:val="00EA4B62"/>
    <w:rsid w:val="00EA54AE"/>
    <w:rsid w:val="00EA66F0"/>
    <w:rsid w:val="00EA7440"/>
    <w:rsid w:val="00EB0AB3"/>
    <w:rsid w:val="00EB123B"/>
    <w:rsid w:val="00EB4988"/>
    <w:rsid w:val="00EB4E34"/>
    <w:rsid w:val="00EB5AC9"/>
    <w:rsid w:val="00EB5DEC"/>
    <w:rsid w:val="00EB5EE3"/>
    <w:rsid w:val="00EB6304"/>
    <w:rsid w:val="00EC06E0"/>
    <w:rsid w:val="00EC0B16"/>
    <w:rsid w:val="00EC3877"/>
    <w:rsid w:val="00EC5D76"/>
    <w:rsid w:val="00EC5FB9"/>
    <w:rsid w:val="00EC6461"/>
    <w:rsid w:val="00EC7017"/>
    <w:rsid w:val="00EC7E75"/>
    <w:rsid w:val="00ED04AF"/>
    <w:rsid w:val="00ED1ACB"/>
    <w:rsid w:val="00ED1DE2"/>
    <w:rsid w:val="00ED3AA8"/>
    <w:rsid w:val="00ED5574"/>
    <w:rsid w:val="00ED6218"/>
    <w:rsid w:val="00ED7283"/>
    <w:rsid w:val="00ED7338"/>
    <w:rsid w:val="00ED7900"/>
    <w:rsid w:val="00ED791A"/>
    <w:rsid w:val="00ED796A"/>
    <w:rsid w:val="00ED79C0"/>
    <w:rsid w:val="00EE1004"/>
    <w:rsid w:val="00EE11A0"/>
    <w:rsid w:val="00EE1FD0"/>
    <w:rsid w:val="00EE2A04"/>
    <w:rsid w:val="00EE3C30"/>
    <w:rsid w:val="00EE423F"/>
    <w:rsid w:val="00EE54CD"/>
    <w:rsid w:val="00EE7D35"/>
    <w:rsid w:val="00EF0CA1"/>
    <w:rsid w:val="00EF108F"/>
    <w:rsid w:val="00EF1168"/>
    <w:rsid w:val="00EF1822"/>
    <w:rsid w:val="00EF29AF"/>
    <w:rsid w:val="00EF3032"/>
    <w:rsid w:val="00EF3C4C"/>
    <w:rsid w:val="00EF3C58"/>
    <w:rsid w:val="00EF57E0"/>
    <w:rsid w:val="00EF71B7"/>
    <w:rsid w:val="00EF78B0"/>
    <w:rsid w:val="00F00CCC"/>
    <w:rsid w:val="00F01493"/>
    <w:rsid w:val="00F01CAE"/>
    <w:rsid w:val="00F01E5D"/>
    <w:rsid w:val="00F027F0"/>
    <w:rsid w:val="00F02833"/>
    <w:rsid w:val="00F03151"/>
    <w:rsid w:val="00F03A59"/>
    <w:rsid w:val="00F03DFC"/>
    <w:rsid w:val="00F0415A"/>
    <w:rsid w:val="00F04C43"/>
    <w:rsid w:val="00F0556C"/>
    <w:rsid w:val="00F057A8"/>
    <w:rsid w:val="00F05BBF"/>
    <w:rsid w:val="00F06D5B"/>
    <w:rsid w:val="00F06E2E"/>
    <w:rsid w:val="00F07CDC"/>
    <w:rsid w:val="00F106BA"/>
    <w:rsid w:val="00F139DF"/>
    <w:rsid w:val="00F14B0C"/>
    <w:rsid w:val="00F1524C"/>
    <w:rsid w:val="00F16DD2"/>
    <w:rsid w:val="00F16F3D"/>
    <w:rsid w:val="00F17E34"/>
    <w:rsid w:val="00F17FB5"/>
    <w:rsid w:val="00F21066"/>
    <w:rsid w:val="00F21CCB"/>
    <w:rsid w:val="00F21D87"/>
    <w:rsid w:val="00F222A2"/>
    <w:rsid w:val="00F2270B"/>
    <w:rsid w:val="00F274CB"/>
    <w:rsid w:val="00F308B1"/>
    <w:rsid w:val="00F32FF0"/>
    <w:rsid w:val="00F33CD5"/>
    <w:rsid w:val="00F34F78"/>
    <w:rsid w:val="00F35089"/>
    <w:rsid w:val="00F3512B"/>
    <w:rsid w:val="00F35C73"/>
    <w:rsid w:val="00F36897"/>
    <w:rsid w:val="00F370EE"/>
    <w:rsid w:val="00F42D80"/>
    <w:rsid w:val="00F42D98"/>
    <w:rsid w:val="00F43D19"/>
    <w:rsid w:val="00F448E3"/>
    <w:rsid w:val="00F454C1"/>
    <w:rsid w:val="00F47A58"/>
    <w:rsid w:val="00F50048"/>
    <w:rsid w:val="00F54AC9"/>
    <w:rsid w:val="00F55062"/>
    <w:rsid w:val="00F55250"/>
    <w:rsid w:val="00F60BA2"/>
    <w:rsid w:val="00F61AE9"/>
    <w:rsid w:val="00F62BBA"/>
    <w:rsid w:val="00F63247"/>
    <w:rsid w:val="00F64276"/>
    <w:rsid w:val="00F64521"/>
    <w:rsid w:val="00F653CB"/>
    <w:rsid w:val="00F6561A"/>
    <w:rsid w:val="00F660D5"/>
    <w:rsid w:val="00F66252"/>
    <w:rsid w:val="00F66969"/>
    <w:rsid w:val="00F6758A"/>
    <w:rsid w:val="00F67E4F"/>
    <w:rsid w:val="00F7025F"/>
    <w:rsid w:val="00F702A2"/>
    <w:rsid w:val="00F7030A"/>
    <w:rsid w:val="00F70C59"/>
    <w:rsid w:val="00F7165A"/>
    <w:rsid w:val="00F71771"/>
    <w:rsid w:val="00F7197B"/>
    <w:rsid w:val="00F719EC"/>
    <w:rsid w:val="00F72726"/>
    <w:rsid w:val="00F72AC9"/>
    <w:rsid w:val="00F72B7D"/>
    <w:rsid w:val="00F72E5F"/>
    <w:rsid w:val="00F75049"/>
    <w:rsid w:val="00F8038D"/>
    <w:rsid w:val="00F803A1"/>
    <w:rsid w:val="00F80449"/>
    <w:rsid w:val="00F80951"/>
    <w:rsid w:val="00F81494"/>
    <w:rsid w:val="00F81EFD"/>
    <w:rsid w:val="00F829AE"/>
    <w:rsid w:val="00F833B9"/>
    <w:rsid w:val="00F84DB6"/>
    <w:rsid w:val="00F8557B"/>
    <w:rsid w:val="00F8589A"/>
    <w:rsid w:val="00F860E7"/>
    <w:rsid w:val="00F864E5"/>
    <w:rsid w:val="00F87D31"/>
    <w:rsid w:val="00F90F5B"/>
    <w:rsid w:val="00F95A8D"/>
    <w:rsid w:val="00F964BA"/>
    <w:rsid w:val="00FA146A"/>
    <w:rsid w:val="00FA1898"/>
    <w:rsid w:val="00FA2080"/>
    <w:rsid w:val="00FA2AAE"/>
    <w:rsid w:val="00FA3C6D"/>
    <w:rsid w:val="00FA4B5E"/>
    <w:rsid w:val="00FA5123"/>
    <w:rsid w:val="00FA522E"/>
    <w:rsid w:val="00FA55CD"/>
    <w:rsid w:val="00FA5752"/>
    <w:rsid w:val="00FA6EB5"/>
    <w:rsid w:val="00FB00EB"/>
    <w:rsid w:val="00FB0A62"/>
    <w:rsid w:val="00FB36E0"/>
    <w:rsid w:val="00FB4F68"/>
    <w:rsid w:val="00FB5646"/>
    <w:rsid w:val="00FB6232"/>
    <w:rsid w:val="00FB7BB3"/>
    <w:rsid w:val="00FC0E79"/>
    <w:rsid w:val="00FC14BB"/>
    <w:rsid w:val="00FC3161"/>
    <w:rsid w:val="00FC5E57"/>
    <w:rsid w:val="00FC7AF8"/>
    <w:rsid w:val="00FD0445"/>
    <w:rsid w:val="00FD08F8"/>
    <w:rsid w:val="00FD2D5D"/>
    <w:rsid w:val="00FD4C76"/>
    <w:rsid w:val="00FD6386"/>
    <w:rsid w:val="00FD6588"/>
    <w:rsid w:val="00FD70EE"/>
    <w:rsid w:val="00FE031C"/>
    <w:rsid w:val="00FE0ACE"/>
    <w:rsid w:val="00FE2339"/>
    <w:rsid w:val="00FE511E"/>
    <w:rsid w:val="00FE6923"/>
    <w:rsid w:val="00FE6A79"/>
    <w:rsid w:val="00FE6F25"/>
    <w:rsid w:val="00FF1F7C"/>
    <w:rsid w:val="00FF2D8F"/>
    <w:rsid w:val="00FF4230"/>
    <w:rsid w:val="00FF54F5"/>
    <w:rsid w:val="00FF576F"/>
    <w:rsid w:val="00FF5C7B"/>
    <w:rsid w:val="00FF6038"/>
    <w:rsid w:val="00FF60DD"/>
    <w:rsid w:val="00FF6812"/>
    <w:rsid w:val="00FF71C9"/>
    <w:rsid w:val="00FF7DED"/>
    <w:rsid w:val="03E3E7CD"/>
    <w:rsid w:val="0582EA50"/>
    <w:rsid w:val="093781DE"/>
    <w:rsid w:val="0D2465AE"/>
    <w:rsid w:val="0E093BCE"/>
    <w:rsid w:val="0ED7686B"/>
    <w:rsid w:val="12B8F24F"/>
    <w:rsid w:val="1303D22F"/>
    <w:rsid w:val="13D6814F"/>
    <w:rsid w:val="14DFEF31"/>
    <w:rsid w:val="16E38E0F"/>
    <w:rsid w:val="176CB1BB"/>
    <w:rsid w:val="18B829B4"/>
    <w:rsid w:val="1A25DADF"/>
    <w:rsid w:val="1A76FC1D"/>
    <w:rsid w:val="1B275BB8"/>
    <w:rsid w:val="1B601C3F"/>
    <w:rsid w:val="1F97019F"/>
    <w:rsid w:val="21173804"/>
    <w:rsid w:val="2292EA9E"/>
    <w:rsid w:val="24891539"/>
    <w:rsid w:val="260C6B87"/>
    <w:rsid w:val="284CE0F4"/>
    <w:rsid w:val="29512189"/>
    <w:rsid w:val="29EC570D"/>
    <w:rsid w:val="2A09F09F"/>
    <w:rsid w:val="2A2A838E"/>
    <w:rsid w:val="2BA38D6D"/>
    <w:rsid w:val="2C456A88"/>
    <w:rsid w:val="2FAFE56B"/>
    <w:rsid w:val="318D6B89"/>
    <w:rsid w:val="32E7862D"/>
    <w:rsid w:val="35A0C0F1"/>
    <w:rsid w:val="37BAC8AB"/>
    <w:rsid w:val="37D54E52"/>
    <w:rsid w:val="3817968F"/>
    <w:rsid w:val="39C0F636"/>
    <w:rsid w:val="39F36CE5"/>
    <w:rsid w:val="3B55479C"/>
    <w:rsid w:val="3C754016"/>
    <w:rsid w:val="3E548EF2"/>
    <w:rsid w:val="437F912F"/>
    <w:rsid w:val="438A12F2"/>
    <w:rsid w:val="45669838"/>
    <w:rsid w:val="45E580FE"/>
    <w:rsid w:val="47419123"/>
    <w:rsid w:val="48892CFB"/>
    <w:rsid w:val="4A78E836"/>
    <w:rsid w:val="4D823418"/>
    <w:rsid w:val="5149F343"/>
    <w:rsid w:val="52813730"/>
    <w:rsid w:val="540E0555"/>
    <w:rsid w:val="56AF1506"/>
    <w:rsid w:val="5B4A4DAB"/>
    <w:rsid w:val="5D73C726"/>
    <w:rsid w:val="5F368AED"/>
    <w:rsid w:val="5FB5409E"/>
    <w:rsid w:val="615FDD70"/>
    <w:rsid w:val="627252D2"/>
    <w:rsid w:val="62AE6F8A"/>
    <w:rsid w:val="62BD5650"/>
    <w:rsid w:val="64AB709D"/>
    <w:rsid w:val="6524B8C8"/>
    <w:rsid w:val="6539623B"/>
    <w:rsid w:val="65E6104C"/>
    <w:rsid w:val="6C8CACA6"/>
    <w:rsid w:val="6CD2B6C8"/>
    <w:rsid w:val="6D676724"/>
    <w:rsid w:val="6D9A3390"/>
    <w:rsid w:val="712DE9E9"/>
    <w:rsid w:val="733C4E40"/>
    <w:rsid w:val="749C094A"/>
    <w:rsid w:val="750E4B86"/>
    <w:rsid w:val="75B6A0E2"/>
    <w:rsid w:val="7ACDE40C"/>
    <w:rsid w:val="7BAF3B83"/>
    <w:rsid w:val="7C07302B"/>
    <w:rsid w:val="7DDE6179"/>
    <w:rsid w:val="7FFFADB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FF6340"/>
  <w15:docId w15:val="{FD620BC7-9A07-41B0-9C5B-37C611F40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79129D"/>
    <w:rPr>
      <w:rFonts w:ascii="Arial" w:hAnsi="Arial"/>
      <w:sz w:val="22"/>
    </w:rPr>
  </w:style>
  <w:style w:type="paragraph" w:styleId="berschrift1">
    <w:name w:val="heading 1"/>
    <w:basedOn w:val="Standard"/>
    <w:next w:val="Standard"/>
    <w:link w:val="berschrift1Zchn"/>
    <w:qFormat/>
    <w:rsid w:val="00AD76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qFormat/>
    <w:rsid w:val="00DF7009"/>
    <w:pPr>
      <w:spacing w:line="240" w:lineRule="atLeast"/>
      <w:outlineLvl w:val="1"/>
    </w:pPr>
    <w:rPr>
      <w:rFonts w:ascii="Verdana" w:eastAsia="Batang" w:hAnsi="Verdana"/>
      <w:b/>
      <w:bCs/>
      <w:color w:val="444444"/>
      <w:sz w:val="17"/>
      <w:szCs w:val="1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Dokumentstruktur">
    <w:name w:val="Document Map"/>
    <w:basedOn w:val="Standard"/>
    <w:semiHidden/>
    <w:rsid w:val="00AE2FBA"/>
    <w:pPr>
      <w:shd w:val="clear" w:color="auto" w:fill="000080"/>
    </w:pPr>
    <w:rPr>
      <w:rFonts w:ascii="Tahoma" w:hAnsi="Tahoma" w:cs="Tahoma"/>
    </w:rPr>
  </w:style>
  <w:style w:type="paragraph" w:styleId="Sprechblasentext">
    <w:name w:val="Balloon Text"/>
    <w:basedOn w:val="Standard"/>
    <w:semiHidden/>
    <w:rsid w:val="00360098"/>
    <w:rPr>
      <w:rFonts w:ascii="Tahoma" w:hAnsi="Tahoma" w:cs="Tahoma"/>
      <w:sz w:val="16"/>
      <w:szCs w:val="16"/>
    </w:rPr>
  </w:style>
  <w:style w:type="character" w:styleId="Hyperlink">
    <w:name w:val="Hyperlink"/>
    <w:basedOn w:val="Absatz-Standardschriftart"/>
    <w:rsid w:val="004F723D"/>
    <w:rPr>
      <w:strike w:val="0"/>
      <w:dstrike w:val="0"/>
      <w:color w:val="0000FF"/>
      <w:u w:val="none"/>
      <w:effect w:val="none"/>
    </w:rPr>
  </w:style>
  <w:style w:type="paragraph" w:styleId="Kopfzeile">
    <w:name w:val="header"/>
    <w:basedOn w:val="Standard"/>
    <w:link w:val="KopfzeileZchn"/>
    <w:rsid w:val="00EA66F0"/>
    <w:pPr>
      <w:tabs>
        <w:tab w:val="center" w:pos="4536"/>
        <w:tab w:val="right" w:pos="9072"/>
      </w:tabs>
    </w:pPr>
  </w:style>
  <w:style w:type="paragraph" w:styleId="Fuzeile">
    <w:name w:val="footer"/>
    <w:basedOn w:val="Standard"/>
    <w:link w:val="FuzeileZchn"/>
    <w:uiPriority w:val="99"/>
    <w:rsid w:val="00EA66F0"/>
    <w:pPr>
      <w:tabs>
        <w:tab w:val="center" w:pos="4536"/>
        <w:tab w:val="right" w:pos="9072"/>
      </w:tabs>
    </w:pPr>
  </w:style>
  <w:style w:type="paragraph" w:customStyle="1" w:styleId="StandardAH">
    <w:name w:val="Standard_AH"/>
    <w:basedOn w:val="Standard"/>
    <w:rsid w:val="00BF0372"/>
    <w:pPr>
      <w:spacing w:line="360" w:lineRule="auto"/>
      <w:jc w:val="both"/>
    </w:pPr>
    <w:rPr>
      <w:rFonts w:ascii="Verdana" w:hAnsi="Verdana"/>
      <w:sz w:val="24"/>
      <w:szCs w:val="24"/>
    </w:rPr>
  </w:style>
  <w:style w:type="paragraph" w:styleId="StandardWeb">
    <w:name w:val="Normal (Web)"/>
    <w:basedOn w:val="Standard"/>
    <w:uiPriority w:val="99"/>
    <w:rsid w:val="00DF7009"/>
    <w:rPr>
      <w:rFonts w:ascii="Times New Roman" w:eastAsia="Batang" w:hAnsi="Times New Roman"/>
      <w:sz w:val="24"/>
      <w:szCs w:val="24"/>
    </w:rPr>
  </w:style>
  <w:style w:type="paragraph" w:styleId="Listenabsatz">
    <w:name w:val="List Paragraph"/>
    <w:basedOn w:val="Standard"/>
    <w:uiPriority w:val="34"/>
    <w:qFormat/>
    <w:rsid w:val="00E66477"/>
    <w:pPr>
      <w:ind w:left="720"/>
      <w:contextualSpacing/>
    </w:pPr>
  </w:style>
  <w:style w:type="character" w:styleId="BesuchterLink">
    <w:name w:val="FollowedHyperlink"/>
    <w:basedOn w:val="Absatz-Standardschriftart"/>
    <w:rsid w:val="006E7744"/>
    <w:rPr>
      <w:color w:val="800080" w:themeColor="followedHyperlink"/>
      <w:u w:val="single"/>
    </w:rPr>
  </w:style>
  <w:style w:type="character" w:styleId="Kommentarzeichen">
    <w:name w:val="annotation reference"/>
    <w:basedOn w:val="Absatz-Standardschriftart"/>
    <w:uiPriority w:val="99"/>
    <w:semiHidden/>
    <w:unhideWhenUsed/>
    <w:rsid w:val="00AD43DE"/>
    <w:rPr>
      <w:sz w:val="16"/>
      <w:szCs w:val="16"/>
    </w:rPr>
  </w:style>
  <w:style w:type="paragraph" w:styleId="Kommentartext">
    <w:name w:val="annotation text"/>
    <w:basedOn w:val="Standard"/>
    <w:link w:val="KommentartextZchn"/>
    <w:unhideWhenUsed/>
    <w:rsid w:val="00AD43DE"/>
    <w:rPr>
      <w:sz w:val="20"/>
    </w:rPr>
  </w:style>
  <w:style w:type="character" w:customStyle="1" w:styleId="KommentartextZchn">
    <w:name w:val="Kommentartext Zchn"/>
    <w:basedOn w:val="Absatz-Standardschriftart"/>
    <w:link w:val="Kommentartext"/>
    <w:rsid w:val="00AD43DE"/>
    <w:rPr>
      <w:rFonts w:ascii="Arial" w:hAnsi="Arial"/>
    </w:rPr>
  </w:style>
  <w:style w:type="paragraph" w:styleId="Kommentarthema">
    <w:name w:val="annotation subject"/>
    <w:basedOn w:val="Kommentartext"/>
    <w:next w:val="Kommentartext"/>
    <w:link w:val="KommentarthemaZchn"/>
    <w:semiHidden/>
    <w:unhideWhenUsed/>
    <w:rsid w:val="00AD43DE"/>
    <w:rPr>
      <w:b/>
      <w:bCs/>
    </w:rPr>
  </w:style>
  <w:style w:type="character" w:customStyle="1" w:styleId="KommentarthemaZchn">
    <w:name w:val="Kommentarthema Zchn"/>
    <w:basedOn w:val="KommentartextZchn"/>
    <w:link w:val="Kommentarthema"/>
    <w:semiHidden/>
    <w:rsid w:val="00AD43DE"/>
    <w:rPr>
      <w:rFonts w:ascii="Arial" w:hAnsi="Arial"/>
      <w:b/>
      <w:bCs/>
    </w:rPr>
  </w:style>
  <w:style w:type="character" w:styleId="Fett">
    <w:name w:val="Strong"/>
    <w:basedOn w:val="Absatz-Standardschriftart"/>
    <w:uiPriority w:val="22"/>
    <w:qFormat/>
    <w:rsid w:val="001E109E"/>
    <w:rPr>
      <w:b/>
      <w:bCs/>
    </w:rPr>
  </w:style>
  <w:style w:type="paragraph" w:customStyle="1" w:styleId="Default">
    <w:name w:val="Default"/>
    <w:rsid w:val="001A258A"/>
    <w:pPr>
      <w:autoSpaceDE w:val="0"/>
      <w:autoSpaceDN w:val="0"/>
      <w:adjustRightInd w:val="0"/>
    </w:pPr>
    <w:rPr>
      <w:rFonts w:ascii="Arial" w:hAnsi="Arial" w:cs="Arial"/>
      <w:color w:val="000000"/>
      <w:sz w:val="24"/>
      <w:szCs w:val="24"/>
    </w:rPr>
  </w:style>
  <w:style w:type="character" w:customStyle="1" w:styleId="hps">
    <w:name w:val="hps"/>
    <w:basedOn w:val="Absatz-Standardschriftart"/>
    <w:rsid w:val="000057CE"/>
  </w:style>
  <w:style w:type="character" w:customStyle="1" w:styleId="berschrift1Zchn">
    <w:name w:val="Überschrift 1 Zchn"/>
    <w:basedOn w:val="Absatz-Standardschriftart"/>
    <w:link w:val="berschrift1"/>
    <w:rsid w:val="00AD76AD"/>
    <w:rPr>
      <w:rFonts w:asciiTheme="majorHAnsi" w:eastAsiaTheme="majorEastAsia" w:hAnsiTheme="majorHAnsi" w:cstheme="majorBidi"/>
      <w:b/>
      <w:bCs/>
      <w:color w:val="365F91" w:themeColor="accent1" w:themeShade="BF"/>
      <w:sz w:val="28"/>
      <w:szCs w:val="28"/>
    </w:rPr>
  </w:style>
  <w:style w:type="character" w:customStyle="1" w:styleId="textblack">
    <w:name w:val="textblack"/>
    <w:basedOn w:val="Absatz-Standardschriftart"/>
    <w:rsid w:val="00AD76AD"/>
  </w:style>
  <w:style w:type="character" w:customStyle="1" w:styleId="apple-converted-space">
    <w:name w:val="apple-converted-space"/>
    <w:basedOn w:val="Absatz-Standardschriftart"/>
    <w:rsid w:val="00070E79"/>
  </w:style>
  <w:style w:type="character" w:styleId="Hervorhebung">
    <w:name w:val="Emphasis"/>
    <w:basedOn w:val="Absatz-Standardschriftart"/>
    <w:uiPriority w:val="20"/>
    <w:qFormat/>
    <w:rsid w:val="00070E79"/>
    <w:rPr>
      <w:i/>
      <w:iCs/>
    </w:rPr>
  </w:style>
  <w:style w:type="character" w:customStyle="1" w:styleId="FuzeileZchn">
    <w:name w:val="Fußzeile Zchn"/>
    <w:basedOn w:val="Absatz-Standardschriftart"/>
    <w:link w:val="Fuzeile"/>
    <w:uiPriority w:val="99"/>
    <w:rsid w:val="009D6AB0"/>
    <w:rPr>
      <w:rFonts w:ascii="Arial" w:hAnsi="Arial"/>
      <w:sz w:val="22"/>
    </w:rPr>
  </w:style>
  <w:style w:type="paragraph" w:styleId="berarbeitung">
    <w:name w:val="Revision"/>
    <w:hidden/>
    <w:uiPriority w:val="99"/>
    <w:semiHidden/>
    <w:rsid w:val="00DC2CFF"/>
    <w:rPr>
      <w:rFonts w:ascii="Arial" w:hAnsi="Arial"/>
      <w:sz w:val="22"/>
    </w:rPr>
  </w:style>
  <w:style w:type="paragraph" w:styleId="Titel">
    <w:name w:val="Title"/>
    <w:basedOn w:val="Standard"/>
    <w:next w:val="Standard"/>
    <w:link w:val="TitelZchn"/>
    <w:qFormat/>
    <w:rsid w:val="00B1212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B12120"/>
    <w:rPr>
      <w:rFonts w:asciiTheme="majorHAnsi" w:eastAsiaTheme="majorEastAsia" w:hAnsiTheme="majorHAnsi" w:cstheme="majorBidi"/>
      <w:color w:val="17365D" w:themeColor="text2" w:themeShade="BF"/>
      <w:spacing w:val="5"/>
      <w:kern w:val="28"/>
      <w:sz w:val="52"/>
      <w:szCs w:val="52"/>
    </w:rPr>
  </w:style>
  <w:style w:type="character" w:customStyle="1" w:styleId="KopfzeileZchn">
    <w:name w:val="Kopfzeile Zchn"/>
    <w:basedOn w:val="Absatz-Standardschriftart"/>
    <w:link w:val="Kopfzeile"/>
    <w:rsid w:val="006A1BE6"/>
    <w:rPr>
      <w:rFonts w:ascii="Arial" w:hAnsi="Arial"/>
      <w:sz w:val="22"/>
    </w:rPr>
  </w:style>
  <w:style w:type="character" w:customStyle="1" w:styleId="normaltextrun">
    <w:name w:val="normaltextrun"/>
    <w:basedOn w:val="Absatz-Standardschriftart"/>
    <w:rsid w:val="00620F9E"/>
  </w:style>
  <w:style w:type="paragraph" w:styleId="Funotentext">
    <w:name w:val="footnote text"/>
    <w:basedOn w:val="Standard"/>
    <w:link w:val="FunotentextZchn"/>
    <w:uiPriority w:val="99"/>
    <w:semiHidden/>
    <w:unhideWhenUsed/>
    <w:rsid w:val="00247D82"/>
    <w:rPr>
      <w:rFonts w:asciiTheme="minorHAnsi" w:eastAsiaTheme="minorHAnsi" w:hAnsiTheme="minorHAnsi" w:cstheme="minorBidi"/>
      <w:sz w:val="20"/>
    </w:rPr>
  </w:style>
  <w:style w:type="character" w:customStyle="1" w:styleId="FunotentextZchn">
    <w:name w:val="Fußnotentext Zchn"/>
    <w:basedOn w:val="Absatz-Standardschriftart"/>
    <w:link w:val="Funotentext"/>
    <w:uiPriority w:val="99"/>
    <w:semiHidden/>
    <w:rsid w:val="00247D82"/>
    <w:rPr>
      <w:rFonts w:asciiTheme="minorHAnsi" w:eastAsiaTheme="minorHAnsi" w:hAnsiTheme="minorHAnsi" w:cstheme="minorBidi"/>
      <w:lang w:val="en-GB"/>
    </w:rPr>
  </w:style>
  <w:style w:type="character" w:styleId="Funotenzeichen">
    <w:name w:val="footnote reference"/>
    <w:basedOn w:val="Absatz-Standardschriftart"/>
    <w:uiPriority w:val="99"/>
    <w:semiHidden/>
    <w:unhideWhenUsed/>
    <w:rsid w:val="00247D82"/>
    <w:rPr>
      <w:vertAlign w:val="superscript"/>
    </w:rPr>
  </w:style>
  <w:style w:type="paragraph" w:customStyle="1" w:styleId="pf0">
    <w:name w:val="pf0"/>
    <w:basedOn w:val="Standard"/>
    <w:rsid w:val="00862F9D"/>
    <w:pPr>
      <w:spacing w:before="100" w:beforeAutospacing="1" w:after="100" w:afterAutospacing="1"/>
    </w:pPr>
    <w:rPr>
      <w:rFonts w:ascii="Times New Roman" w:hAnsi="Times New Roman"/>
      <w:sz w:val="24"/>
      <w:szCs w:val="24"/>
      <w:lang w:eastAsia="de-DE"/>
    </w:rPr>
  </w:style>
  <w:style w:type="character" w:styleId="NichtaufgelsteErwhnung">
    <w:name w:val="Unresolved Mention"/>
    <w:basedOn w:val="Absatz-Standardschriftart"/>
    <w:uiPriority w:val="99"/>
    <w:semiHidden/>
    <w:unhideWhenUsed/>
    <w:rsid w:val="0004366A"/>
    <w:rPr>
      <w:color w:val="605E5C"/>
      <w:shd w:val="clear" w:color="auto" w:fill="E1DFDD"/>
    </w:rPr>
  </w:style>
  <w:style w:type="character" w:customStyle="1" w:styleId="eop">
    <w:name w:val="eop"/>
    <w:basedOn w:val="Absatz-Standardschriftart"/>
    <w:rsid w:val="0059158A"/>
  </w:style>
  <w:style w:type="paragraph" w:customStyle="1" w:styleId="paragraph">
    <w:name w:val="paragraph"/>
    <w:basedOn w:val="Standard"/>
    <w:rsid w:val="003864F1"/>
    <w:pPr>
      <w:spacing w:before="100" w:beforeAutospacing="1" w:after="100" w:afterAutospacing="1"/>
    </w:pPr>
    <w:rPr>
      <w:rFonts w:ascii="Times New Roman" w:hAnsi="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673700">
      <w:bodyDiv w:val="1"/>
      <w:marLeft w:val="0"/>
      <w:marRight w:val="0"/>
      <w:marTop w:val="0"/>
      <w:marBottom w:val="0"/>
      <w:divBdr>
        <w:top w:val="none" w:sz="0" w:space="0" w:color="auto"/>
        <w:left w:val="none" w:sz="0" w:space="0" w:color="auto"/>
        <w:bottom w:val="none" w:sz="0" w:space="0" w:color="auto"/>
        <w:right w:val="none" w:sz="0" w:space="0" w:color="auto"/>
      </w:divBdr>
      <w:divsChild>
        <w:div w:id="249852630">
          <w:marLeft w:val="0"/>
          <w:marRight w:val="0"/>
          <w:marTop w:val="0"/>
          <w:marBottom w:val="0"/>
          <w:divBdr>
            <w:top w:val="none" w:sz="0" w:space="0" w:color="auto"/>
            <w:left w:val="none" w:sz="0" w:space="0" w:color="auto"/>
            <w:bottom w:val="none" w:sz="0" w:space="0" w:color="auto"/>
            <w:right w:val="none" w:sz="0" w:space="0" w:color="auto"/>
          </w:divBdr>
        </w:div>
        <w:div w:id="399406882">
          <w:marLeft w:val="0"/>
          <w:marRight w:val="0"/>
          <w:marTop w:val="0"/>
          <w:marBottom w:val="0"/>
          <w:divBdr>
            <w:top w:val="none" w:sz="0" w:space="0" w:color="auto"/>
            <w:left w:val="none" w:sz="0" w:space="0" w:color="auto"/>
            <w:bottom w:val="none" w:sz="0" w:space="0" w:color="auto"/>
            <w:right w:val="none" w:sz="0" w:space="0" w:color="auto"/>
          </w:divBdr>
        </w:div>
      </w:divsChild>
    </w:div>
    <w:div w:id="148134630">
      <w:bodyDiv w:val="1"/>
      <w:marLeft w:val="0"/>
      <w:marRight w:val="0"/>
      <w:marTop w:val="0"/>
      <w:marBottom w:val="0"/>
      <w:divBdr>
        <w:top w:val="none" w:sz="0" w:space="0" w:color="auto"/>
        <w:left w:val="none" w:sz="0" w:space="0" w:color="auto"/>
        <w:bottom w:val="none" w:sz="0" w:space="0" w:color="auto"/>
        <w:right w:val="none" w:sz="0" w:space="0" w:color="auto"/>
      </w:divBdr>
    </w:div>
    <w:div w:id="186452962">
      <w:bodyDiv w:val="1"/>
      <w:marLeft w:val="0"/>
      <w:marRight w:val="0"/>
      <w:marTop w:val="0"/>
      <w:marBottom w:val="0"/>
      <w:divBdr>
        <w:top w:val="none" w:sz="0" w:space="0" w:color="auto"/>
        <w:left w:val="none" w:sz="0" w:space="0" w:color="auto"/>
        <w:bottom w:val="none" w:sz="0" w:space="0" w:color="auto"/>
        <w:right w:val="none" w:sz="0" w:space="0" w:color="auto"/>
      </w:divBdr>
    </w:div>
    <w:div w:id="228272809">
      <w:bodyDiv w:val="1"/>
      <w:marLeft w:val="0"/>
      <w:marRight w:val="0"/>
      <w:marTop w:val="0"/>
      <w:marBottom w:val="0"/>
      <w:divBdr>
        <w:top w:val="none" w:sz="0" w:space="0" w:color="auto"/>
        <w:left w:val="none" w:sz="0" w:space="0" w:color="auto"/>
        <w:bottom w:val="none" w:sz="0" w:space="0" w:color="auto"/>
        <w:right w:val="none" w:sz="0" w:space="0" w:color="auto"/>
      </w:divBdr>
      <w:divsChild>
        <w:div w:id="515117595">
          <w:marLeft w:val="0"/>
          <w:marRight w:val="0"/>
          <w:marTop w:val="0"/>
          <w:marBottom w:val="0"/>
          <w:divBdr>
            <w:top w:val="none" w:sz="0" w:space="0" w:color="auto"/>
            <w:left w:val="none" w:sz="0" w:space="0" w:color="auto"/>
            <w:bottom w:val="none" w:sz="0" w:space="0" w:color="auto"/>
            <w:right w:val="none" w:sz="0" w:space="0" w:color="auto"/>
          </w:divBdr>
        </w:div>
        <w:div w:id="586616126">
          <w:marLeft w:val="0"/>
          <w:marRight w:val="0"/>
          <w:marTop w:val="0"/>
          <w:marBottom w:val="0"/>
          <w:divBdr>
            <w:top w:val="none" w:sz="0" w:space="0" w:color="auto"/>
            <w:left w:val="none" w:sz="0" w:space="0" w:color="auto"/>
            <w:bottom w:val="none" w:sz="0" w:space="0" w:color="auto"/>
            <w:right w:val="none" w:sz="0" w:space="0" w:color="auto"/>
          </w:divBdr>
        </w:div>
      </w:divsChild>
    </w:div>
    <w:div w:id="237057269">
      <w:bodyDiv w:val="1"/>
      <w:marLeft w:val="0"/>
      <w:marRight w:val="0"/>
      <w:marTop w:val="0"/>
      <w:marBottom w:val="0"/>
      <w:divBdr>
        <w:top w:val="none" w:sz="0" w:space="0" w:color="auto"/>
        <w:left w:val="none" w:sz="0" w:space="0" w:color="auto"/>
        <w:bottom w:val="none" w:sz="0" w:space="0" w:color="auto"/>
        <w:right w:val="none" w:sz="0" w:space="0" w:color="auto"/>
      </w:divBdr>
    </w:div>
    <w:div w:id="452333677">
      <w:bodyDiv w:val="1"/>
      <w:marLeft w:val="0"/>
      <w:marRight w:val="0"/>
      <w:marTop w:val="0"/>
      <w:marBottom w:val="0"/>
      <w:divBdr>
        <w:top w:val="none" w:sz="0" w:space="0" w:color="auto"/>
        <w:left w:val="none" w:sz="0" w:space="0" w:color="auto"/>
        <w:bottom w:val="none" w:sz="0" w:space="0" w:color="auto"/>
        <w:right w:val="none" w:sz="0" w:space="0" w:color="auto"/>
      </w:divBdr>
    </w:div>
    <w:div w:id="479544221">
      <w:bodyDiv w:val="1"/>
      <w:marLeft w:val="0"/>
      <w:marRight w:val="0"/>
      <w:marTop w:val="0"/>
      <w:marBottom w:val="0"/>
      <w:divBdr>
        <w:top w:val="none" w:sz="0" w:space="0" w:color="auto"/>
        <w:left w:val="none" w:sz="0" w:space="0" w:color="auto"/>
        <w:bottom w:val="none" w:sz="0" w:space="0" w:color="auto"/>
        <w:right w:val="none" w:sz="0" w:space="0" w:color="auto"/>
      </w:divBdr>
    </w:div>
    <w:div w:id="497770719">
      <w:bodyDiv w:val="1"/>
      <w:marLeft w:val="0"/>
      <w:marRight w:val="0"/>
      <w:marTop w:val="0"/>
      <w:marBottom w:val="0"/>
      <w:divBdr>
        <w:top w:val="none" w:sz="0" w:space="0" w:color="auto"/>
        <w:left w:val="none" w:sz="0" w:space="0" w:color="auto"/>
        <w:bottom w:val="none" w:sz="0" w:space="0" w:color="auto"/>
        <w:right w:val="none" w:sz="0" w:space="0" w:color="auto"/>
      </w:divBdr>
    </w:div>
    <w:div w:id="572743373">
      <w:bodyDiv w:val="1"/>
      <w:marLeft w:val="0"/>
      <w:marRight w:val="0"/>
      <w:marTop w:val="0"/>
      <w:marBottom w:val="0"/>
      <w:divBdr>
        <w:top w:val="none" w:sz="0" w:space="0" w:color="auto"/>
        <w:left w:val="none" w:sz="0" w:space="0" w:color="auto"/>
        <w:bottom w:val="none" w:sz="0" w:space="0" w:color="auto"/>
        <w:right w:val="none" w:sz="0" w:space="0" w:color="auto"/>
      </w:divBdr>
      <w:divsChild>
        <w:div w:id="715734618">
          <w:marLeft w:val="0"/>
          <w:marRight w:val="0"/>
          <w:marTop w:val="0"/>
          <w:marBottom w:val="0"/>
          <w:divBdr>
            <w:top w:val="none" w:sz="0" w:space="0" w:color="auto"/>
            <w:left w:val="none" w:sz="0" w:space="0" w:color="auto"/>
            <w:bottom w:val="none" w:sz="0" w:space="0" w:color="auto"/>
            <w:right w:val="none" w:sz="0" w:space="0" w:color="auto"/>
          </w:divBdr>
          <w:divsChild>
            <w:div w:id="1453015229">
              <w:marLeft w:val="0"/>
              <w:marRight w:val="0"/>
              <w:marTop w:val="75"/>
              <w:marBottom w:val="0"/>
              <w:divBdr>
                <w:top w:val="none" w:sz="0" w:space="0" w:color="auto"/>
                <w:left w:val="none" w:sz="0" w:space="0" w:color="auto"/>
                <w:bottom w:val="none" w:sz="0" w:space="0" w:color="auto"/>
                <w:right w:val="none" w:sz="0" w:space="0" w:color="auto"/>
              </w:divBdr>
              <w:divsChild>
                <w:div w:id="1884713364">
                  <w:marLeft w:val="0"/>
                  <w:marRight w:val="0"/>
                  <w:marTop w:val="0"/>
                  <w:marBottom w:val="0"/>
                  <w:divBdr>
                    <w:top w:val="none" w:sz="0" w:space="0" w:color="auto"/>
                    <w:left w:val="none" w:sz="0" w:space="0" w:color="auto"/>
                    <w:bottom w:val="none" w:sz="0" w:space="0" w:color="auto"/>
                    <w:right w:val="none" w:sz="0" w:space="0" w:color="auto"/>
                  </w:divBdr>
                  <w:divsChild>
                    <w:div w:id="1319386049">
                      <w:marLeft w:val="0"/>
                      <w:marRight w:val="0"/>
                      <w:marTop w:val="0"/>
                      <w:marBottom w:val="0"/>
                      <w:divBdr>
                        <w:top w:val="none" w:sz="0" w:space="0" w:color="auto"/>
                        <w:left w:val="none" w:sz="0" w:space="0" w:color="auto"/>
                        <w:bottom w:val="none" w:sz="0" w:space="0" w:color="auto"/>
                        <w:right w:val="none" w:sz="0" w:space="0" w:color="auto"/>
                      </w:divBdr>
                      <w:divsChild>
                        <w:div w:id="35080496">
                          <w:marLeft w:val="0"/>
                          <w:marRight w:val="0"/>
                          <w:marTop w:val="0"/>
                          <w:marBottom w:val="0"/>
                          <w:divBdr>
                            <w:top w:val="none" w:sz="0" w:space="0" w:color="auto"/>
                            <w:left w:val="none" w:sz="0" w:space="0" w:color="auto"/>
                            <w:bottom w:val="none" w:sz="0" w:space="0" w:color="auto"/>
                            <w:right w:val="none" w:sz="0" w:space="0" w:color="auto"/>
                          </w:divBdr>
                          <w:divsChild>
                            <w:div w:id="400717218">
                              <w:marLeft w:val="0"/>
                              <w:marRight w:val="0"/>
                              <w:marTop w:val="0"/>
                              <w:marBottom w:val="0"/>
                              <w:divBdr>
                                <w:top w:val="none" w:sz="0" w:space="0" w:color="auto"/>
                                <w:left w:val="none" w:sz="0" w:space="0" w:color="auto"/>
                                <w:bottom w:val="none" w:sz="0" w:space="0" w:color="auto"/>
                                <w:right w:val="none" w:sz="0" w:space="0" w:color="auto"/>
                              </w:divBdr>
                              <w:divsChild>
                                <w:div w:id="396517835">
                                  <w:marLeft w:val="0"/>
                                  <w:marRight w:val="0"/>
                                  <w:marTop w:val="0"/>
                                  <w:marBottom w:val="0"/>
                                  <w:divBdr>
                                    <w:top w:val="none" w:sz="0" w:space="0" w:color="auto"/>
                                    <w:left w:val="none" w:sz="0" w:space="0" w:color="auto"/>
                                    <w:bottom w:val="none" w:sz="0" w:space="0" w:color="auto"/>
                                    <w:right w:val="none" w:sz="0" w:space="0" w:color="auto"/>
                                  </w:divBdr>
                                  <w:divsChild>
                                    <w:div w:id="2068912794">
                                      <w:marLeft w:val="0"/>
                                      <w:marRight w:val="0"/>
                                      <w:marTop w:val="0"/>
                                      <w:marBottom w:val="163"/>
                                      <w:divBdr>
                                        <w:top w:val="none" w:sz="0" w:space="0" w:color="auto"/>
                                        <w:left w:val="none" w:sz="0" w:space="0" w:color="auto"/>
                                        <w:bottom w:val="none" w:sz="0" w:space="0" w:color="auto"/>
                                        <w:right w:val="none" w:sz="0" w:space="0" w:color="auto"/>
                                      </w:divBdr>
                                      <w:divsChild>
                                        <w:div w:id="158919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025353">
                                  <w:marLeft w:val="0"/>
                                  <w:marRight w:val="0"/>
                                  <w:marTop w:val="0"/>
                                  <w:marBottom w:val="0"/>
                                  <w:divBdr>
                                    <w:top w:val="none" w:sz="0" w:space="0" w:color="auto"/>
                                    <w:left w:val="none" w:sz="0" w:space="0" w:color="auto"/>
                                    <w:bottom w:val="none" w:sz="0" w:space="0" w:color="auto"/>
                                    <w:right w:val="none" w:sz="0" w:space="0" w:color="auto"/>
                                  </w:divBdr>
                                  <w:divsChild>
                                    <w:div w:id="1845239127">
                                      <w:marLeft w:val="0"/>
                                      <w:marRight w:val="0"/>
                                      <w:marTop w:val="0"/>
                                      <w:marBottom w:val="163"/>
                                      <w:divBdr>
                                        <w:top w:val="none" w:sz="0" w:space="0" w:color="auto"/>
                                        <w:left w:val="none" w:sz="0" w:space="0" w:color="auto"/>
                                        <w:bottom w:val="none" w:sz="0" w:space="0" w:color="auto"/>
                                        <w:right w:val="none" w:sz="0" w:space="0" w:color="auto"/>
                                      </w:divBdr>
                                      <w:divsChild>
                                        <w:div w:id="163028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637595">
                                  <w:marLeft w:val="0"/>
                                  <w:marRight w:val="0"/>
                                  <w:marTop w:val="0"/>
                                  <w:marBottom w:val="0"/>
                                  <w:divBdr>
                                    <w:top w:val="none" w:sz="0" w:space="0" w:color="auto"/>
                                    <w:left w:val="none" w:sz="0" w:space="0" w:color="auto"/>
                                    <w:bottom w:val="none" w:sz="0" w:space="0" w:color="auto"/>
                                    <w:right w:val="none" w:sz="0" w:space="0" w:color="auto"/>
                                  </w:divBdr>
                                </w:div>
                              </w:divsChild>
                            </w:div>
                            <w:div w:id="969087942">
                              <w:marLeft w:val="0"/>
                              <w:marRight w:val="0"/>
                              <w:marTop w:val="0"/>
                              <w:marBottom w:val="0"/>
                              <w:divBdr>
                                <w:top w:val="none" w:sz="0" w:space="0" w:color="auto"/>
                                <w:left w:val="none" w:sz="0" w:space="0" w:color="auto"/>
                                <w:bottom w:val="none" w:sz="0" w:space="0" w:color="auto"/>
                                <w:right w:val="none" w:sz="0" w:space="0" w:color="auto"/>
                              </w:divBdr>
                              <w:divsChild>
                                <w:div w:id="227963209">
                                  <w:marLeft w:val="0"/>
                                  <w:marRight w:val="0"/>
                                  <w:marTop w:val="0"/>
                                  <w:marBottom w:val="0"/>
                                  <w:divBdr>
                                    <w:top w:val="none" w:sz="0" w:space="0" w:color="auto"/>
                                    <w:left w:val="none" w:sz="0" w:space="0" w:color="auto"/>
                                    <w:bottom w:val="none" w:sz="0" w:space="0" w:color="auto"/>
                                    <w:right w:val="none" w:sz="0" w:space="0" w:color="auto"/>
                                  </w:divBdr>
                                  <w:divsChild>
                                    <w:div w:id="1801534739">
                                      <w:marLeft w:val="0"/>
                                      <w:marRight w:val="0"/>
                                      <w:marTop w:val="0"/>
                                      <w:marBottom w:val="163"/>
                                      <w:divBdr>
                                        <w:top w:val="none" w:sz="0" w:space="0" w:color="auto"/>
                                        <w:left w:val="none" w:sz="0" w:space="0" w:color="auto"/>
                                        <w:bottom w:val="none" w:sz="0" w:space="0" w:color="auto"/>
                                        <w:right w:val="none" w:sz="0" w:space="0" w:color="auto"/>
                                      </w:divBdr>
                                      <w:divsChild>
                                        <w:div w:id="31857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69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9489683">
      <w:bodyDiv w:val="1"/>
      <w:marLeft w:val="0"/>
      <w:marRight w:val="0"/>
      <w:marTop w:val="0"/>
      <w:marBottom w:val="0"/>
      <w:divBdr>
        <w:top w:val="none" w:sz="0" w:space="0" w:color="auto"/>
        <w:left w:val="none" w:sz="0" w:space="0" w:color="auto"/>
        <w:bottom w:val="none" w:sz="0" w:space="0" w:color="auto"/>
        <w:right w:val="none" w:sz="0" w:space="0" w:color="auto"/>
      </w:divBdr>
      <w:divsChild>
        <w:div w:id="875703700">
          <w:marLeft w:val="0"/>
          <w:marRight w:val="0"/>
          <w:marTop w:val="0"/>
          <w:marBottom w:val="0"/>
          <w:divBdr>
            <w:top w:val="none" w:sz="0" w:space="0" w:color="auto"/>
            <w:left w:val="none" w:sz="0" w:space="0" w:color="auto"/>
            <w:bottom w:val="none" w:sz="0" w:space="0" w:color="auto"/>
            <w:right w:val="none" w:sz="0" w:space="0" w:color="auto"/>
          </w:divBdr>
          <w:divsChild>
            <w:div w:id="730352323">
              <w:marLeft w:val="0"/>
              <w:marRight w:val="0"/>
              <w:marTop w:val="64"/>
              <w:marBottom w:val="0"/>
              <w:divBdr>
                <w:top w:val="none" w:sz="0" w:space="0" w:color="auto"/>
                <w:left w:val="none" w:sz="0" w:space="0" w:color="auto"/>
                <w:bottom w:val="none" w:sz="0" w:space="0" w:color="auto"/>
                <w:right w:val="none" w:sz="0" w:space="0" w:color="auto"/>
              </w:divBdr>
              <w:divsChild>
                <w:div w:id="1518037094">
                  <w:marLeft w:val="0"/>
                  <w:marRight w:val="0"/>
                  <w:marTop w:val="0"/>
                  <w:marBottom w:val="0"/>
                  <w:divBdr>
                    <w:top w:val="none" w:sz="0" w:space="0" w:color="auto"/>
                    <w:left w:val="none" w:sz="0" w:space="0" w:color="auto"/>
                    <w:bottom w:val="none" w:sz="0" w:space="0" w:color="auto"/>
                    <w:right w:val="none" w:sz="0" w:space="0" w:color="auto"/>
                  </w:divBdr>
                  <w:divsChild>
                    <w:div w:id="1938170101">
                      <w:marLeft w:val="0"/>
                      <w:marRight w:val="0"/>
                      <w:marTop w:val="0"/>
                      <w:marBottom w:val="0"/>
                      <w:divBdr>
                        <w:top w:val="none" w:sz="0" w:space="0" w:color="auto"/>
                        <w:left w:val="none" w:sz="0" w:space="0" w:color="auto"/>
                        <w:bottom w:val="none" w:sz="0" w:space="0" w:color="auto"/>
                        <w:right w:val="none" w:sz="0" w:space="0" w:color="auto"/>
                      </w:divBdr>
                      <w:divsChild>
                        <w:div w:id="1040785039">
                          <w:marLeft w:val="0"/>
                          <w:marRight w:val="0"/>
                          <w:marTop w:val="0"/>
                          <w:marBottom w:val="0"/>
                          <w:divBdr>
                            <w:top w:val="none" w:sz="0" w:space="0" w:color="auto"/>
                            <w:left w:val="none" w:sz="0" w:space="0" w:color="auto"/>
                            <w:bottom w:val="none" w:sz="0" w:space="0" w:color="auto"/>
                            <w:right w:val="none" w:sz="0" w:space="0" w:color="auto"/>
                          </w:divBdr>
                          <w:divsChild>
                            <w:div w:id="1009871914">
                              <w:marLeft w:val="0"/>
                              <w:marRight w:val="0"/>
                              <w:marTop w:val="0"/>
                              <w:marBottom w:val="0"/>
                              <w:divBdr>
                                <w:top w:val="none" w:sz="0" w:space="0" w:color="auto"/>
                                <w:left w:val="none" w:sz="0" w:space="0" w:color="auto"/>
                                <w:bottom w:val="none" w:sz="0" w:space="0" w:color="auto"/>
                                <w:right w:val="none" w:sz="0" w:space="0" w:color="auto"/>
                              </w:divBdr>
                              <w:divsChild>
                                <w:div w:id="197474723">
                                  <w:marLeft w:val="0"/>
                                  <w:marRight w:val="0"/>
                                  <w:marTop w:val="0"/>
                                  <w:marBottom w:val="0"/>
                                  <w:divBdr>
                                    <w:top w:val="none" w:sz="0" w:space="0" w:color="auto"/>
                                    <w:left w:val="none" w:sz="0" w:space="0" w:color="auto"/>
                                    <w:bottom w:val="none" w:sz="0" w:space="0" w:color="auto"/>
                                    <w:right w:val="none" w:sz="0" w:space="0" w:color="auto"/>
                                  </w:divBdr>
                                  <w:divsChild>
                                    <w:div w:id="584997938">
                                      <w:marLeft w:val="0"/>
                                      <w:marRight w:val="0"/>
                                      <w:marTop w:val="0"/>
                                      <w:marBottom w:val="139"/>
                                      <w:divBdr>
                                        <w:top w:val="none" w:sz="0" w:space="0" w:color="auto"/>
                                        <w:left w:val="none" w:sz="0" w:space="0" w:color="auto"/>
                                        <w:bottom w:val="none" w:sz="0" w:space="0" w:color="auto"/>
                                        <w:right w:val="none" w:sz="0" w:space="0" w:color="auto"/>
                                      </w:divBdr>
                                      <w:divsChild>
                                        <w:div w:id="98782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2071171">
      <w:bodyDiv w:val="1"/>
      <w:marLeft w:val="0"/>
      <w:marRight w:val="0"/>
      <w:marTop w:val="0"/>
      <w:marBottom w:val="0"/>
      <w:divBdr>
        <w:top w:val="none" w:sz="0" w:space="0" w:color="auto"/>
        <w:left w:val="none" w:sz="0" w:space="0" w:color="auto"/>
        <w:bottom w:val="none" w:sz="0" w:space="0" w:color="auto"/>
        <w:right w:val="none" w:sz="0" w:space="0" w:color="auto"/>
      </w:divBdr>
    </w:div>
    <w:div w:id="748191401">
      <w:bodyDiv w:val="1"/>
      <w:marLeft w:val="0"/>
      <w:marRight w:val="0"/>
      <w:marTop w:val="0"/>
      <w:marBottom w:val="0"/>
      <w:divBdr>
        <w:top w:val="none" w:sz="0" w:space="0" w:color="auto"/>
        <w:left w:val="none" w:sz="0" w:space="0" w:color="auto"/>
        <w:bottom w:val="none" w:sz="0" w:space="0" w:color="auto"/>
        <w:right w:val="none" w:sz="0" w:space="0" w:color="auto"/>
      </w:divBdr>
      <w:divsChild>
        <w:div w:id="114062335">
          <w:marLeft w:val="0"/>
          <w:marRight w:val="0"/>
          <w:marTop w:val="0"/>
          <w:marBottom w:val="0"/>
          <w:divBdr>
            <w:top w:val="none" w:sz="0" w:space="0" w:color="auto"/>
            <w:left w:val="none" w:sz="0" w:space="0" w:color="auto"/>
            <w:bottom w:val="none" w:sz="0" w:space="0" w:color="auto"/>
            <w:right w:val="none" w:sz="0" w:space="0" w:color="auto"/>
          </w:divBdr>
        </w:div>
        <w:div w:id="455369288">
          <w:marLeft w:val="0"/>
          <w:marRight w:val="0"/>
          <w:marTop w:val="0"/>
          <w:marBottom w:val="0"/>
          <w:divBdr>
            <w:top w:val="none" w:sz="0" w:space="0" w:color="auto"/>
            <w:left w:val="none" w:sz="0" w:space="0" w:color="auto"/>
            <w:bottom w:val="none" w:sz="0" w:space="0" w:color="auto"/>
            <w:right w:val="none" w:sz="0" w:space="0" w:color="auto"/>
          </w:divBdr>
        </w:div>
        <w:div w:id="2022395597">
          <w:marLeft w:val="0"/>
          <w:marRight w:val="0"/>
          <w:marTop w:val="0"/>
          <w:marBottom w:val="0"/>
          <w:divBdr>
            <w:top w:val="none" w:sz="0" w:space="0" w:color="auto"/>
            <w:left w:val="none" w:sz="0" w:space="0" w:color="auto"/>
            <w:bottom w:val="none" w:sz="0" w:space="0" w:color="auto"/>
            <w:right w:val="none" w:sz="0" w:space="0" w:color="auto"/>
          </w:divBdr>
        </w:div>
      </w:divsChild>
    </w:div>
    <w:div w:id="768815329">
      <w:bodyDiv w:val="1"/>
      <w:marLeft w:val="0"/>
      <w:marRight w:val="0"/>
      <w:marTop w:val="0"/>
      <w:marBottom w:val="0"/>
      <w:divBdr>
        <w:top w:val="none" w:sz="0" w:space="0" w:color="auto"/>
        <w:left w:val="none" w:sz="0" w:space="0" w:color="auto"/>
        <w:bottom w:val="none" w:sz="0" w:space="0" w:color="auto"/>
        <w:right w:val="none" w:sz="0" w:space="0" w:color="auto"/>
      </w:divBdr>
    </w:div>
    <w:div w:id="829565326">
      <w:bodyDiv w:val="1"/>
      <w:marLeft w:val="0"/>
      <w:marRight w:val="0"/>
      <w:marTop w:val="0"/>
      <w:marBottom w:val="0"/>
      <w:divBdr>
        <w:top w:val="none" w:sz="0" w:space="0" w:color="auto"/>
        <w:left w:val="none" w:sz="0" w:space="0" w:color="auto"/>
        <w:bottom w:val="none" w:sz="0" w:space="0" w:color="auto"/>
        <w:right w:val="none" w:sz="0" w:space="0" w:color="auto"/>
      </w:divBdr>
      <w:divsChild>
        <w:div w:id="269433965">
          <w:marLeft w:val="0"/>
          <w:marRight w:val="0"/>
          <w:marTop w:val="0"/>
          <w:marBottom w:val="0"/>
          <w:divBdr>
            <w:top w:val="none" w:sz="0" w:space="0" w:color="auto"/>
            <w:left w:val="none" w:sz="0" w:space="0" w:color="auto"/>
            <w:bottom w:val="none" w:sz="0" w:space="0" w:color="auto"/>
            <w:right w:val="none" w:sz="0" w:space="0" w:color="auto"/>
          </w:divBdr>
          <w:divsChild>
            <w:div w:id="680207393">
              <w:marLeft w:val="0"/>
              <w:marRight w:val="0"/>
              <w:marTop w:val="64"/>
              <w:marBottom w:val="0"/>
              <w:divBdr>
                <w:top w:val="none" w:sz="0" w:space="0" w:color="auto"/>
                <w:left w:val="none" w:sz="0" w:space="0" w:color="auto"/>
                <w:bottom w:val="none" w:sz="0" w:space="0" w:color="auto"/>
                <w:right w:val="none" w:sz="0" w:space="0" w:color="auto"/>
              </w:divBdr>
              <w:divsChild>
                <w:div w:id="1935744533">
                  <w:marLeft w:val="0"/>
                  <w:marRight w:val="0"/>
                  <w:marTop w:val="0"/>
                  <w:marBottom w:val="0"/>
                  <w:divBdr>
                    <w:top w:val="none" w:sz="0" w:space="0" w:color="auto"/>
                    <w:left w:val="none" w:sz="0" w:space="0" w:color="auto"/>
                    <w:bottom w:val="none" w:sz="0" w:space="0" w:color="auto"/>
                    <w:right w:val="none" w:sz="0" w:space="0" w:color="auto"/>
                  </w:divBdr>
                  <w:divsChild>
                    <w:div w:id="960646199">
                      <w:marLeft w:val="0"/>
                      <w:marRight w:val="0"/>
                      <w:marTop w:val="0"/>
                      <w:marBottom w:val="0"/>
                      <w:divBdr>
                        <w:top w:val="none" w:sz="0" w:space="0" w:color="auto"/>
                        <w:left w:val="none" w:sz="0" w:space="0" w:color="auto"/>
                        <w:bottom w:val="none" w:sz="0" w:space="0" w:color="auto"/>
                        <w:right w:val="none" w:sz="0" w:space="0" w:color="auto"/>
                      </w:divBdr>
                      <w:divsChild>
                        <w:div w:id="2081126460">
                          <w:marLeft w:val="0"/>
                          <w:marRight w:val="0"/>
                          <w:marTop w:val="0"/>
                          <w:marBottom w:val="0"/>
                          <w:divBdr>
                            <w:top w:val="none" w:sz="0" w:space="0" w:color="auto"/>
                            <w:left w:val="none" w:sz="0" w:space="0" w:color="auto"/>
                            <w:bottom w:val="none" w:sz="0" w:space="0" w:color="auto"/>
                            <w:right w:val="none" w:sz="0" w:space="0" w:color="auto"/>
                          </w:divBdr>
                          <w:divsChild>
                            <w:div w:id="1926722805">
                              <w:marLeft w:val="0"/>
                              <w:marRight w:val="0"/>
                              <w:marTop w:val="0"/>
                              <w:marBottom w:val="0"/>
                              <w:divBdr>
                                <w:top w:val="none" w:sz="0" w:space="0" w:color="auto"/>
                                <w:left w:val="none" w:sz="0" w:space="0" w:color="auto"/>
                                <w:bottom w:val="none" w:sz="0" w:space="0" w:color="auto"/>
                                <w:right w:val="none" w:sz="0" w:space="0" w:color="auto"/>
                              </w:divBdr>
                              <w:divsChild>
                                <w:div w:id="2032534915">
                                  <w:marLeft w:val="0"/>
                                  <w:marRight w:val="0"/>
                                  <w:marTop w:val="0"/>
                                  <w:marBottom w:val="0"/>
                                  <w:divBdr>
                                    <w:top w:val="none" w:sz="0" w:space="0" w:color="auto"/>
                                    <w:left w:val="none" w:sz="0" w:space="0" w:color="auto"/>
                                    <w:bottom w:val="none" w:sz="0" w:space="0" w:color="auto"/>
                                    <w:right w:val="none" w:sz="0" w:space="0" w:color="auto"/>
                                  </w:divBdr>
                                  <w:divsChild>
                                    <w:div w:id="1243297939">
                                      <w:marLeft w:val="0"/>
                                      <w:marRight w:val="0"/>
                                      <w:marTop w:val="0"/>
                                      <w:marBottom w:val="139"/>
                                      <w:divBdr>
                                        <w:top w:val="none" w:sz="0" w:space="0" w:color="auto"/>
                                        <w:left w:val="none" w:sz="0" w:space="0" w:color="auto"/>
                                        <w:bottom w:val="none" w:sz="0" w:space="0" w:color="auto"/>
                                        <w:right w:val="none" w:sz="0" w:space="0" w:color="auto"/>
                                      </w:divBdr>
                                      <w:divsChild>
                                        <w:div w:id="5355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1770936">
      <w:bodyDiv w:val="1"/>
      <w:marLeft w:val="0"/>
      <w:marRight w:val="0"/>
      <w:marTop w:val="0"/>
      <w:marBottom w:val="0"/>
      <w:divBdr>
        <w:top w:val="none" w:sz="0" w:space="0" w:color="auto"/>
        <w:left w:val="none" w:sz="0" w:space="0" w:color="auto"/>
        <w:bottom w:val="none" w:sz="0" w:space="0" w:color="auto"/>
        <w:right w:val="none" w:sz="0" w:space="0" w:color="auto"/>
      </w:divBdr>
    </w:div>
    <w:div w:id="918828789">
      <w:bodyDiv w:val="1"/>
      <w:marLeft w:val="0"/>
      <w:marRight w:val="0"/>
      <w:marTop w:val="0"/>
      <w:marBottom w:val="0"/>
      <w:divBdr>
        <w:top w:val="none" w:sz="0" w:space="0" w:color="auto"/>
        <w:left w:val="none" w:sz="0" w:space="0" w:color="auto"/>
        <w:bottom w:val="none" w:sz="0" w:space="0" w:color="auto"/>
        <w:right w:val="none" w:sz="0" w:space="0" w:color="auto"/>
      </w:divBdr>
    </w:div>
    <w:div w:id="1112898719">
      <w:bodyDiv w:val="1"/>
      <w:marLeft w:val="0"/>
      <w:marRight w:val="0"/>
      <w:marTop w:val="0"/>
      <w:marBottom w:val="0"/>
      <w:divBdr>
        <w:top w:val="none" w:sz="0" w:space="0" w:color="auto"/>
        <w:left w:val="none" w:sz="0" w:space="0" w:color="auto"/>
        <w:bottom w:val="none" w:sz="0" w:space="0" w:color="auto"/>
        <w:right w:val="none" w:sz="0" w:space="0" w:color="auto"/>
      </w:divBdr>
    </w:div>
    <w:div w:id="1131554797">
      <w:bodyDiv w:val="1"/>
      <w:marLeft w:val="0"/>
      <w:marRight w:val="0"/>
      <w:marTop w:val="0"/>
      <w:marBottom w:val="0"/>
      <w:divBdr>
        <w:top w:val="none" w:sz="0" w:space="0" w:color="auto"/>
        <w:left w:val="none" w:sz="0" w:space="0" w:color="auto"/>
        <w:bottom w:val="none" w:sz="0" w:space="0" w:color="auto"/>
        <w:right w:val="none" w:sz="0" w:space="0" w:color="auto"/>
      </w:divBdr>
    </w:div>
    <w:div w:id="1152798172">
      <w:bodyDiv w:val="1"/>
      <w:marLeft w:val="0"/>
      <w:marRight w:val="0"/>
      <w:marTop w:val="0"/>
      <w:marBottom w:val="0"/>
      <w:divBdr>
        <w:top w:val="none" w:sz="0" w:space="0" w:color="auto"/>
        <w:left w:val="none" w:sz="0" w:space="0" w:color="auto"/>
        <w:bottom w:val="none" w:sz="0" w:space="0" w:color="auto"/>
        <w:right w:val="none" w:sz="0" w:space="0" w:color="auto"/>
      </w:divBdr>
    </w:div>
    <w:div w:id="1241283682">
      <w:bodyDiv w:val="1"/>
      <w:marLeft w:val="0"/>
      <w:marRight w:val="0"/>
      <w:marTop w:val="0"/>
      <w:marBottom w:val="0"/>
      <w:divBdr>
        <w:top w:val="none" w:sz="0" w:space="0" w:color="auto"/>
        <w:left w:val="none" w:sz="0" w:space="0" w:color="auto"/>
        <w:bottom w:val="none" w:sz="0" w:space="0" w:color="auto"/>
        <w:right w:val="none" w:sz="0" w:space="0" w:color="auto"/>
      </w:divBdr>
    </w:div>
    <w:div w:id="1281569279">
      <w:bodyDiv w:val="1"/>
      <w:marLeft w:val="0"/>
      <w:marRight w:val="0"/>
      <w:marTop w:val="0"/>
      <w:marBottom w:val="0"/>
      <w:divBdr>
        <w:top w:val="none" w:sz="0" w:space="0" w:color="auto"/>
        <w:left w:val="none" w:sz="0" w:space="0" w:color="auto"/>
        <w:bottom w:val="none" w:sz="0" w:space="0" w:color="auto"/>
        <w:right w:val="none" w:sz="0" w:space="0" w:color="auto"/>
      </w:divBdr>
    </w:div>
    <w:div w:id="1294603686">
      <w:bodyDiv w:val="1"/>
      <w:marLeft w:val="0"/>
      <w:marRight w:val="0"/>
      <w:marTop w:val="0"/>
      <w:marBottom w:val="0"/>
      <w:divBdr>
        <w:top w:val="none" w:sz="0" w:space="0" w:color="auto"/>
        <w:left w:val="none" w:sz="0" w:space="0" w:color="auto"/>
        <w:bottom w:val="none" w:sz="0" w:space="0" w:color="auto"/>
        <w:right w:val="none" w:sz="0" w:space="0" w:color="auto"/>
      </w:divBdr>
    </w:div>
    <w:div w:id="1351180359">
      <w:bodyDiv w:val="1"/>
      <w:marLeft w:val="0"/>
      <w:marRight w:val="0"/>
      <w:marTop w:val="0"/>
      <w:marBottom w:val="0"/>
      <w:divBdr>
        <w:top w:val="none" w:sz="0" w:space="0" w:color="auto"/>
        <w:left w:val="none" w:sz="0" w:space="0" w:color="auto"/>
        <w:bottom w:val="none" w:sz="0" w:space="0" w:color="auto"/>
        <w:right w:val="none" w:sz="0" w:space="0" w:color="auto"/>
      </w:divBdr>
      <w:divsChild>
        <w:div w:id="2056272952">
          <w:marLeft w:val="0"/>
          <w:marRight w:val="0"/>
          <w:marTop w:val="0"/>
          <w:marBottom w:val="0"/>
          <w:divBdr>
            <w:top w:val="none" w:sz="0" w:space="0" w:color="auto"/>
            <w:left w:val="none" w:sz="0" w:space="0" w:color="auto"/>
            <w:bottom w:val="none" w:sz="0" w:space="0" w:color="auto"/>
            <w:right w:val="none" w:sz="0" w:space="0" w:color="auto"/>
          </w:divBdr>
        </w:div>
      </w:divsChild>
    </w:div>
    <w:div w:id="1398549209">
      <w:bodyDiv w:val="1"/>
      <w:marLeft w:val="0"/>
      <w:marRight w:val="0"/>
      <w:marTop w:val="0"/>
      <w:marBottom w:val="0"/>
      <w:divBdr>
        <w:top w:val="none" w:sz="0" w:space="0" w:color="auto"/>
        <w:left w:val="none" w:sz="0" w:space="0" w:color="auto"/>
        <w:bottom w:val="none" w:sz="0" w:space="0" w:color="auto"/>
        <w:right w:val="none" w:sz="0" w:space="0" w:color="auto"/>
      </w:divBdr>
      <w:divsChild>
        <w:div w:id="932978352">
          <w:marLeft w:val="0"/>
          <w:marRight w:val="0"/>
          <w:marTop w:val="0"/>
          <w:marBottom w:val="0"/>
          <w:divBdr>
            <w:top w:val="none" w:sz="0" w:space="0" w:color="auto"/>
            <w:left w:val="none" w:sz="0" w:space="0" w:color="auto"/>
            <w:bottom w:val="none" w:sz="0" w:space="0" w:color="auto"/>
            <w:right w:val="none" w:sz="0" w:space="0" w:color="auto"/>
          </w:divBdr>
          <w:divsChild>
            <w:div w:id="994331942">
              <w:marLeft w:val="0"/>
              <w:marRight w:val="0"/>
              <w:marTop w:val="0"/>
              <w:marBottom w:val="0"/>
              <w:divBdr>
                <w:top w:val="none" w:sz="0" w:space="0" w:color="auto"/>
                <w:left w:val="none" w:sz="0" w:space="0" w:color="auto"/>
                <w:bottom w:val="none" w:sz="0" w:space="0" w:color="auto"/>
                <w:right w:val="none" w:sz="0" w:space="0" w:color="auto"/>
              </w:divBdr>
              <w:divsChild>
                <w:div w:id="734625666">
                  <w:marLeft w:val="0"/>
                  <w:marRight w:val="0"/>
                  <w:marTop w:val="0"/>
                  <w:marBottom w:val="0"/>
                  <w:divBdr>
                    <w:top w:val="none" w:sz="0" w:space="0" w:color="auto"/>
                    <w:left w:val="none" w:sz="0" w:space="0" w:color="auto"/>
                    <w:bottom w:val="none" w:sz="0" w:space="0" w:color="auto"/>
                    <w:right w:val="none" w:sz="0" w:space="0" w:color="auto"/>
                  </w:divBdr>
                  <w:divsChild>
                    <w:div w:id="332144283">
                      <w:marLeft w:val="0"/>
                      <w:marRight w:val="0"/>
                      <w:marTop w:val="0"/>
                      <w:marBottom w:val="195"/>
                      <w:divBdr>
                        <w:top w:val="none" w:sz="0" w:space="0" w:color="auto"/>
                        <w:left w:val="none" w:sz="0" w:space="0" w:color="auto"/>
                        <w:bottom w:val="none" w:sz="0" w:space="0" w:color="auto"/>
                        <w:right w:val="none" w:sz="0" w:space="0" w:color="auto"/>
                      </w:divBdr>
                      <w:divsChild>
                        <w:div w:id="85866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428095">
              <w:marLeft w:val="0"/>
              <w:marRight w:val="0"/>
              <w:marTop w:val="0"/>
              <w:marBottom w:val="0"/>
              <w:divBdr>
                <w:top w:val="none" w:sz="0" w:space="0" w:color="auto"/>
                <w:left w:val="none" w:sz="0" w:space="0" w:color="auto"/>
                <w:bottom w:val="none" w:sz="0" w:space="0" w:color="auto"/>
                <w:right w:val="none" w:sz="0" w:space="0" w:color="auto"/>
              </w:divBdr>
            </w:div>
          </w:divsChild>
        </w:div>
        <w:div w:id="1876651945">
          <w:marLeft w:val="0"/>
          <w:marRight w:val="0"/>
          <w:marTop w:val="285"/>
          <w:marBottom w:val="0"/>
          <w:divBdr>
            <w:top w:val="none" w:sz="0" w:space="0" w:color="auto"/>
            <w:left w:val="none" w:sz="0" w:space="0" w:color="auto"/>
            <w:bottom w:val="none" w:sz="0" w:space="0" w:color="auto"/>
            <w:right w:val="none" w:sz="0" w:space="0" w:color="auto"/>
          </w:divBdr>
        </w:div>
      </w:divsChild>
    </w:div>
    <w:div w:id="1452090767">
      <w:bodyDiv w:val="1"/>
      <w:marLeft w:val="0"/>
      <w:marRight w:val="0"/>
      <w:marTop w:val="0"/>
      <w:marBottom w:val="0"/>
      <w:divBdr>
        <w:top w:val="none" w:sz="0" w:space="0" w:color="auto"/>
        <w:left w:val="none" w:sz="0" w:space="0" w:color="auto"/>
        <w:bottom w:val="none" w:sz="0" w:space="0" w:color="auto"/>
        <w:right w:val="none" w:sz="0" w:space="0" w:color="auto"/>
      </w:divBdr>
      <w:divsChild>
        <w:div w:id="121308213">
          <w:marLeft w:val="0"/>
          <w:marRight w:val="0"/>
          <w:marTop w:val="0"/>
          <w:marBottom w:val="0"/>
          <w:divBdr>
            <w:top w:val="none" w:sz="0" w:space="0" w:color="auto"/>
            <w:left w:val="none" w:sz="0" w:space="0" w:color="auto"/>
            <w:bottom w:val="none" w:sz="0" w:space="0" w:color="auto"/>
            <w:right w:val="none" w:sz="0" w:space="0" w:color="auto"/>
          </w:divBdr>
        </w:div>
        <w:div w:id="445780645">
          <w:marLeft w:val="0"/>
          <w:marRight w:val="0"/>
          <w:marTop w:val="0"/>
          <w:marBottom w:val="0"/>
          <w:divBdr>
            <w:top w:val="none" w:sz="0" w:space="0" w:color="auto"/>
            <w:left w:val="none" w:sz="0" w:space="0" w:color="auto"/>
            <w:bottom w:val="none" w:sz="0" w:space="0" w:color="auto"/>
            <w:right w:val="none" w:sz="0" w:space="0" w:color="auto"/>
          </w:divBdr>
        </w:div>
        <w:div w:id="2007199976">
          <w:marLeft w:val="0"/>
          <w:marRight w:val="0"/>
          <w:marTop w:val="0"/>
          <w:marBottom w:val="0"/>
          <w:divBdr>
            <w:top w:val="none" w:sz="0" w:space="0" w:color="auto"/>
            <w:left w:val="none" w:sz="0" w:space="0" w:color="auto"/>
            <w:bottom w:val="none" w:sz="0" w:space="0" w:color="auto"/>
            <w:right w:val="none" w:sz="0" w:space="0" w:color="auto"/>
          </w:divBdr>
        </w:div>
      </w:divsChild>
    </w:div>
    <w:div w:id="1460953982">
      <w:bodyDiv w:val="1"/>
      <w:marLeft w:val="0"/>
      <w:marRight w:val="0"/>
      <w:marTop w:val="0"/>
      <w:marBottom w:val="0"/>
      <w:divBdr>
        <w:top w:val="none" w:sz="0" w:space="0" w:color="auto"/>
        <w:left w:val="none" w:sz="0" w:space="0" w:color="auto"/>
        <w:bottom w:val="none" w:sz="0" w:space="0" w:color="auto"/>
        <w:right w:val="none" w:sz="0" w:space="0" w:color="auto"/>
      </w:divBdr>
    </w:div>
    <w:div w:id="1490366100">
      <w:bodyDiv w:val="1"/>
      <w:marLeft w:val="0"/>
      <w:marRight w:val="0"/>
      <w:marTop w:val="0"/>
      <w:marBottom w:val="0"/>
      <w:divBdr>
        <w:top w:val="none" w:sz="0" w:space="0" w:color="auto"/>
        <w:left w:val="none" w:sz="0" w:space="0" w:color="auto"/>
        <w:bottom w:val="none" w:sz="0" w:space="0" w:color="auto"/>
        <w:right w:val="none" w:sz="0" w:space="0" w:color="auto"/>
      </w:divBdr>
    </w:div>
    <w:div w:id="1565676565">
      <w:bodyDiv w:val="1"/>
      <w:marLeft w:val="0"/>
      <w:marRight w:val="0"/>
      <w:marTop w:val="0"/>
      <w:marBottom w:val="0"/>
      <w:divBdr>
        <w:top w:val="none" w:sz="0" w:space="0" w:color="auto"/>
        <w:left w:val="none" w:sz="0" w:space="0" w:color="auto"/>
        <w:bottom w:val="none" w:sz="0" w:space="0" w:color="auto"/>
        <w:right w:val="none" w:sz="0" w:space="0" w:color="auto"/>
      </w:divBdr>
    </w:div>
    <w:div w:id="1567104117">
      <w:bodyDiv w:val="1"/>
      <w:marLeft w:val="0"/>
      <w:marRight w:val="0"/>
      <w:marTop w:val="0"/>
      <w:marBottom w:val="0"/>
      <w:divBdr>
        <w:top w:val="none" w:sz="0" w:space="0" w:color="auto"/>
        <w:left w:val="none" w:sz="0" w:space="0" w:color="auto"/>
        <w:bottom w:val="none" w:sz="0" w:space="0" w:color="auto"/>
        <w:right w:val="none" w:sz="0" w:space="0" w:color="auto"/>
      </w:divBdr>
    </w:div>
    <w:div w:id="1620144728">
      <w:bodyDiv w:val="1"/>
      <w:marLeft w:val="0"/>
      <w:marRight w:val="0"/>
      <w:marTop w:val="0"/>
      <w:marBottom w:val="0"/>
      <w:divBdr>
        <w:top w:val="none" w:sz="0" w:space="0" w:color="auto"/>
        <w:left w:val="none" w:sz="0" w:space="0" w:color="auto"/>
        <w:bottom w:val="none" w:sz="0" w:space="0" w:color="auto"/>
        <w:right w:val="none" w:sz="0" w:space="0" w:color="auto"/>
      </w:divBdr>
    </w:div>
    <w:div w:id="1622565487">
      <w:bodyDiv w:val="1"/>
      <w:marLeft w:val="0"/>
      <w:marRight w:val="0"/>
      <w:marTop w:val="0"/>
      <w:marBottom w:val="0"/>
      <w:divBdr>
        <w:top w:val="none" w:sz="0" w:space="0" w:color="auto"/>
        <w:left w:val="none" w:sz="0" w:space="0" w:color="auto"/>
        <w:bottom w:val="none" w:sz="0" w:space="0" w:color="auto"/>
        <w:right w:val="none" w:sz="0" w:space="0" w:color="auto"/>
      </w:divBdr>
    </w:div>
    <w:div w:id="1644115117">
      <w:bodyDiv w:val="1"/>
      <w:marLeft w:val="0"/>
      <w:marRight w:val="0"/>
      <w:marTop w:val="0"/>
      <w:marBottom w:val="0"/>
      <w:divBdr>
        <w:top w:val="none" w:sz="0" w:space="0" w:color="auto"/>
        <w:left w:val="none" w:sz="0" w:space="0" w:color="auto"/>
        <w:bottom w:val="none" w:sz="0" w:space="0" w:color="auto"/>
        <w:right w:val="none" w:sz="0" w:space="0" w:color="auto"/>
      </w:divBdr>
      <w:divsChild>
        <w:div w:id="511725733">
          <w:marLeft w:val="0"/>
          <w:marRight w:val="0"/>
          <w:marTop w:val="0"/>
          <w:marBottom w:val="0"/>
          <w:divBdr>
            <w:top w:val="none" w:sz="0" w:space="0" w:color="auto"/>
            <w:left w:val="none" w:sz="0" w:space="0" w:color="auto"/>
            <w:bottom w:val="none" w:sz="0" w:space="0" w:color="auto"/>
            <w:right w:val="none" w:sz="0" w:space="0" w:color="auto"/>
          </w:divBdr>
          <w:divsChild>
            <w:div w:id="1385446482">
              <w:marLeft w:val="0"/>
              <w:marRight w:val="0"/>
              <w:marTop w:val="64"/>
              <w:marBottom w:val="0"/>
              <w:divBdr>
                <w:top w:val="none" w:sz="0" w:space="0" w:color="auto"/>
                <w:left w:val="none" w:sz="0" w:space="0" w:color="auto"/>
                <w:bottom w:val="none" w:sz="0" w:space="0" w:color="auto"/>
                <w:right w:val="none" w:sz="0" w:space="0" w:color="auto"/>
              </w:divBdr>
              <w:divsChild>
                <w:div w:id="718289015">
                  <w:marLeft w:val="0"/>
                  <w:marRight w:val="0"/>
                  <w:marTop w:val="0"/>
                  <w:marBottom w:val="0"/>
                  <w:divBdr>
                    <w:top w:val="none" w:sz="0" w:space="0" w:color="auto"/>
                    <w:left w:val="none" w:sz="0" w:space="0" w:color="auto"/>
                    <w:bottom w:val="none" w:sz="0" w:space="0" w:color="auto"/>
                    <w:right w:val="none" w:sz="0" w:space="0" w:color="auto"/>
                  </w:divBdr>
                  <w:divsChild>
                    <w:div w:id="2030177369">
                      <w:marLeft w:val="0"/>
                      <w:marRight w:val="0"/>
                      <w:marTop w:val="0"/>
                      <w:marBottom w:val="0"/>
                      <w:divBdr>
                        <w:top w:val="none" w:sz="0" w:space="0" w:color="auto"/>
                        <w:left w:val="none" w:sz="0" w:space="0" w:color="auto"/>
                        <w:bottom w:val="none" w:sz="0" w:space="0" w:color="auto"/>
                        <w:right w:val="none" w:sz="0" w:space="0" w:color="auto"/>
                      </w:divBdr>
                      <w:divsChild>
                        <w:div w:id="43675449">
                          <w:marLeft w:val="0"/>
                          <w:marRight w:val="0"/>
                          <w:marTop w:val="0"/>
                          <w:marBottom w:val="0"/>
                          <w:divBdr>
                            <w:top w:val="none" w:sz="0" w:space="0" w:color="auto"/>
                            <w:left w:val="none" w:sz="0" w:space="0" w:color="auto"/>
                            <w:bottom w:val="none" w:sz="0" w:space="0" w:color="auto"/>
                            <w:right w:val="none" w:sz="0" w:space="0" w:color="auto"/>
                          </w:divBdr>
                          <w:divsChild>
                            <w:div w:id="1162432110">
                              <w:marLeft w:val="0"/>
                              <w:marRight w:val="0"/>
                              <w:marTop w:val="0"/>
                              <w:marBottom w:val="0"/>
                              <w:divBdr>
                                <w:top w:val="none" w:sz="0" w:space="0" w:color="auto"/>
                                <w:left w:val="none" w:sz="0" w:space="0" w:color="auto"/>
                                <w:bottom w:val="none" w:sz="0" w:space="0" w:color="auto"/>
                                <w:right w:val="none" w:sz="0" w:space="0" w:color="auto"/>
                              </w:divBdr>
                              <w:divsChild>
                                <w:div w:id="932975012">
                                  <w:marLeft w:val="0"/>
                                  <w:marRight w:val="0"/>
                                  <w:marTop w:val="0"/>
                                  <w:marBottom w:val="0"/>
                                  <w:divBdr>
                                    <w:top w:val="none" w:sz="0" w:space="0" w:color="auto"/>
                                    <w:left w:val="none" w:sz="0" w:space="0" w:color="auto"/>
                                    <w:bottom w:val="none" w:sz="0" w:space="0" w:color="auto"/>
                                    <w:right w:val="none" w:sz="0" w:space="0" w:color="auto"/>
                                  </w:divBdr>
                                  <w:divsChild>
                                    <w:div w:id="39324921">
                                      <w:marLeft w:val="0"/>
                                      <w:marRight w:val="0"/>
                                      <w:marTop w:val="0"/>
                                      <w:marBottom w:val="139"/>
                                      <w:divBdr>
                                        <w:top w:val="none" w:sz="0" w:space="0" w:color="auto"/>
                                        <w:left w:val="none" w:sz="0" w:space="0" w:color="auto"/>
                                        <w:bottom w:val="none" w:sz="0" w:space="0" w:color="auto"/>
                                        <w:right w:val="none" w:sz="0" w:space="0" w:color="auto"/>
                                      </w:divBdr>
                                      <w:divsChild>
                                        <w:div w:id="55142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6664275">
      <w:bodyDiv w:val="1"/>
      <w:marLeft w:val="0"/>
      <w:marRight w:val="0"/>
      <w:marTop w:val="0"/>
      <w:marBottom w:val="0"/>
      <w:divBdr>
        <w:top w:val="none" w:sz="0" w:space="0" w:color="auto"/>
        <w:left w:val="none" w:sz="0" w:space="0" w:color="auto"/>
        <w:bottom w:val="none" w:sz="0" w:space="0" w:color="auto"/>
        <w:right w:val="none" w:sz="0" w:space="0" w:color="auto"/>
      </w:divBdr>
    </w:div>
    <w:div w:id="1732730160">
      <w:bodyDiv w:val="1"/>
      <w:marLeft w:val="0"/>
      <w:marRight w:val="0"/>
      <w:marTop w:val="0"/>
      <w:marBottom w:val="0"/>
      <w:divBdr>
        <w:top w:val="none" w:sz="0" w:space="0" w:color="auto"/>
        <w:left w:val="none" w:sz="0" w:space="0" w:color="auto"/>
        <w:bottom w:val="none" w:sz="0" w:space="0" w:color="auto"/>
        <w:right w:val="none" w:sz="0" w:space="0" w:color="auto"/>
      </w:divBdr>
      <w:divsChild>
        <w:div w:id="1629820659">
          <w:marLeft w:val="0"/>
          <w:marRight w:val="0"/>
          <w:marTop w:val="0"/>
          <w:marBottom w:val="0"/>
          <w:divBdr>
            <w:top w:val="none" w:sz="0" w:space="0" w:color="auto"/>
            <w:left w:val="none" w:sz="0" w:space="0" w:color="auto"/>
            <w:bottom w:val="none" w:sz="0" w:space="0" w:color="auto"/>
            <w:right w:val="none" w:sz="0" w:space="0" w:color="auto"/>
          </w:divBdr>
        </w:div>
        <w:div w:id="2092004546">
          <w:marLeft w:val="0"/>
          <w:marRight w:val="0"/>
          <w:marTop w:val="0"/>
          <w:marBottom w:val="0"/>
          <w:divBdr>
            <w:top w:val="none" w:sz="0" w:space="0" w:color="auto"/>
            <w:left w:val="none" w:sz="0" w:space="0" w:color="auto"/>
            <w:bottom w:val="none" w:sz="0" w:space="0" w:color="auto"/>
            <w:right w:val="none" w:sz="0" w:space="0" w:color="auto"/>
          </w:divBdr>
        </w:div>
      </w:divsChild>
    </w:div>
    <w:div w:id="1745105929">
      <w:bodyDiv w:val="1"/>
      <w:marLeft w:val="0"/>
      <w:marRight w:val="0"/>
      <w:marTop w:val="0"/>
      <w:marBottom w:val="0"/>
      <w:divBdr>
        <w:top w:val="none" w:sz="0" w:space="0" w:color="auto"/>
        <w:left w:val="none" w:sz="0" w:space="0" w:color="auto"/>
        <w:bottom w:val="none" w:sz="0" w:space="0" w:color="auto"/>
        <w:right w:val="none" w:sz="0" w:space="0" w:color="auto"/>
      </w:divBdr>
    </w:div>
    <w:div w:id="1841234450">
      <w:bodyDiv w:val="1"/>
      <w:marLeft w:val="0"/>
      <w:marRight w:val="0"/>
      <w:marTop w:val="0"/>
      <w:marBottom w:val="0"/>
      <w:divBdr>
        <w:top w:val="none" w:sz="0" w:space="0" w:color="auto"/>
        <w:left w:val="none" w:sz="0" w:space="0" w:color="auto"/>
        <w:bottom w:val="none" w:sz="0" w:space="0" w:color="auto"/>
        <w:right w:val="none" w:sz="0" w:space="0" w:color="auto"/>
      </w:divBdr>
    </w:div>
    <w:div w:id="1843230968">
      <w:bodyDiv w:val="1"/>
      <w:marLeft w:val="0"/>
      <w:marRight w:val="0"/>
      <w:marTop w:val="0"/>
      <w:marBottom w:val="0"/>
      <w:divBdr>
        <w:top w:val="none" w:sz="0" w:space="0" w:color="auto"/>
        <w:left w:val="none" w:sz="0" w:space="0" w:color="auto"/>
        <w:bottom w:val="none" w:sz="0" w:space="0" w:color="auto"/>
        <w:right w:val="none" w:sz="0" w:space="0" w:color="auto"/>
      </w:divBdr>
    </w:div>
    <w:div w:id="1850870365">
      <w:bodyDiv w:val="1"/>
      <w:marLeft w:val="0"/>
      <w:marRight w:val="0"/>
      <w:marTop w:val="0"/>
      <w:marBottom w:val="0"/>
      <w:divBdr>
        <w:top w:val="none" w:sz="0" w:space="0" w:color="auto"/>
        <w:left w:val="none" w:sz="0" w:space="0" w:color="auto"/>
        <w:bottom w:val="none" w:sz="0" w:space="0" w:color="auto"/>
        <w:right w:val="none" w:sz="0" w:space="0" w:color="auto"/>
      </w:divBdr>
    </w:div>
    <w:div w:id="1879005258">
      <w:bodyDiv w:val="1"/>
      <w:marLeft w:val="0"/>
      <w:marRight w:val="0"/>
      <w:marTop w:val="0"/>
      <w:marBottom w:val="0"/>
      <w:divBdr>
        <w:top w:val="none" w:sz="0" w:space="0" w:color="auto"/>
        <w:left w:val="none" w:sz="0" w:space="0" w:color="auto"/>
        <w:bottom w:val="none" w:sz="0" w:space="0" w:color="auto"/>
        <w:right w:val="none" w:sz="0" w:space="0" w:color="auto"/>
      </w:divBdr>
    </w:div>
    <w:div w:id="1934245534">
      <w:bodyDiv w:val="1"/>
      <w:marLeft w:val="0"/>
      <w:marRight w:val="0"/>
      <w:marTop w:val="0"/>
      <w:marBottom w:val="0"/>
      <w:divBdr>
        <w:top w:val="none" w:sz="0" w:space="0" w:color="auto"/>
        <w:left w:val="none" w:sz="0" w:space="0" w:color="auto"/>
        <w:bottom w:val="none" w:sz="0" w:space="0" w:color="auto"/>
        <w:right w:val="none" w:sz="0" w:space="0" w:color="auto"/>
      </w:divBdr>
    </w:div>
    <w:div w:id="1994136742">
      <w:bodyDiv w:val="1"/>
      <w:marLeft w:val="0"/>
      <w:marRight w:val="0"/>
      <w:marTop w:val="0"/>
      <w:marBottom w:val="0"/>
      <w:divBdr>
        <w:top w:val="none" w:sz="0" w:space="0" w:color="auto"/>
        <w:left w:val="none" w:sz="0" w:space="0" w:color="auto"/>
        <w:bottom w:val="none" w:sz="0" w:space="0" w:color="auto"/>
        <w:right w:val="none" w:sz="0" w:space="0" w:color="auto"/>
      </w:divBdr>
      <w:divsChild>
        <w:div w:id="4572620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0384175">
      <w:bodyDiv w:val="1"/>
      <w:marLeft w:val="0"/>
      <w:marRight w:val="0"/>
      <w:marTop w:val="0"/>
      <w:marBottom w:val="0"/>
      <w:divBdr>
        <w:top w:val="none" w:sz="0" w:space="0" w:color="auto"/>
        <w:left w:val="none" w:sz="0" w:space="0" w:color="auto"/>
        <w:bottom w:val="none" w:sz="0" w:space="0" w:color="auto"/>
        <w:right w:val="none" w:sz="0" w:space="0" w:color="auto"/>
      </w:divBdr>
    </w:div>
    <w:div w:id="2036152501">
      <w:bodyDiv w:val="1"/>
      <w:marLeft w:val="0"/>
      <w:marRight w:val="0"/>
      <w:marTop w:val="0"/>
      <w:marBottom w:val="0"/>
      <w:divBdr>
        <w:top w:val="none" w:sz="0" w:space="0" w:color="auto"/>
        <w:left w:val="none" w:sz="0" w:space="0" w:color="auto"/>
        <w:bottom w:val="none" w:sz="0" w:space="0" w:color="auto"/>
        <w:right w:val="none" w:sz="0" w:space="0" w:color="auto"/>
      </w:divBdr>
      <w:divsChild>
        <w:div w:id="406806114">
          <w:marLeft w:val="0"/>
          <w:marRight w:val="0"/>
          <w:marTop w:val="0"/>
          <w:marBottom w:val="0"/>
          <w:divBdr>
            <w:top w:val="none" w:sz="0" w:space="0" w:color="auto"/>
            <w:left w:val="none" w:sz="0" w:space="0" w:color="auto"/>
            <w:bottom w:val="none" w:sz="0" w:space="0" w:color="auto"/>
            <w:right w:val="none" w:sz="0" w:space="0" w:color="auto"/>
          </w:divBdr>
        </w:div>
        <w:div w:id="554239374">
          <w:marLeft w:val="0"/>
          <w:marRight w:val="0"/>
          <w:marTop w:val="0"/>
          <w:marBottom w:val="0"/>
          <w:divBdr>
            <w:top w:val="none" w:sz="0" w:space="0" w:color="auto"/>
            <w:left w:val="none" w:sz="0" w:space="0" w:color="auto"/>
            <w:bottom w:val="none" w:sz="0" w:space="0" w:color="auto"/>
            <w:right w:val="none" w:sz="0" w:space="0" w:color="auto"/>
          </w:divBdr>
        </w:div>
      </w:divsChild>
    </w:div>
    <w:div w:id="2081445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weidmueller.de/de/unternehmen/unser_unternehmen/wer_wir_sind/index.jsp"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presse@weidmueller.com"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weidmueller.de/nachhaltigkeitsbroschuer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de8b94e-0d97-4c33-9139-0fa9dfaadaee">
      <Terms xmlns="http://schemas.microsoft.com/office/infopath/2007/PartnerControls"/>
    </lcf76f155ced4ddcb4097134ff3c332f>
    <TaxCatchAll xmlns="ef0bd676-2fa1-4f90-9075-fcc9bbed01a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7ED80A8DCE954F49979EC30AE011DA79" ma:contentTypeVersion="20" ma:contentTypeDescription="Ein neues Dokument erstellen." ma:contentTypeScope="" ma:versionID="1768f131809b6f2ff257a9a3feac7a15">
  <xsd:schema xmlns:xsd="http://www.w3.org/2001/XMLSchema" xmlns:xs="http://www.w3.org/2001/XMLSchema" xmlns:p="http://schemas.microsoft.com/office/2006/metadata/properties" xmlns:ns2="dde8b94e-0d97-4c33-9139-0fa9dfaadaee" xmlns:ns3="ef0bd676-2fa1-4f90-9075-fcc9bbed01ad" targetNamespace="http://schemas.microsoft.com/office/2006/metadata/properties" ma:root="true" ma:fieldsID="823da50fa4d87210fa4b6605ce1b5908" ns2:_="" ns3:_="">
    <xsd:import namespace="dde8b94e-0d97-4c33-9139-0fa9dfaadaee"/>
    <xsd:import namespace="ef0bd676-2fa1-4f90-9075-fcc9bbed01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8b94e-0d97-4c33-9139-0fa9dfaada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07d8ac53-89e9-4345-86e3-d26e55befc9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0bd676-2fa1-4f90-9075-fcc9bbed01a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7798700-3cb1-4761-bf3d-c70519876de0}" ma:internalName="TaxCatchAll" ma:showField="CatchAllData" ma:web="ef0bd676-2fa1-4f90-9075-fcc9bbed01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08657A-679E-44AF-8BF5-FF40AACB17D4}">
  <ds:schemaRefs>
    <ds:schemaRef ds:uri="http://schemas.microsoft.com/office/infopath/2007/PartnerControls"/>
    <ds:schemaRef ds:uri="http://purl.org/dc/terms/"/>
    <ds:schemaRef ds:uri="http://schemas.microsoft.com/office/2006/metadata/properties"/>
    <ds:schemaRef ds:uri="http://schemas.microsoft.com/office/2006/documentManagement/types"/>
    <ds:schemaRef ds:uri="ef0bd676-2fa1-4f90-9075-fcc9bbed01ad"/>
    <ds:schemaRef ds:uri="http://purl.org/dc/elements/1.1/"/>
    <ds:schemaRef ds:uri="dde8b94e-0d97-4c33-9139-0fa9dfaadaee"/>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10044110-14B8-4804-A6F8-F67A855E59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e8b94e-0d97-4c33-9139-0fa9dfaadaee"/>
    <ds:schemaRef ds:uri="ef0bd676-2fa1-4f90-9075-fcc9bbed01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281716-3040-41BE-BDDE-3E01E1576D69}">
  <ds:schemaRefs>
    <ds:schemaRef ds:uri="http://schemas.openxmlformats.org/officeDocument/2006/bibliography"/>
  </ds:schemaRefs>
</ds:datastoreItem>
</file>

<file path=customXml/itemProps4.xml><?xml version="1.0" encoding="utf-8"?>
<ds:datastoreItem xmlns:ds="http://schemas.openxmlformats.org/officeDocument/2006/customXml" ds:itemID="{79EA2848-5A59-4B26-94DF-2D5B946188F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468</Words>
  <Characters>3052</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Weidmüller SNAP IN-Technologie erstmals in Schneider Electric TeSys-Baureihe integriert</vt:lpstr>
    </vt:vector>
  </TitlesOfParts>
  <Company>Weidmüller Holding</Company>
  <LinksUpToDate>false</LinksUpToDate>
  <CharactersWithSpaces>3513</CharactersWithSpaces>
  <SharedDoc>false</SharedDoc>
  <HLinks>
    <vt:vector size="18" baseType="variant">
      <vt:variant>
        <vt:i4>7864389</vt:i4>
      </vt:variant>
      <vt:variant>
        <vt:i4>6</vt:i4>
      </vt:variant>
      <vt:variant>
        <vt:i4>0</vt:i4>
      </vt:variant>
      <vt:variant>
        <vt:i4>5</vt:i4>
      </vt:variant>
      <vt:variant>
        <vt:lpwstr>mailto:presse@weidmueller.com</vt:lpwstr>
      </vt:variant>
      <vt:variant>
        <vt:lpwstr/>
      </vt:variant>
      <vt:variant>
        <vt:i4>7012475</vt:i4>
      </vt:variant>
      <vt:variant>
        <vt:i4>3</vt:i4>
      </vt:variant>
      <vt:variant>
        <vt:i4>0</vt:i4>
      </vt:variant>
      <vt:variant>
        <vt:i4>5</vt:i4>
      </vt:variant>
      <vt:variant>
        <vt:lpwstr>http://www.weidmueller.de/nachhaltigkeitsbroschuere</vt:lpwstr>
      </vt:variant>
      <vt:variant>
        <vt:lpwstr/>
      </vt:variant>
      <vt:variant>
        <vt:i4>6357019</vt:i4>
      </vt:variant>
      <vt:variant>
        <vt:i4>0</vt:i4>
      </vt:variant>
      <vt:variant>
        <vt:i4>0</vt:i4>
      </vt:variant>
      <vt:variant>
        <vt:i4>5</vt:i4>
      </vt:variant>
      <vt:variant>
        <vt:lpwstr>https://www.weidmueller.de/de/unternehmen/unser_unternehmen/wer_wir_sind/index.jsp</vt:lpwstr>
      </vt:variant>
      <vt:variant>
        <vt:lpwstr>wm-1245006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Increased efficiency in panel building processes</dc:title>
  <dc:subject/>
  <dc:creator>presse@weidmueller.com</dc:creator>
  <cp:keywords/>
  <cp:lastModifiedBy>Campos Chavero, Chantal</cp:lastModifiedBy>
  <cp:revision>11</cp:revision>
  <cp:lastPrinted>2024-08-07T11:33:00Z</cp:lastPrinted>
  <dcterms:created xsi:type="dcterms:W3CDTF">2025-11-17T13:49:00Z</dcterms:created>
  <dcterms:modified xsi:type="dcterms:W3CDTF">2025-11-21T07:05:00Z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0x0101007ED80A8DCE954F49979EC30AE011DA79</vt:lpwstr>
  </property>
  <property fmtid="{D5CDD505-2E9C-101B-9397-08002B2CF9AE}" pid="3" name="MediaServiceImageTags">
    <vt:lpwstr/>
  </property>
</Properties>
</file>