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83C02" w14:textId="24559BE1" w:rsidR="00663A18" w:rsidRPr="00663A18" w:rsidRDefault="00663A18" w:rsidP="00663A18">
      <w:pPr>
        <w:pStyle w:val="StandardWeb"/>
        <w:spacing w:line="360" w:lineRule="auto"/>
        <w:rPr>
          <w:rFonts w:ascii="Arial" w:hAnsi="Arial" w:cs="Arial"/>
          <w:b/>
          <w:bCs/>
          <w:sz w:val="22"/>
          <w:szCs w:val="22"/>
        </w:rPr>
      </w:pPr>
      <w:r>
        <w:rPr>
          <w:rFonts w:ascii="Arial" w:hAnsi="Arial"/>
          <w:b/>
          <w:sz w:val="22"/>
        </w:rPr>
        <w:t xml:space="preserve">Easy and efficient: the Weidmüller </w:t>
      </w:r>
      <w:proofErr w:type="spellStart"/>
      <w:r>
        <w:rPr>
          <w:rFonts w:ascii="Arial" w:hAnsi="Arial"/>
          <w:b/>
          <w:sz w:val="22"/>
        </w:rPr>
        <w:t>ConnectorGuide</w:t>
      </w:r>
      <w:proofErr w:type="spellEnd"/>
    </w:p>
    <w:p w14:paraId="59731136" w14:textId="77777777" w:rsidR="00663A18" w:rsidRDefault="00663A18" w:rsidP="00663A18">
      <w:pPr>
        <w:pStyle w:val="StandardWeb"/>
        <w:spacing w:line="360" w:lineRule="auto"/>
        <w:rPr>
          <w:rFonts w:ascii="Arial" w:hAnsi="Arial" w:cs="Arial"/>
          <w:i/>
          <w:iCs/>
          <w:sz w:val="22"/>
          <w:szCs w:val="22"/>
        </w:rPr>
      </w:pPr>
      <w:r>
        <w:rPr>
          <w:rFonts w:ascii="Arial" w:hAnsi="Arial"/>
          <w:i/>
          <w:sz w:val="22"/>
        </w:rPr>
        <w:t xml:space="preserve">The search for the right PCB connection technology for different device applications is often a time-consuming and tedious task. With the </w:t>
      </w:r>
      <w:proofErr w:type="spellStart"/>
      <w:r>
        <w:rPr>
          <w:rFonts w:ascii="Arial" w:hAnsi="Arial"/>
          <w:i/>
          <w:sz w:val="22"/>
        </w:rPr>
        <w:t>ConnectorGuide</w:t>
      </w:r>
      <w:proofErr w:type="spellEnd"/>
      <w:r>
        <w:rPr>
          <w:rFonts w:ascii="Arial" w:hAnsi="Arial"/>
          <w:i/>
          <w:sz w:val="22"/>
        </w:rPr>
        <w:t>, Weidmüller has added a product to its portfolio that offers device developers two simple functions for finding customised solutions – and ordering free samples of them directly.</w:t>
      </w:r>
    </w:p>
    <w:p w14:paraId="7A4A1E85" w14:textId="77777777" w:rsidR="00663A18" w:rsidRPr="00471944" w:rsidRDefault="00663A18" w:rsidP="00663A18">
      <w:pPr>
        <w:pStyle w:val="StandardWeb"/>
        <w:spacing w:line="360" w:lineRule="auto"/>
        <w:rPr>
          <w:rFonts w:ascii="Arial" w:hAnsi="Arial" w:cs="Arial"/>
          <w:i/>
          <w:iCs/>
          <w:sz w:val="22"/>
          <w:szCs w:val="22"/>
          <w:lang w:val="en-US"/>
        </w:rPr>
      </w:pPr>
    </w:p>
    <w:p w14:paraId="2E682174" w14:textId="2D969E47" w:rsidR="00663A18" w:rsidRPr="00663A18" w:rsidRDefault="00663A18" w:rsidP="00663A18">
      <w:pPr>
        <w:pStyle w:val="StandardWeb"/>
        <w:spacing w:line="360" w:lineRule="auto"/>
        <w:rPr>
          <w:rFonts w:ascii="Arial" w:hAnsi="Arial" w:cs="Arial"/>
          <w:sz w:val="22"/>
          <w:szCs w:val="22"/>
        </w:rPr>
      </w:pPr>
      <w:r>
        <w:rPr>
          <w:rFonts w:ascii="Arial" w:hAnsi="Arial"/>
          <w:sz w:val="22"/>
        </w:rPr>
        <w:t xml:space="preserve">The first function of the </w:t>
      </w:r>
      <w:proofErr w:type="spellStart"/>
      <w:r>
        <w:rPr>
          <w:rFonts w:ascii="Arial" w:hAnsi="Arial"/>
          <w:sz w:val="22"/>
        </w:rPr>
        <w:t>ConnectorGuide</w:t>
      </w:r>
      <w:proofErr w:type="spellEnd"/>
      <w:r>
        <w:rPr>
          <w:rFonts w:ascii="Arial" w:hAnsi="Arial"/>
          <w:sz w:val="22"/>
        </w:rPr>
        <w:t xml:space="preserve"> allows you to carry out a device-specific search (www.weidmueller.com/appguide). The goal is to make the search easier for device developers – with just a few clicks, they can now obtain a selection of suitable products for their specific devices and functional units. The app guides users through a selection process based on the specific requirements. Information is provided on the various devices such as industrial controllers, frequency converters or PV inverters. New devices such as robotics, data centres, heat pumps and electrolysers have now been added to the Weidmüller </w:t>
      </w:r>
      <w:proofErr w:type="spellStart"/>
      <w:r>
        <w:rPr>
          <w:rFonts w:ascii="Arial" w:hAnsi="Arial"/>
          <w:sz w:val="22"/>
        </w:rPr>
        <w:t>ConnectorGuide</w:t>
      </w:r>
      <w:proofErr w:type="spellEnd"/>
      <w:r>
        <w:rPr>
          <w:rFonts w:ascii="Arial" w:hAnsi="Arial"/>
          <w:sz w:val="22"/>
        </w:rPr>
        <w:t>, expanding the potential applications.</w:t>
      </w:r>
    </w:p>
    <w:p w14:paraId="6BD83B00" w14:textId="1D45689A" w:rsidR="00663A18" w:rsidRPr="00663A18" w:rsidRDefault="00663A18" w:rsidP="00663A18">
      <w:pPr>
        <w:pStyle w:val="StandardWeb"/>
        <w:spacing w:line="360" w:lineRule="auto"/>
        <w:rPr>
          <w:rFonts w:ascii="Arial" w:hAnsi="Arial" w:cs="Arial"/>
          <w:sz w:val="22"/>
          <w:szCs w:val="22"/>
        </w:rPr>
      </w:pPr>
      <w:r>
        <w:rPr>
          <w:rFonts w:ascii="Arial" w:hAnsi="Arial"/>
          <w:sz w:val="22"/>
        </w:rPr>
        <w:t xml:space="preserve">To make precise product recommendations, the </w:t>
      </w:r>
      <w:proofErr w:type="spellStart"/>
      <w:r>
        <w:rPr>
          <w:rFonts w:ascii="Arial" w:hAnsi="Arial"/>
          <w:sz w:val="22"/>
        </w:rPr>
        <w:t>ConnectorGuide</w:t>
      </w:r>
      <w:proofErr w:type="spellEnd"/>
      <w:r>
        <w:rPr>
          <w:rFonts w:ascii="Arial" w:hAnsi="Arial"/>
          <w:sz w:val="22"/>
        </w:rPr>
        <w:t xml:space="preserve"> analyses the requirements of each functional area, such as the connections of a servo inverter. Many years of application expertise from sales and product managers have supported the </w:t>
      </w:r>
      <w:proofErr w:type="spellStart"/>
      <w:r>
        <w:rPr>
          <w:rFonts w:ascii="Arial" w:hAnsi="Arial"/>
          <w:sz w:val="22"/>
        </w:rPr>
        <w:t>ConnectorGuide</w:t>
      </w:r>
      <w:proofErr w:type="spellEnd"/>
      <w:r>
        <w:rPr>
          <w:rFonts w:ascii="Arial" w:hAnsi="Arial"/>
          <w:sz w:val="22"/>
        </w:rPr>
        <w:t xml:space="preserve"> with valuable information. Thanks to their expertise, the requirements of each individual functional area can be understood precisely to recommend a suitable connection system. In the process, four main criteria are </w:t>
      </w:r>
      <w:proofErr w:type="gramStart"/>
      <w:r>
        <w:rPr>
          <w:rFonts w:ascii="Arial" w:hAnsi="Arial"/>
          <w:sz w:val="22"/>
        </w:rPr>
        <w:t>taken into account</w:t>
      </w:r>
      <w:proofErr w:type="gramEnd"/>
      <w:r>
        <w:rPr>
          <w:rFonts w:ascii="Arial" w:hAnsi="Arial"/>
          <w:sz w:val="22"/>
        </w:rPr>
        <w:t>: the fulfilment of typical specifications such as current and rated voltage with the smallest possible size, compliance with specific device norms and standards, operating advantages during installation and operation of the devices and consideration of cost. Based on these criteria, developers are recommended a maximum of four different PCB connection products that fulfil their respective requirements. A direct link to the Weidmüller online shop enables developers to order free design-in samples, view data sheets or download 3D models and EDA data for PCB design.</w:t>
      </w:r>
    </w:p>
    <w:p w14:paraId="615C635D" w14:textId="069AAE6B" w:rsidR="00663A18" w:rsidRPr="00663A18" w:rsidRDefault="00BD361F" w:rsidP="00663A18">
      <w:pPr>
        <w:pStyle w:val="StandardWeb"/>
        <w:spacing w:line="360" w:lineRule="auto"/>
        <w:rPr>
          <w:rFonts w:ascii="Arial" w:hAnsi="Arial" w:cs="Arial"/>
          <w:sz w:val="22"/>
          <w:szCs w:val="22"/>
        </w:rPr>
      </w:pPr>
      <w:r>
        <w:rPr>
          <w:rFonts w:ascii="Arial" w:hAnsi="Arial"/>
          <w:sz w:val="22"/>
        </w:rPr>
        <w:t xml:space="preserve">In addition, the second function of the </w:t>
      </w:r>
      <w:proofErr w:type="spellStart"/>
      <w:r>
        <w:rPr>
          <w:rFonts w:ascii="Arial" w:hAnsi="Arial"/>
          <w:sz w:val="22"/>
        </w:rPr>
        <w:t>ConnectorGuide</w:t>
      </w:r>
      <w:proofErr w:type="spellEnd"/>
      <w:r>
        <w:rPr>
          <w:rFonts w:ascii="Arial" w:hAnsi="Arial"/>
          <w:sz w:val="22"/>
        </w:rPr>
        <w:t xml:space="preserve"> facilitates an efficient product search through a simplified visualisation of the connection system in its installed state (www.weidmueller.com/productguide). With the visual </w:t>
      </w:r>
      <w:r>
        <w:rPr>
          <w:rFonts w:ascii="Arial" w:hAnsi="Arial"/>
          <w:sz w:val="22"/>
        </w:rPr>
        <w:lastRenderedPageBreak/>
        <w:t>navigation through various product categories, developers can quickly find the information they need and order all the necessary samples via the online shop.</w:t>
      </w:r>
    </w:p>
    <w:p w14:paraId="305CC412" w14:textId="1DEDF432" w:rsidR="00663A18" w:rsidRDefault="00663A18" w:rsidP="00663A18">
      <w:pPr>
        <w:pStyle w:val="StandardWeb"/>
        <w:spacing w:line="360" w:lineRule="auto"/>
        <w:rPr>
          <w:rFonts w:ascii="Arial" w:hAnsi="Arial" w:cs="Arial"/>
          <w:sz w:val="22"/>
          <w:szCs w:val="22"/>
        </w:rPr>
      </w:pPr>
      <w:r>
        <w:rPr>
          <w:rFonts w:ascii="Arial" w:hAnsi="Arial"/>
          <w:sz w:val="22"/>
        </w:rPr>
        <w:t xml:space="preserve">The Weidmüller </w:t>
      </w:r>
      <w:proofErr w:type="spellStart"/>
      <w:r>
        <w:rPr>
          <w:rFonts w:ascii="Arial" w:hAnsi="Arial"/>
          <w:sz w:val="22"/>
        </w:rPr>
        <w:t>ConnectorGuide</w:t>
      </w:r>
      <w:proofErr w:type="spellEnd"/>
      <w:r>
        <w:rPr>
          <w:rFonts w:ascii="Arial" w:hAnsi="Arial"/>
          <w:sz w:val="22"/>
        </w:rPr>
        <w:t xml:space="preserve"> not only simplifies the search for the right PCB connection technology, but also offers an efficient way to order it directly. With its user-friendly format and precise product recommendations based on years of experience and expertise, the </w:t>
      </w:r>
      <w:proofErr w:type="spellStart"/>
      <w:r>
        <w:rPr>
          <w:rFonts w:ascii="Arial" w:hAnsi="Arial"/>
          <w:sz w:val="22"/>
        </w:rPr>
        <w:t>ConnectorGuide</w:t>
      </w:r>
      <w:proofErr w:type="spellEnd"/>
      <w:r>
        <w:rPr>
          <w:rFonts w:ascii="Arial" w:hAnsi="Arial"/>
          <w:sz w:val="22"/>
        </w:rPr>
        <w:t xml:space="preserve"> is an indispensable tool for device developers. It also optimises and reduces the costs of the development process.</w:t>
      </w:r>
    </w:p>
    <w:p w14:paraId="3A4AA891" w14:textId="2C8B0DEA" w:rsidR="00663A18" w:rsidRPr="00487150" w:rsidRDefault="00471944" w:rsidP="00663A18">
      <w:pPr>
        <w:pStyle w:val="StandardWeb"/>
        <w:spacing w:line="360" w:lineRule="auto"/>
        <w:rPr>
          <w:rFonts w:ascii="Arial" w:hAnsi="Arial" w:cs="Arial"/>
          <w:sz w:val="18"/>
          <w:szCs w:val="18"/>
          <w:lang w:val="de-DE"/>
        </w:rPr>
      </w:pPr>
      <w:r w:rsidRPr="00487150">
        <w:rPr>
          <w:rFonts w:ascii="Arial" w:hAnsi="Arial"/>
          <w:sz w:val="18"/>
          <w:lang w:val="de-DE"/>
        </w:rPr>
        <w:t>2,906</w:t>
      </w:r>
      <w:r w:rsidR="00663A18" w:rsidRPr="00487150">
        <w:rPr>
          <w:rFonts w:ascii="Arial" w:hAnsi="Arial"/>
          <w:sz w:val="18"/>
          <w:lang w:val="de-DE"/>
        </w:rPr>
        <w:t xml:space="preserve"> </w:t>
      </w:r>
      <w:proofErr w:type="spellStart"/>
      <w:r w:rsidR="00663A18" w:rsidRPr="00487150">
        <w:rPr>
          <w:rFonts w:ascii="Arial" w:hAnsi="Arial"/>
          <w:sz w:val="18"/>
          <w:lang w:val="de-DE"/>
        </w:rPr>
        <w:t>characters</w:t>
      </w:r>
      <w:proofErr w:type="spellEnd"/>
      <w:r w:rsidR="00663A18" w:rsidRPr="00487150">
        <w:rPr>
          <w:rFonts w:ascii="Arial" w:hAnsi="Arial"/>
          <w:sz w:val="18"/>
          <w:lang w:val="de-DE"/>
        </w:rPr>
        <w:t xml:space="preserve"> </w:t>
      </w:r>
      <w:proofErr w:type="spellStart"/>
      <w:r w:rsidR="00663A18" w:rsidRPr="00487150">
        <w:rPr>
          <w:rFonts w:ascii="Arial" w:hAnsi="Arial"/>
          <w:sz w:val="18"/>
          <w:lang w:val="de-DE"/>
        </w:rPr>
        <w:t>including</w:t>
      </w:r>
      <w:proofErr w:type="spellEnd"/>
      <w:r w:rsidR="00663A18" w:rsidRPr="00487150">
        <w:rPr>
          <w:rFonts w:ascii="Arial" w:hAnsi="Arial"/>
          <w:sz w:val="18"/>
          <w:lang w:val="de-DE"/>
        </w:rPr>
        <w:t xml:space="preserve"> </w:t>
      </w:r>
      <w:proofErr w:type="spellStart"/>
      <w:r w:rsidR="00663A18" w:rsidRPr="00487150">
        <w:rPr>
          <w:rFonts w:ascii="Arial" w:hAnsi="Arial"/>
          <w:sz w:val="18"/>
          <w:lang w:val="de-DE"/>
        </w:rPr>
        <w:t>spaces</w:t>
      </w:r>
      <w:proofErr w:type="spellEnd"/>
      <w:r w:rsidR="00663A18" w:rsidRPr="00487150">
        <w:rPr>
          <w:rFonts w:ascii="Arial" w:hAnsi="Arial"/>
          <w:sz w:val="18"/>
          <w:lang w:val="de-DE"/>
        </w:rPr>
        <w:t xml:space="preserve"> </w:t>
      </w:r>
    </w:p>
    <w:p w14:paraId="420E2FCB" w14:textId="77777777" w:rsidR="00663A18" w:rsidRPr="00487150" w:rsidRDefault="00663A18" w:rsidP="00663A18">
      <w:pPr>
        <w:pStyle w:val="StandardWeb"/>
        <w:spacing w:line="360" w:lineRule="auto"/>
        <w:rPr>
          <w:rFonts w:ascii="Arial" w:hAnsi="Arial" w:cs="Arial"/>
          <w:sz w:val="18"/>
          <w:szCs w:val="18"/>
          <w:lang w:val="de-DE"/>
        </w:rPr>
      </w:pPr>
    </w:p>
    <w:p w14:paraId="5EC3FD92" w14:textId="5DB598D9" w:rsidR="00155EFC" w:rsidRDefault="006F0344" w:rsidP="0099159C">
      <w:pPr>
        <w:spacing w:before="100" w:beforeAutospacing="1" w:after="100" w:afterAutospacing="1"/>
        <w:rPr>
          <w:rFonts w:ascii="Times New Roman" w:hAnsi="Times New Roman"/>
          <w:sz w:val="24"/>
          <w:szCs w:val="24"/>
          <w:lang w:val="de-DE" w:eastAsia="de-DE"/>
        </w:rPr>
      </w:pPr>
      <w:r w:rsidRPr="006F0344">
        <w:rPr>
          <w:rFonts w:ascii="Times New Roman" w:hAnsi="Times New Roman"/>
          <w:noProof/>
          <w:sz w:val="24"/>
          <w:szCs w:val="24"/>
          <w:lang w:val="de-DE" w:eastAsia="de-DE"/>
        </w:rPr>
        <w:drawing>
          <wp:inline distT="0" distB="0" distL="0" distR="0" wp14:anchorId="1C605D26" wp14:editId="1AB59972">
            <wp:extent cx="4859655" cy="3645535"/>
            <wp:effectExtent l="0" t="0" r="0" b="0"/>
            <wp:docPr id="14379666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9655" cy="3645535"/>
                    </a:xfrm>
                    <a:prstGeom prst="rect">
                      <a:avLst/>
                    </a:prstGeom>
                    <a:noFill/>
                    <a:ln>
                      <a:noFill/>
                    </a:ln>
                  </pic:spPr>
                </pic:pic>
              </a:graphicData>
            </a:graphic>
          </wp:inline>
        </w:drawing>
      </w:r>
    </w:p>
    <w:p w14:paraId="73D34FFD" w14:textId="27BEFAFE" w:rsidR="0099159C" w:rsidRPr="00811C43" w:rsidRDefault="0099159C" w:rsidP="00811C43">
      <w:pPr>
        <w:spacing w:before="100" w:beforeAutospacing="1" w:after="100" w:afterAutospacing="1"/>
        <w:rPr>
          <w:rFonts w:cs="Arial"/>
          <w:sz w:val="20"/>
          <w:lang w:val="en-US" w:eastAsia="de-DE"/>
        </w:rPr>
      </w:pPr>
      <w:r w:rsidRPr="00811C43">
        <w:rPr>
          <w:rFonts w:cs="Arial"/>
          <w:sz w:val="20"/>
          <w:lang w:val="en-US" w:eastAsia="de-DE"/>
        </w:rPr>
        <w:t>Image caption:</w:t>
      </w:r>
      <w:r w:rsidR="0002165D" w:rsidRPr="00811C43">
        <w:rPr>
          <w:sz w:val="20"/>
          <w:szCs w:val="18"/>
        </w:rPr>
        <w:t xml:space="preserve"> </w:t>
      </w:r>
      <w:r w:rsidR="0002165D" w:rsidRPr="00811C43">
        <w:rPr>
          <w:rFonts w:cs="Arial"/>
          <w:sz w:val="20"/>
          <w:lang w:val="en-US" w:eastAsia="de-DE"/>
        </w:rPr>
        <w:t xml:space="preserve">With </w:t>
      </w:r>
      <w:r w:rsidR="002E434B" w:rsidRPr="00811C43">
        <w:rPr>
          <w:rFonts w:cs="Arial"/>
          <w:sz w:val="20"/>
          <w:lang w:val="en-US" w:eastAsia="de-DE"/>
        </w:rPr>
        <w:t xml:space="preserve">the </w:t>
      </w:r>
      <w:r w:rsidR="009E1DF0" w:rsidRPr="00811C43">
        <w:rPr>
          <w:rFonts w:cs="Arial"/>
          <w:sz w:val="20"/>
          <w:lang w:val="en-US" w:eastAsia="de-DE"/>
        </w:rPr>
        <w:t>Weidmüller</w:t>
      </w:r>
      <w:r w:rsidR="0002165D" w:rsidRPr="00811C43">
        <w:rPr>
          <w:rFonts w:cs="Arial"/>
          <w:sz w:val="20"/>
          <w:lang w:val="en-US" w:eastAsia="de-DE"/>
        </w:rPr>
        <w:t xml:space="preserve"> </w:t>
      </w:r>
      <w:proofErr w:type="spellStart"/>
      <w:r w:rsidR="0002165D" w:rsidRPr="00811C43">
        <w:rPr>
          <w:rFonts w:cs="Arial"/>
          <w:sz w:val="20"/>
          <w:lang w:val="en-US" w:eastAsia="de-DE"/>
        </w:rPr>
        <w:t>ConnectorGuide</w:t>
      </w:r>
      <w:proofErr w:type="spellEnd"/>
      <w:r w:rsidR="0002165D" w:rsidRPr="00811C43">
        <w:rPr>
          <w:rFonts w:cs="Arial"/>
          <w:sz w:val="20"/>
          <w:lang w:val="en-US" w:eastAsia="de-DE"/>
        </w:rPr>
        <w:t xml:space="preserve">, device developers can find the right product and all the necessary information in just a few </w:t>
      </w:r>
      <w:proofErr w:type="gramStart"/>
      <w:r w:rsidR="0002165D" w:rsidRPr="00811C43">
        <w:rPr>
          <w:rFonts w:cs="Arial"/>
          <w:sz w:val="20"/>
          <w:lang w:val="en-US" w:eastAsia="de-DE"/>
        </w:rPr>
        <w:t>clicks</w:t>
      </w:r>
      <w:proofErr w:type="gramEnd"/>
    </w:p>
    <w:p w14:paraId="52647EE5" w14:textId="77777777" w:rsidR="008104CF" w:rsidRDefault="008104CF" w:rsidP="0099159C">
      <w:pPr>
        <w:spacing w:before="100" w:beforeAutospacing="1" w:after="100" w:afterAutospacing="1"/>
        <w:rPr>
          <w:rFonts w:cs="Arial"/>
          <w:szCs w:val="22"/>
          <w:lang w:val="en-US" w:eastAsia="de-DE"/>
        </w:rPr>
      </w:pPr>
    </w:p>
    <w:p w14:paraId="030629C7" w14:textId="77777777" w:rsidR="008104CF" w:rsidRDefault="008104CF" w:rsidP="008104CF">
      <w:pPr>
        <w:pStyle w:val="StandardWeb"/>
        <w:spacing w:line="360" w:lineRule="auto"/>
        <w:rPr>
          <w:rFonts w:ascii="Arial" w:hAnsi="Arial" w:cs="Arial"/>
          <w:sz w:val="18"/>
          <w:szCs w:val="18"/>
          <w:lang w:val="de-DE"/>
        </w:rPr>
      </w:pPr>
      <w:r>
        <w:rPr>
          <w:rFonts w:ascii="Arial" w:hAnsi="Arial" w:cs="Arial"/>
          <w:noProof/>
          <w:sz w:val="18"/>
          <w:szCs w:val="18"/>
          <w:lang w:val="de-DE"/>
        </w:rPr>
        <w:lastRenderedPageBreak/>
        <w:drawing>
          <wp:inline distT="0" distB="0" distL="0" distR="0" wp14:anchorId="4DA3ABA9" wp14:editId="1AFD5813">
            <wp:extent cx="4498003" cy="2527260"/>
            <wp:effectExtent l="0" t="0" r="0" b="698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08917" cy="2533392"/>
                    </a:xfrm>
                    <a:prstGeom prst="rect">
                      <a:avLst/>
                    </a:prstGeom>
                    <a:noFill/>
                    <a:ln>
                      <a:noFill/>
                    </a:ln>
                  </pic:spPr>
                </pic:pic>
              </a:graphicData>
            </a:graphic>
          </wp:inline>
        </w:drawing>
      </w:r>
    </w:p>
    <w:p w14:paraId="5EB93A80" w14:textId="774E592F" w:rsidR="008104CF" w:rsidRDefault="008104CF" w:rsidP="00811C43">
      <w:pPr>
        <w:pStyle w:val="StandardWeb"/>
        <w:rPr>
          <w:rFonts w:ascii="Arial" w:eastAsia="Times New Roman" w:hAnsi="Arial" w:cs="Arial"/>
          <w:sz w:val="20"/>
          <w:szCs w:val="20"/>
          <w:lang w:val="en-US" w:eastAsia="de-DE"/>
        </w:rPr>
      </w:pPr>
      <w:r w:rsidRPr="00811C43">
        <w:rPr>
          <w:rFonts w:ascii="Arial" w:eastAsia="Times New Roman" w:hAnsi="Arial" w:cs="Arial"/>
          <w:sz w:val="20"/>
          <w:szCs w:val="20"/>
          <w:lang w:val="en-US" w:eastAsia="de-DE"/>
        </w:rPr>
        <w:t>Image caption: Whether</w:t>
      </w:r>
      <w:r w:rsidR="00E27BF7">
        <w:rPr>
          <w:rFonts w:ascii="Arial" w:eastAsia="Times New Roman" w:hAnsi="Arial" w:cs="Arial"/>
          <w:sz w:val="20"/>
          <w:szCs w:val="20"/>
          <w:lang w:val="en-US" w:eastAsia="de-DE"/>
        </w:rPr>
        <w:t xml:space="preserve"> </w:t>
      </w:r>
      <w:r w:rsidRPr="00811C43">
        <w:rPr>
          <w:rFonts w:ascii="Arial" w:eastAsia="Times New Roman" w:hAnsi="Arial" w:cs="Arial"/>
          <w:sz w:val="20"/>
          <w:szCs w:val="20"/>
          <w:lang w:val="en-US" w:eastAsia="de-DE"/>
        </w:rPr>
        <w:t>robotics, PV inverters, drive control</w:t>
      </w:r>
      <w:r w:rsidR="00CD335F">
        <w:rPr>
          <w:rFonts w:ascii="Arial" w:eastAsia="Times New Roman" w:hAnsi="Arial" w:cs="Arial"/>
          <w:sz w:val="20"/>
          <w:szCs w:val="20"/>
          <w:lang w:val="en-US" w:eastAsia="de-DE"/>
        </w:rPr>
        <w:t>,</w:t>
      </w:r>
      <w:r w:rsidRPr="00811C43">
        <w:rPr>
          <w:rFonts w:ascii="Arial" w:eastAsia="Times New Roman" w:hAnsi="Arial" w:cs="Arial"/>
          <w:sz w:val="20"/>
          <w:szCs w:val="20"/>
          <w:lang w:val="en-US" w:eastAsia="de-DE"/>
        </w:rPr>
        <w:t xml:space="preserve"> or other applications: </w:t>
      </w:r>
      <w:r w:rsidR="006E22C3">
        <w:rPr>
          <w:rFonts w:ascii="Arial" w:eastAsia="Times New Roman" w:hAnsi="Arial" w:cs="Arial"/>
          <w:sz w:val="20"/>
          <w:szCs w:val="20"/>
          <w:lang w:val="en-US" w:eastAsia="de-DE"/>
        </w:rPr>
        <w:t>t</w:t>
      </w:r>
      <w:r w:rsidRPr="00811C43">
        <w:rPr>
          <w:rFonts w:ascii="Arial" w:eastAsia="Times New Roman" w:hAnsi="Arial" w:cs="Arial"/>
          <w:sz w:val="20"/>
          <w:szCs w:val="20"/>
          <w:lang w:val="en-US" w:eastAsia="de-DE"/>
        </w:rPr>
        <w:t xml:space="preserve">hanks to the </w:t>
      </w:r>
      <w:proofErr w:type="spellStart"/>
      <w:r w:rsidRPr="00811C43">
        <w:rPr>
          <w:rFonts w:ascii="Arial" w:eastAsia="Times New Roman" w:hAnsi="Arial" w:cs="Arial"/>
          <w:sz w:val="20"/>
          <w:szCs w:val="20"/>
          <w:lang w:val="en-US" w:eastAsia="de-DE"/>
        </w:rPr>
        <w:t>ConnectorGuide</w:t>
      </w:r>
      <w:proofErr w:type="spellEnd"/>
      <w:r w:rsidRPr="00811C43">
        <w:rPr>
          <w:rFonts w:ascii="Arial" w:eastAsia="Times New Roman" w:hAnsi="Arial" w:cs="Arial"/>
          <w:sz w:val="20"/>
          <w:szCs w:val="20"/>
          <w:lang w:val="en-US" w:eastAsia="de-DE"/>
        </w:rPr>
        <w:t xml:space="preserve">, developers can now find the right PCB component more </w:t>
      </w:r>
      <w:proofErr w:type="gramStart"/>
      <w:r w:rsidRPr="00811C43">
        <w:rPr>
          <w:rFonts w:ascii="Arial" w:eastAsia="Times New Roman" w:hAnsi="Arial" w:cs="Arial"/>
          <w:sz w:val="20"/>
          <w:szCs w:val="20"/>
          <w:lang w:val="en-US" w:eastAsia="de-DE"/>
        </w:rPr>
        <w:t>quickly</w:t>
      </w:r>
      <w:proofErr w:type="gramEnd"/>
    </w:p>
    <w:p w14:paraId="04FDEF3C" w14:textId="77777777" w:rsidR="00811C43" w:rsidRPr="00811C43" w:rsidRDefault="00811C43" w:rsidP="00811C43">
      <w:pPr>
        <w:pStyle w:val="StandardWeb"/>
        <w:rPr>
          <w:rFonts w:ascii="Arial" w:eastAsia="Times New Roman" w:hAnsi="Arial" w:cs="Arial"/>
          <w:sz w:val="20"/>
          <w:szCs w:val="20"/>
          <w:lang w:val="en-US" w:eastAsia="de-DE"/>
        </w:rPr>
      </w:pPr>
    </w:p>
    <w:p w14:paraId="265DB7F0" w14:textId="20CB44D4" w:rsidR="00663A18" w:rsidRDefault="006F01C4" w:rsidP="00663A18">
      <w:pPr>
        <w:tabs>
          <w:tab w:val="left" w:pos="1701"/>
        </w:tabs>
        <w:spacing w:line="360" w:lineRule="auto"/>
        <w:jc w:val="both"/>
        <w:rPr>
          <w:rFonts w:eastAsia="Arial" w:cs="Arial"/>
          <w:sz w:val="18"/>
          <w:szCs w:val="18"/>
        </w:rPr>
      </w:pPr>
      <w:r>
        <w:rPr>
          <w:sz w:val="18"/>
        </w:rPr>
        <w:t>You are free to use all images. We request that you cite the image source.</w:t>
      </w:r>
      <w:r>
        <w:rPr>
          <w:noProof/>
        </w:rPr>
        <mc:AlternateContent>
          <mc:Choice Requires="wps">
            <w:drawing>
              <wp:anchor distT="45720" distB="45720" distL="114300" distR="114300" simplePos="0" relativeHeight="251658240" behindDoc="0" locked="0" layoutInCell="1" allowOverlap="1" wp14:anchorId="7C2DA9AB" wp14:editId="33500B38">
                <wp:simplePos x="0" y="0"/>
                <wp:positionH relativeFrom="column">
                  <wp:posOffset>2765425</wp:posOffset>
                </wp:positionH>
                <wp:positionV relativeFrom="paragraph">
                  <wp:posOffset>468630</wp:posOffset>
                </wp:positionV>
                <wp:extent cx="2638425" cy="252095"/>
                <wp:effectExtent l="0" t="0" r="0" b="0"/>
                <wp:wrapSquare wrapText="bothSides"/>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252095"/>
                        </a:xfrm>
                        <a:prstGeom prst="rect">
                          <a:avLst/>
                        </a:prstGeom>
                        <a:solidFill>
                          <a:srgbClr val="FFFFFF"/>
                        </a:solidFill>
                        <a:ln w="9525">
                          <a:noFill/>
                          <a:miter lim="800000"/>
                          <a:headEnd/>
                          <a:tailEnd/>
                        </a:ln>
                      </wps:spPr>
                      <wps:txbx>
                        <w:txbxContent>
                          <w:p w14:paraId="7D4D38A2" w14:textId="77777777" w:rsidR="00FA595C" w:rsidRPr="00800F50" w:rsidRDefault="00FA595C" w:rsidP="00FA595C">
                            <w:pPr>
                              <w:rPr>
                                <w:lang w:val="de-D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2DA9AB" id="_x0000_t202" coordsize="21600,21600" o:spt="202" path="m,l,21600r21600,l21600,xe">
                <v:stroke joinstyle="miter"/>
                <v:path gradientshapeok="t" o:connecttype="rect"/>
              </v:shapetype>
              <v:shape id="Textfeld 7" o:spid="_x0000_s1026" type="#_x0000_t202" style="position:absolute;left:0;text-align:left;margin-left:217.75pt;margin-top:36.9pt;width:207.75pt;height:19.8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" stroked="f">
                <v:textbox style="mso-fit-shape-to-text:t">
                  <w:txbxContent>
                    <w:p w14:paraId="7D4D38A2" w14:textId="77777777" w:rsidR="00FA595C" w:rsidRPr="00800F50" w:rsidRDefault="00FA595C" w:rsidP="00FA595C">
                      <w:pPr>
                        <w:rPr>
                          <w:lang w:val="de-DE"/>
                        </w:rPr>
                      </w:pPr>
                    </w:p>
                  </w:txbxContent>
                </v:textbox>
                <w10:wrap type="square"/>
              </v:shape>
            </w:pict>
          </mc:Fallback>
        </mc:AlternateContent>
      </w:r>
    </w:p>
    <w:p w14:paraId="13905645" w14:textId="77777777" w:rsidR="00663A18" w:rsidRPr="00471944" w:rsidRDefault="00663A18" w:rsidP="00663A18">
      <w:pPr>
        <w:tabs>
          <w:tab w:val="left" w:pos="1701"/>
        </w:tabs>
        <w:spacing w:line="360" w:lineRule="auto"/>
        <w:jc w:val="both"/>
        <w:rPr>
          <w:rFonts w:eastAsia="Arial" w:cs="Arial"/>
          <w:sz w:val="18"/>
          <w:szCs w:val="18"/>
          <w:lang w:val="en-US"/>
        </w:rPr>
      </w:pPr>
    </w:p>
    <w:p w14:paraId="39497D7E" w14:textId="77777777" w:rsidR="00663A18" w:rsidRPr="00471944" w:rsidRDefault="00663A18" w:rsidP="00663A18">
      <w:pPr>
        <w:tabs>
          <w:tab w:val="left" w:pos="1701"/>
        </w:tabs>
        <w:spacing w:line="360" w:lineRule="auto"/>
        <w:jc w:val="both"/>
        <w:rPr>
          <w:rStyle w:val="normaltextrun"/>
          <w:rFonts w:eastAsia="Arial" w:cs="Arial"/>
          <w:sz w:val="18"/>
          <w:szCs w:val="18"/>
          <w:lang w:val="en-US"/>
        </w:rPr>
      </w:pPr>
    </w:p>
    <w:p w14:paraId="4012E843" w14:textId="7481FF16" w:rsidR="006153DD" w:rsidRPr="006153DD" w:rsidRDefault="006153DD" w:rsidP="00B11E6F">
      <w:pPr>
        <w:pStyle w:val="paragraph"/>
        <w:spacing w:before="0" w:beforeAutospacing="0" w:after="0" w:afterAutospacing="0" w:line="360" w:lineRule="auto"/>
        <w:textAlignment w:val="baseline"/>
        <w:rPr>
          <w:rFonts w:ascii="Arial" w:hAnsi="Arial" w:cs="Arial"/>
          <w:sz w:val="18"/>
          <w:szCs w:val="18"/>
        </w:rPr>
      </w:pPr>
      <w:r>
        <w:rPr>
          <w:rStyle w:val="normaltextrun"/>
          <w:rFonts w:ascii="Arial" w:hAnsi="Arial"/>
          <w:b/>
          <w:sz w:val="18"/>
        </w:rPr>
        <w:t>The Weidmüller Group</w:t>
      </w:r>
      <w:r>
        <w:rPr>
          <w:rStyle w:val="eop"/>
          <w:rFonts w:ascii="Arial" w:hAnsi="Arial"/>
          <w:sz w:val="18"/>
        </w:rPr>
        <w:t> </w:t>
      </w:r>
    </w:p>
    <w:p w14:paraId="306528A9" w14:textId="77777777" w:rsidR="006153DD" w:rsidRPr="006153DD" w:rsidRDefault="006153DD" w:rsidP="00B11E6F">
      <w:pPr>
        <w:pStyle w:val="paragraph"/>
        <w:spacing w:before="0" w:beforeAutospacing="0" w:after="0" w:afterAutospacing="0" w:line="360" w:lineRule="auto"/>
        <w:textAlignment w:val="baseline"/>
        <w:rPr>
          <w:rFonts w:ascii="Arial" w:hAnsi="Arial" w:cs="Arial"/>
          <w:sz w:val="18"/>
          <w:szCs w:val="18"/>
        </w:rPr>
      </w:pPr>
      <w:r>
        <w:rPr>
          <w:rStyle w:val="normaltextrun"/>
          <w:rFonts w:ascii="Arial" w:hAnsi="Arial"/>
          <w:color w:val="000000"/>
          <w:sz w:val="18"/>
        </w:rPr>
        <w:t xml:space="preserve">Smart Industrial Connectivity: Electrification, automation, digitalisation, electrical connectivity, electromobility and renewable energies – markets in which Weidmüller feels right at home. The family-owned company established in 1850 has production facilities and distributors in over 80 countries. As a global player in electrical connectivity, in 2023 Weidmüller reported revenue </w:t>
      </w:r>
      <w:proofErr w:type="gramStart"/>
      <w:r>
        <w:rPr>
          <w:rStyle w:val="normaltextrun"/>
          <w:rFonts w:ascii="Arial" w:hAnsi="Arial"/>
          <w:color w:val="000000"/>
          <w:sz w:val="18"/>
        </w:rPr>
        <w:t>in excess of</w:t>
      </w:r>
      <w:proofErr w:type="gramEnd"/>
      <w:r>
        <w:rPr>
          <w:rStyle w:val="normaltextrun"/>
          <w:rFonts w:ascii="Arial" w:hAnsi="Arial"/>
          <w:color w:val="000000"/>
          <w:sz w:val="18"/>
        </w:rPr>
        <w:t xml:space="preserve"> one billion euros with around 6,000 employees worldwide – approx. 2,000 of whom are located at the headquarters in Detmold in the heart of </w:t>
      </w:r>
      <w:proofErr w:type="spellStart"/>
      <w:r>
        <w:rPr>
          <w:rStyle w:val="normaltextrun"/>
          <w:rFonts w:ascii="Arial" w:hAnsi="Arial"/>
          <w:color w:val="000000"/>
          <w:sz w:val="18"/>
        </w:rPr>
        <w:t>Ostwestfalen</w:t>
      </w:r>
      <w:proofErr w:type="spellEnd"/>
      <w:r>
        <w:rPr>
          <w:rStyle w:val="normaltextrun"/>
          <w:rFonts w:ascii="Arial" w:hAnsi="Arial"/>
          <w:color w:val="000000"/>
          <w:sz w:val="18"/>
        </w:rPr>
        <w:t xml:space="preserve">-Lippe, Germany. What Weidmüller lives by: </w:t>
      </w:r>
      <w:hyperlink r:id="rId13" w:anchor="wm-1245006" w:tgtFrame="_blank" w:history="1">
        <w:r>
          <w:rPr>
            <w:rStyle w:val="normaltextrun"/>
            <w:rFonts w:ascii="Arial" w:hAnsi="Arial"/>
            <w:color w:val="0000FF"/>
            <w:sz w:val="18"/>
          </w:rPr>
          <w:t>Diversity with respect</w:t>
        </w:r>
      </w:hyperlink>
      <w:r>
        <w:rPr>
          <w:rStyle w:val="normaltextrun"/>
        </w:rPr>
        <w:t>.</w:t>
      </w:r>
      <w:r>
        <w:rPr>
          <w:rStyle w:val="eop"/>
          <w:rFonts w:ascii="Arial" w:hAnsi="Arial"/>
          <w:color w:val="000000"/>
          <w:sz w:val="18"/>
        </w:rPr>
        <w:t> </w:t>
      </w:r>
    </w:p>
    <w:p w14:paraId="33D59876" w14:textId="77777777" w:rsidR="006153DD" w:rsidRPr="006153DD" w:rsidRDefault="006153DD" w:rsidP="00B11E6F">
      <w:pPr>
        <w:pStyle w:val="paragraph"/>
        <w:spacing w:before="0" w:beforeAutospacing="0" w:after="0" w:afterAutospacing="0" w:line="360" w:lineRule="auto"/>
        <w:textAlignment w:val="baseline"/>
        <w:rPr>
          <w:rFonts w:ascii="Arial" w:hAnsi="Arial" w:cs="Arial"/>
          <w:sz w:val="18"/>
          <w:szCs w:val="18"/>
        </w:rPr>
      </w:pPr>
      <w:r>
        <w:rPr>
          <w:rStyle w:val="eop"/>
          <w:rFonts w:ascii="Arial" w:hAnsi="Arial"/>
          <w:color w:val="000000"/>
          <w:sz w:val="18"/>
        </w:rPr>
        <w:t> </w:t>
      </w:r>
    </w:p>
    <w:p w14:paraId="2446C222" w14:textId="77777777" w:rsidR="006153DD" w:rsidRPr="006153DD" w:rsidRDefault="006153DD" w:rsidP="00B11E6F">
      <w:pPr>
        <w:pStyle w:val="paragraph"/>
        <w:spacing w:before="0" w:beforeAutospacing="0" w:after="0" w:afterAutospacing="0" w:line="360" w:lineRule="auto"/>
        <w:textAlignment w:val="baseline"/>
        <w:rPr>
          <w:rFonts w:ascii="Arial" w:hAnsi="Arial" w:cs="Arial"/>
          <w:sz w:val="18"/>
          <w:szCs w:val="18"/>
        </w:rPr>
      </w:pPr>
      <w:r>
        <w:rPr>
          <w:rStyle w:val="normaltextrun"/>
          <w:rFonts w:ascii="Arial" w:hAnsi="Arial"/>
          <w:color w:val="000000"/>
          <w:sz w:val="18"/>
        </w:rPr>
        <w:t xml:space="preserve">Technologies and engagement for a liveable future – Weidmüller demonstrates how it approaches the topic of sustainability in its interactive </w:t>
      </w:r>
      <w:hyperlink r:id="rId14" w:tgtFrame="_blank" w:history="1">
        <w:r>
          <w:rPr>
            <w:rStyle w:val="normaltextrun"/>
            <w:rFonts w:ascii="Arial" w:hAnsi="Arial"/>
            <w:color w:val="0000FF"/>
            <w:sz w:val="18"/>
          </w:rPr>
          <w:t>sustainability brochure</w:t>
        </w:r>
      </w:hyperlink>
      <w:r>
        <w:rPr>
          <w:rStyle w:val="normaltextrun"/>
          <w:rFonts w:ascii="Arial" w:hAnsi="Arial"/>
          <w:color w:val="000000"/>
          <w:sz w:val="18"/>
        </w:rPr>
        <w:t>.</w:t>
      </w:r>
      <w:r>
        <w:rPr>
          <w:rStyle w:val="eop"/>
          <w:rFonts w:ascii="Arial" w:hAnsi="Arial"/>
          <w:color w:val="000000"/>
          <w:sz w:val="18"/>
        </w:rPr>
        <w:t> </w:t>
      </w:r>
    </w:p>
    <w:p w14:paraId="49924EF8" w14:textId="77777777" w:rsidR="006153DD" w:rsidRPr="006153DD" w:rsidRDefault="006153DD" w:rsidP="00B11E6F">
      <w:pPr>
        <w:pStyle w:val="paragraph"/>
        <w:spacing w:before="0" w:beforeAutospacing="0" w:after="0" w:afterAutospacing="0" w:line="360" w:lineRule="auto"/>
        <w:textAlignment w:val="baseline"/>
        <w:rPr>
          <w:rFonts w:ascii="Arial" w:hAnsi="Arial" w:cs="Arial"/>
          <w:sz w:val="18"/>
          <w:szCs w:val="18"/>
        </w:rPr>
      </w:pPr>
      <w:r>
        <w:rPr>
          <w:rStyle w:val="eop"/>
          <w:rFonts w:ascii="Arial" w:hAnsi="Arial"/>
          <w:color w:val="000000"/>
          <w:sz w:val="18"/>
        </w:rPr>
        <w:t> </w:t>
      </w:r>
    </w:p>
    <w:p w14:paraId="0CEC57EA" w14:textId="77777777" w:rsidR="006153DD" w:rsidRPr="006153DD" w:rsidRDefault="006153DD" w:rsidP="00B11E6F">
      <w:pPr>
        <w:pStyle w:val="paragraph"/>
        <w:spacing w:before="0" w:beforeAutospacing="0" w:after="0" w:afterAutospacing="0" w:line="360" w:lineRule="auto"/>
        <w:jc w:val="both"/>
        <w:textAlignment w:val="baseline"/>
        <w:rPr>
          <w:rFonts w:ascii="Arial" w:hAnsi="Arial" w:cs="Arial"/>
          <w:sz w:val="18"/>
          <w:szCs w:val="18"/>
        </w:rPr>
      </w:pPr>
      <w:r>
        <w:rPr>
          <w:rStyle w:val="normaltextrun"/>
          <w:rFonts w:ascii="Arial" w:hAnsi="Arial"/>
          <w:b/>
          <w:sz w:val="18"/>
        </w:rPr>
        <w:t>Contact: </w:t>
      </w:r>
      <w:r>
        <w:rPr>
          <w:rStyle w:val="eop"/>
          <w:rFonts w:ascii="Arial" w:hAnsi="Arial"/>
          <w:sz w:val="18"/>
        </w:rPr>
        <w:t> </w:t>
      </w:r>
    </w:p>
    <w:p w14:paraId="61F55AFC" w14:textId="77777777" w:rsidR="006153DD" w:rsidRPr="006153DD" w:rsidRDefault="006153DD" w:rsidP="00B11E6F">
      <w:pPr>
        <w:pStyle w:val="paragraph"/>
        <w:spacing w:before="0" w:beforeAutospacing="0" w:after="0" w:afterAutospacing="0" w:line="360" w:lineRule="auto"/>
        <w:jc w:val="both"/>
        <w:textAlignment w:val="baseline"/>
        <w:rPr>
          <w:rFonts w:ascii="Arial" w:hAnsi="Arial" w:cs="Arial"/>
          <w:sz w:val="18"/>
          <w:szCs w:val="18"/>
        </w:rPr>
      </w:pPr>
      <w:r>
        <w:rPr>
          <w:rStyle w:val="normaltextrun"/>
          <w:rFonts w:ascii="Arial" w:hAnsi="Arial"/>
          <w:sz w:val="18"/>
        </w:rPr>
        <w:t>Weidmüller Corporate Communications</w:t>
      </w:r>
      <w:r>
        <w:rPr>
          <w:rStyle w:val="eop"/>
          <w:rFonts w:ascii="Arial" w:hAnsi="Arial"/>
          <w:sz w:val="18"/>
        </w:rPr>
        <w:t> </w:t>
      </w:r>
    </w:p>
    <w:p w14:paraId="1CB0717B" w14:textId="77777777" w:rsidR="006153DD" w:rsidRPr="006153DD" w:rsidRDefault="006153DD" w:rsidP="00B11E6F">
      <w:pPr>
        <w:pStyle w:val="paragraph"/>
        <w:spacing w:before="0" w:beforeAutospacing="0" w:after="0" w:afterAutospacing="0" w:line="360" w:lineRule="auto"/>
        <w:jc w:val="both"/>
        <w:textAlignment w:val="baseline"/>
        <w:rPr>
          <w:rFonts w:ascii="Arial" w:hAnsi="Arial" w:cs="Arial"/>
          <w:sz w:val="18"/>
          <w:szCs w:val="18"/>
        </w:rPr>
      </w:pPr>
      <w:r>
        <w:rPr>
          <w:rStyle w:val="normaltextrun"/>
          <w:rFonts w:ascii="Arial" w:hAnsi="Arial"/>
          <w:sz w:val="18"/>
        </w:rPr>
        <w:t>Company Spokesperson, Sybille Hilker  </w:t>
      </w:r>
      <w:r>
        <w:rPr>
          <w:rStyle w:val="eop"/>
          <w:rFonts w:ascii="Arial" w:hAnsi="Arial"/>
          <w:sz w:val="18"/>
        </w:rPr>
        <w:t> </w:t>
      </w:r>
    </w:p>
    <w:p w14:paraId="377A3BBB" w14:textId="53F6714B" w:rsidR="00FA595C" w:rsidRPr="00663A18" w:rsidRDefault="006153DD" w:rsidP="00663A18">
      <w:pPr>
        <w:pStyle w:val="paragraph"/>
        <w:spacing w:before="0" w:beforeAutospacing="0" w:after="0" w:afterAutospacing="0" w:line="360" w:lineRule="auto"/>
        <w:textAlignment w:val="baseline"/>
        <w:rPr>
          <w:rFonts w:ascii="Arial" w:hAnsi="Arial" w:cs="Arial"/>
          <w:sz w:val="18"/>
          <w:szCs w:val="18"/>
        </w:rPr>
      </w:pPr>
      <w:r>
        <w:rPr>
          <w:rStyle w:val="normaltextrun"/>
          <w:rFonts w:ascii="Arial" w:hAnsi="Arial"/>
          <w:sz w:val="18"/>
        </w:rPr>
        <w:t xml:space="preserve">Phone: +49 (0)5231 / 14-292322  </w:t>
      </w:r>
      <w:r>
        <w:rPr>
          <w:rStyle w:val="scxw109111459"/>
          <w:rFonts w:ascii="Arial" w:hAnsi="Arial"/>
          <w:sz w:val="18"/>
        </w:rPr>
        <w:t> </w:t>
      </w:r>
      <w:r>
        <w:rPr>
          <w:rFonts w:ascii="Arial" w:hAnsi="Arial"/>
          <w:sz w:val="18"/>
        </w:rPr>
        <w:br/>
      </w:r>
      <w:r>
        <w:rPr>
          <w:rStyle w:val="normaltextrun"/>
          <w:rFonts w:ascii="Arial" w:hAnsi="Arial"/>
          <w:sz w:val="18"/>
        </w:rPr>
        <w:t xml:space="preserve">Email: </w:t>
      </w:r>
      <w:hyperlink r:id="rId15" w:tgtFrame="_blank" w:history="1">
        <w:r>
          <w:rPr>
            <w:rStyle w:val="normaltextrun"/>
            <w:rFonts w:ascii="Arial" w:hAnsi="Arial"/>
            <w:color w:val="0000FF"/>
            <w:sz w:val="18"/>
          </w:rPr>
          <w:t>presse@weidmueller.com</w:t>
        </w:r>
      </w:hyperlink>
      <w:r>
        <w:rPr>
          <w:rStyle w:val="eop"/>
          <w:rFonts w:ascii="Arial" w:hAnsi="Arial"/>
          <w:sz w:val="18"/>
        </w:rPr>
        <w:t> </w:t>
      </w:r>
    </w:p>
    <w:sectPr w:rsidR="00FA595C" w:rsidRPr="00663A18" w:rsidSect="00F661AC">
      <w:headerReference w:type="even" r:id="rId16"/>
      <w:headerReference w:type="default" r:id="rId17"/>
      <w:footerReference w:type="even" r:id="rId18"/>
      <w:footerReference w:type="default" r:id="rId19"/>
      <w:headerReference w:type="first" r:id="rId20"/>
      <w:footerReference w:type="first" r:id="rId21"/>
      <w:pgSz w:w="11906" w:h="16838"/>
      <w:pgMar w:top="2552" w:right="2835"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034DB" w14:textId="77777777" w:rsidR="00115EE3" w:rsidRDefault="00115EE3">
      <w:r>
        <w:separator/>
      </w:r>
    </w:p>
  </w:endnote>
  <w:endnote w:type="continuationSeparator" w:id="0">
    <w:p w14:paraId="278312CA" w14:textId="77777777" w:rsidR="00115EE3" w:rsidRDefault="00115EE3">
      <w:r>
        <w:continuationSeparator/>
      </w:r>
    </w:p>
  </w:endnote>
  <w:endnote w:type="continuationNotice" w:id="1">
    <w:p w14:paraId="14D26C51" w14:textId="77777777" w:rsidR="00115EE3" w:rsidRDefault="00115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D6040" w14:textId="77777777" w:rsidR="006E22C3" w:rsidRDefault="006E22C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EndPr/>
    <w:sdtContent>
      <w:p w14:paraId="3C802467" w14:textId="77777777" w:rsidR="00F829AE" w:rsidRDefault="00C84A7F" w:rsidP="009D6AB0">
        <w:pPr>
          <w:pStyle w:val="Fuzeile"/>
          <w:jc w:val="center"/>
        </w:pPr>
        <w:r w:rsidRPr="009D6AB0">
          <w:fldChar w:fldCharType="begin"/>
        </w:r>
        <w:r w:rsidR="00F829AE" w:rsidRPr="009D6AB0">
          <w:rPr>
            <w:sz w:val="16"/>
          </w:rPr>
          <w:instrText xml:space="preserve"> PAGE   \* MERGEFORMAT </w:instrText>
        </w:r>
        <w:r w:rsidRPr="009D6AB0">
          <w:rPr>
            <w:sz w:val="16"/>
          </w:rPr>
          <w:fldChar w:fldCharType="separate"/>
        </w:r>
        <w:r w:rsidR="003E60A3">
          <w:rPr>
            <w:sz w:val="16"/>
          </w:rPr>
          <w:t>1</w:t>
        </w:r>
        <w:r w:rsidRPr="009D6AB0">
          <w:rPr>
            <w:sz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BFF4C" w14:textId="77777777" w:rsidR="006E22C3" w:rsidRDefault="006E22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395A5" w14:textId="77777777" w:rsidR="00115EE3" w:rsidRDefault="00115EE3">
      <w:r>
        <w:separator/>
      </w:r>
    </w:p>
  </w:footnote>
  <w:footnote w:type="continuationSeparator" w:id="0">
    <w:p w14:paraId="667D6559" w14:textId="77777777" w:rsidR="00115EE3" w:rsidRDefault="00115EE3">
      <w:r>
        <w:continuationSeparator/>
      </w:r>
    </w:p>
  </w:footnote>
  <w:footnote w:type="continuationNotice" w:id="1">
    <w:p w14:paraId="41795B97" w14:textId="77777777" w:rsidR="00115EE3" w:rsidRDefault="00115E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BE14E" w14:textId="77777777" w:rsidR="006E22C3" w:rsidRDefault="006E22C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5F4ED297" w:rsidR="00F829AE" w:rsidRPr="00A76EBC" w:rsidRDefault="6D676724">
    <w:pPr>
      <w:pStyle w:val="Kopfzeile"/>
    </w:pPr>
    <w:r>
      <w:rPr>
        <w:sz w:val="32"/>
      </w:rPr>
      <w:t>Press Release</w:t>
    </w:r>
    <w:r>
      <w:rPr>
        <w:b/>
        <w:sz w:val="32"/>
      </w:rPr>
      <w:tab/>
      <w:t xml:space="preserve">   </w:t>
    </w:r>
    <w:r>
      <w:rPr>
        <w:b/>
        <w:sz w:val="32"/>
      </w:rPr>
      <w:tab/>
    </w:r>
    <w:r>
      <w:rPr>
        <w:noProof/>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Grafik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0A175" w14:textId="77777777" w:rsidR="006E22C3" w:rsidRDefault="006E22C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20D5A"/>
    <w:multiLevelType w:val="hybridMultilevel"/>
    <w:tmpl w:val="BA805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D62E7E"/>
    <w:multiLevelType w:val="hybridMultilevel"/>
    <w:tmpl w:val="991687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27652659">
    <w:abstractNumId w:val="7"/>
  </w:num>
  <w:num w:numId="2" w16cid:durableId="632249067">
    <w:abstractNumId w:val="14"/>
  </w:num>
  <w:num w:numId="3" w16cid:durableId="70003171">
    <w:abstractNumId w:val="2"/>
  </w:num>
  <w:num w:numId="4" w16cid:durableId="1269389488">
    <w:abstractNumId w:val="8"/>
  </w:num>
  <w:num w:numId="5" w16cid:durableId="1911843816">
    <w:abstractNumId w:val="12"/>
  </w:num>
  <w:num w:numId="6" w16cid:durableId="1271008968">
    <w:abstractNumId w:val="6"/>
  </w:num>
  <w:num w:numId="7" w16cid:durableId="470440359">
    <w:abstractNumId w:val="11"/>
  </w:num>
  <w:num w:numId="8" w16cid:durableId="78527061">
    <w:abstractNumId w:val="13"/>
  </w:num>
  <w:num w:numId="9" w16cid:durableId="1001618249">
    <w:abstractNumId w:val="10"/>
  </w:num>
  <w:num w:numId="10" w16cid:durableId="756366525">
    <w:abstractNumId w:val="5"/>
  </w:num>
  <w:num w:numId="11" w16cid:durableId="1803889024">
    <w:abstractNumId w:val="1"/>
  </w:num>
  <w:num w:numId="12" w16cid:durableId="789472">
    <w:abstractNumId w:val="4"/>
  </w:num>
  <w:num w:numId="13" w16cid:durableId="1757748980">
    <w:abstractNumId w:val="3"/>
  </w:num>
  <w:num w:numId="14" w16cid:durableId="560676084">
    <w:abstractNumId w:val="0"/>
  </w:num>
  <w:num w:numId="15" w16cid:durableId="10860757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B7D"/>
    <w:rsid w:val="0000158F"/>
    <w:rsid w:val="00003371"/>
    <w:rsid w:val="00003B8F"/>
    <w:rsid w:val="00003F92"/>
    <w:rsid w:val="0000470B"/>
    <w:rsid w:val="00004CCF"/>
    <w:rsid w:val="000057CE"/>
    <w:rsid w:val="00006F3D"/>
    <w:rsid w:val="0000701B"/>
    <w:rsid w:val="00007F3F"/>
    <w:rsid w:val="00010693"/>
    <w:rsid w:val="0001124D"/>
    <w:rsid w:val="00013CB8"/>
    <w:rsid w:val="0001415E"/>
    <w:rsid w:val="0001518B"/>
    <w:rsid w:val="000171AD"/>
    <w:rsid w:val="00017273"/>
    <w:rsid w:val="000179EB"/>
    <w:rsid w:val="0002137E"/>
    <w:rsid w:val="00021549"/>
    <w:rsid w:val="0002165D"/>
    <w:rsid w:val="000227E9"/>
    <w:rsid w:val="000231F7"/>
    <w:rsid w:val="00023F8B"/>
    <w:rsid w:val="0002545F"/>
    <w:rsid w:val="00026E27"/>
    <w:rsid w:val="00027075"/>
    <w:rsid w:val="00027221"/>
    <w:rsid w:val="000279EF"/>
    <w:rsid w:val="00027A70"/>
    <w:rsid w:val="000305FF"/>
    <w:rsid w:val="000314DF"/>
    <w:rsid w:val="00033391"/>
    <w:rsid w:val="00033A07"/>
    <w:rsid w:val="00035232"/>
    <w:rsid w:val="000355B2"/>
    <w:rsid w:val="000355F4"/>
    <w:rsid w:val="00035909"/>
    <w:rsid w:val="000405ED"/>
    <w:rsid w:val="0004245E"/>
    <w:rsid w:val="00043B91"/>
    <w:rsid w:val="00044407"/>
    <w:rsid w:val="000468A4"/>
    <w:rsid w:val="00050088"/>
    <w:rsid w:val="00051261"/>
    <w:rsid w:val="00051A23"/>
    <w:rsid w:val="00051ED1"/>
    <w:rsid w:val="0005347A"/>
    <w:rsid w:val="000539F0"/>
    <w:rsid w:val="000557FB"/>
    <w:rsid w:val="00060093"/>
    <w:rsid w:val="00060341"/>
    <w:rsid w:val="00060541"/>
    <w:rsid w:val="00061AF9"/>
    <w:rsid w:val="00063647"/>
    <w:rsid w:val="00064836"/>
    <w:rsid w:val="000658EF"/>
    <w:rsid w:val="00065E74"/>
    <w:rsid w:val="00066AE5"/>
    <w:rsid w:val="000673F3"/>
    <w:rsid w:val="0006791E"/>
    <w:rsid w:val="00067C16"/>
    <w:rsid w:val="00070E79"/>
    <w:rsid w:val="00072519"/>
    <w:rsid w:val="0007277F"/>
    <w:rsid w:val="00072C4E"/>
    <w:rsid w:val="00072F25"/>
    <w:rsid w:val="00073340"/>
    <w:rsid w:val="000734CD"/>
    <w:rsid w:val="00073B70"/>
    <w:rsid w:val="0007478F"/>
    <w:rsid w:val="00074E7E"/>
    <w:rsid w:val="00075165"/>
    <w:rsid w:val="0007794C"/>
    <w:rsid w:val="000837EA"/>
    <w:rsid w:val="00083F1F"/>
    <w:rsid w:val="00085773"/>
    <w:rsid w:val="000866AE"/>
    <w:rsid w:val="00086747"/>
    <w:rsid w:val="00086AB7"/>
    <w:rsid w:val="000876CA"/>
    <w:rsid w:val="00087CD8"/>
    <w:rsid w:val="00090604"/>
    <w:rsid w:val="00090775"/>
    <w:rsid w:val="00090F51"/>
    <w:rsid w:val="000924AC"/>
    <w:rsid w:val="0009352C"/>
    <w:rsid w:val="00095262"/>
    <w:rsid w:val="000954BE"/>
    <w:rsid w:val="000957BD"/>
    <w:rsid w:val="00096D1E"/>
    <w:rsid w:val="0009BF48"/>
    <w:rsid w:val="000A0897"/>
    <w:rsid w:val="000A1501"/>
    <w:rsid w:val="000A35AB"/>
    <w:rsid w:val="000A3D49"/>
    <w:rsid w:val="000A48F1"/>
    <w:rsid w:val="000A4ECF"/>
    <w:rsid w:val="000A5A6A"/>
    <w:rsid w:val="000A6046"/>
    <w:rsid w:val="000A62BB"/>
    <w:rsid w:val="000A760A"/>
    <w:rsid w:val="000A7CD8"/>
    <w:rsid w:val="000A7E05"/>
    <w:rsid w:val="000B0451"/>
    <w:rsid w:val="000B0DC3"/>
    <w:rsid w:val="000B4AAD"/>
    <w:rsid w:val="000B4FA4"/>
    <w:rsid w:val="000B5E6F"/>
    <w:rsid w:val="000B677F"/>
    <w:rsid w:val="000B6A55"/>
    <w:rsid w:val="000B6E4D"/>
    <w:rsid w:val="000C0389"/>
    <w:rsid w:val="000C497A"/>
    <w:rsid w:val="000C54B0"/>
    <w:rsid w:val="000C71A6"/>
    <w:rsid w:val="000C7437"/>
    <w:rsid w:val="000C76BF"/>
    <w:rsid w:val="000D1617"/>
    <w:rsid w:val="000D1E1A"/>
    <w:rsid w:val="000D1F37"/>
    <w:rsid w:val="000D4164"/>
    <w:rsid w:val="000D4293"/>
    <w:rsid w:val="000D580F"/>
    <w:rsid w:val="000D5B72"/>
    <w:rsid w:val="000D6495"/>
    <w:rsid w:val="000D6D20"/>
    <w:rsid w:val="000D74E4"/>
    <w:rsid w:val="000D7CCB"/>
    <w:rsid w:val="000E0642"/>
    <w:rsid w:val="000E2810"/>
    <w:rsid w:val="000E2C87"/>
    <w:rsid w:val="000E3118"/>
    <w:rsid w:val="000E3383"/>
    <w:rsid w:val="000E5E91"/>
    <w:rsid w:val="000E631D"/>
    <w:rsid w:val="000E7DCD"/>
    <w:rsid w:val="000F0163"/>
    <w:rsid w:val="000F09CB"/>
    <w:rsid w:val="000F126B"/>
    <w:rsid w:val="000F1327"/>
    <w:rsid w:val="000F23E2"/>
    <w:rsid w:val="000F2430"/>
    <w:rsid w:val="000F4D52"/>
    <w:rsid w:val="000F5A6A"/>
    <w:rsid w:val="000F6D66"/>
    <w:rsid w:val="00101BE7"/>
    <w:rsid w:val="00102309"/>
    <w:rsid w:val="00102448"/>
    <w:rsid w:val="00102D08"/>
    <w:rsid w:val="00103384"/>
    <w:rsid w:val="001039AC"/>
    <w:rsid w:val="0010439A"/>
    <w:rsid w:val="00105AE4"/>
    <w:rsid w:val="001139D3"/>
    <w:rsid w:val="00114E3B"/>
    <w:rsid w:val="00115E65"/>
    <w:rsid w:val="00115EE3"/>
    <w:rsid w:val="00117BCE"/>
    <w:rsid w:val="00117EAA"/>
    <w:rsid w:val="00120244"/>
    <w:rsid w:val="001207EF"/>
    <w:rsid w:val="00120AD9"/>
    <w:rsid w:val="001217C0"/>
    <w:rsid w:val="00121B5C"/>
    <w:rsid w:val="00122555"/>
    <w:rsid w:val="00123CD3"/>
    <w:rsid w:val="0012567B"/>
    <w:rsid w:val="00125E3B"/>
    <w:rsid w:val="001304E4"/>
    <w:rsid w:val="0013062C"/>
    <w:rsid w:val="00130761"/>
    <w:rsid w:val="00130832"/>
    <w:rsid w:val="00131175"/>
    <w:rsid w:val="00132236"/>
    <w:rsid w:val="001326B3"/>
    <w:rsid w:val="00132890"/>
    <w:rsid w:val="00132CB4"/>
    <w:rsid w:val="0013377C"/>
    <w:rsid w:val="00133D69"/>
    <w:rsid w:val="001354C6"/>
    <w:rsid w:val="00135904"/>
    <w:rsid w:val="00137D2B"/>
    <w:rsid w:val="00137EAB"/>
    <w:rsid w:val="00141EF7"/>
    <w:rsid w:val="001426F9"/>
    <w:rsid w:val="001431FD"/>
    <w:rsid w:val="001456A7"/>
    <w:rsid w:val="001473F8"/>
    <w:rsid w:val="00150C8E"/>
    <w:rsid w:val="00152469"/>
    <w:rsid w:val="00152773"/>
    <w:rsid w:val="00152C62"/>
    <w:rsid w:val="0015362B"/>
    <w:rsid w:val="0015406B"/>
    <w:rsid w:val="00155711"/>
    <w:rsid w:val="00155EFC"/>
    <w:rsid w:val="00157CCF"/>
    <w:rsid w:val="001610C4"/>
    <w:rsid w:val="00161441"/>
    <w:rsid w:val="00161A76"/>
    <w:rsid w:val="00162E9E"/>
    <w:rsid w:val="00163834"/>
    <w:rsid w:val="00164206"/>
    <w:rsid w:val="00164D21"/>
    <w:rsid w:val="00165A73"/>
    <w:rsid w:val="00166AF0"/>
    <w:rsid w:val="001716DA"/>
    <w:rsid w:val="00171BCB"/>
    <w:rsid w:val="00173115"/>
    <w:rsid w:val="001732C3"/>
    <w:rsid w:val="00174884"/>
    <w:rsid w:val="00174ABA"/>
    <w:rsid w:val="00174F44"/>
    <w:rsid w:val="001775EB"/>
    <w:rsid w:val="00177CCD"/>
    <w:rsid w:val="00177DD8"/>
    <w:rsid w:val="0018130D"/>
    <w:rsid w:val="00181F85"/>
    <w:rsid w:val="001821AA"/>
    <w:rsid w:val="00183774"/>
    <w:rsid w:val="00185394"/>
    <w:rsid w:val="001866FD"/>
    <w:rsid w:val="0018718A"/>
    <w:rsid w:val="00190C40"/>
    <w:rsid w:val="00191D1A"/>
    <w:rsid w:val="00191EDA"/>
    <w:rsid w:val="001926EB"/>
    <w:rsid w:val="0019319D"/>
    <w:rsid w:val="0019490C"/>
    <w:rsid w:val="00195798"/>
    <w:rsid w:val="00195DDC"/>
    <w:rsid w:val="00195F8C"/>
    <w:rsid w:val="0019716F"/>
    <w:rsid w:val="00197977"/>
    <w:rsid w:val="00197A83"/>
    <w:rsid w:val="00197E3A"/>
    <w:rsid w:val="001A01A5"/>
    <w:rsid w:val="001A18B4"/>
    <w:rsid w:val="001A1A69"/>
    <w:rsid w:val="001A258A"/>
    <w:rsid w:val="001A3065"/>
    <w:rsid w:val="001A3E03"/>
    <w:rsid w:val="001A6237"/>
    <w:rsid w:val="001A743C"/>
    <w:rsid w:val="001B16CF"/>
    <w:rsid w:val="001B2B6C"/>
    <w:rsid w:val="001B34DB"/>
    <w:rsid w:val="001B3572"/>
    <w:rsid w:val="001B36A1"/>
    <w:rsid w:val="001B3D42"/>
    <w:rsid w:val="001B4C08"/>
    <w:rsid w:val="001B5BAB"/>
    <w:rsid w:val="001B69B2"/>
    <w:rsid w:val="001B6F37"/>
    <w:rsid w:val="001B77A6"/>
    <w:rsid w:val="001B788F"/>
    <w:rsid w:val="001B7BED"/>
    <w:rsid w:val="001C1DE0"/>
    <w:rsid w:val="001C2309"/>
    <w:rsid w:val="001C2FCB"/>
    <w:rsid w:val="001C45E2"/>
    <w:rsid w:val="001D278A"/>
    <w:rsid w:val="001D3784"/>
    <w:rsid w:val="001D4860"/>
    <w:rsid w:val="001D52FA"/>
    <w:rsid w:val="001D603A"/>
    <w:rsid w:val="001D7430"/>
    <w:rsid w:val="001D76DD"/>
    <w:rsid w:val="001E08D5"/>
    <w:rsid w:val="001E0CEC"/>
    <w:rsid w:val="001E109E"/>
    <w:rsid w:val="001E16AF"/>
    <w:rsid w:val="001E1FF6"/>
    <w:rsid w:val="001E2599"/>
    <w:rsid w:val="001E2D67"/>
    <w:rsid w:val="001E34C1"/>
    <w:rsid w:val="001E39D8"/>
    <w:rsid w:val="001E491B"/>
    <w:rsid w:val="001E5501"/>
    <w:rsid w:val="001E6352"/>
    <w:rsid w:val="001E63A4"/>
    <w:rsid w:val="001E6A66"/>
    <w:rsid w:val="001E6EC6"/>
    <w:rsid w:val="001E7782"/>
    <w:rsid w:val="001E7D6A"/>
    <w:rsid w:val="001F0EB4"/>
    <w:rsid w:val="001F152E"/>
    <w:rsid w:val="001F1CBB"/>
    <w:rsid w:val="001F2275"/>
    <w:rsid w:val="001F4D47"/>
    <w:rsid w:val="001F60DB"/>
    <w:rsid w:val="001F7582"/>
    <w:rsid w:val="001F7EAF"/>
    <w:rsid w:val="002008E9"/>
    <w:rsid w:val="00200B3A"/>
    <w:rsid w:val="00200B83"/>
    <w:rsid w:val="00200B88"/>
    <w:rsid w:val="0020183D"/>
    <w:rsid w:val="00201E47"/>
    <w:rsid w:val="00202E3E"/>
    <w:rsid w:val="002030F2"/>
    <w:rsid w:val="002034F3"/>
    <w:rsid w:val="002040A5"/>
    <w:rsid w:val="00204E8C"/>
    <w:rsid w:val="00206232"/>
    <w:rsid w:val="00206AD9"/>
    <w:rsid w:val="00206F94"/>
    <w:rsid w:val="00207A89"/>
    <w:rsid w:val="00207AFC"/>
    <w:rsid w:val="002113BF"/>
    <w:rsid w:val="00211506"/>
    <w:rsid w:val="00212017"/>
    <w:rsid w:val="002125A2"/>
    <w:rsid w:val="00212FB5"/>
    <w:rsid w:val="002137A4"/>
    <w:rsid w:val="0021462E"/>
    <w:rsid w:val="00216F78"/>
    <w:rsid w:val="002175A6"/>
    <w:rsid w:val="00217764"/>
    <w:rsid w:val="002216B3"/>
    <w:rsid w:val="00221BD2"/>
    <w:rsid w:val="00221D0D"/>
    <w:rsid w:val="00222F14"/>
    <w:rsid w:val="00224245"/>
    <w:rsid w:val="0022437B"/>
    <w:rsid w:val="00224E20"/>
    <w:rsid w:val="00226107"/>
    <w:rsid w:val="00227154"/>
    <w:rsid w:val="00227287"/>
    <w:rsid w:val="0023146C"/>
    <w:rsid w:val="002323FD"/>
    <w:rsid w:val="00232973"/>
    <w:rsid w:val="00233EC5"/>
    <w:rsid w:val="00234351"/>
    <w:rsid w:val="00234B52"/>
    <w:rsid w:val="00234C2F"/>
    <w:rsid w:val="00234DA7"/>
    <w:rsid w:val="00235413"/>
    <w:rsid w:val="00235688"/>
    <w:rsid w:val="002356DB"/>
    <w:rsid w:val="002358D8"/>
    <w:rsid w:val="002358FD"/>
    <w:rsid w:val="00235AED"/>
    <w:rsid w:val="00235B09"/>
    <w:rsid w:val="00235B63"/>
    <w:rsid w:val="00237138"/>
    <w:rsid w:val="0023797D"/>
    <w:rsid w:val="002379E5"/>
    <w:rsid w:val="00237A46"/>
    <w:rsid w:val="00237DFA"/>
    <w:rsid w:val="00240D17"/>
    <w:rsid w:val="002420B1"/>
    <w:rsid w:val="00244E2D"/>
    <w:rsid w:val="00245583"/>
    <w:rsid w:val="00246AAB"/>
    <w:rsid w:val="00247301"/>
    <w:rsid w:val="0024741C"/>
    <w:rsid w:val="0025083B"/>
    <w:rsid w:val="002511BA"/>
    <w:rsid w:val="00252D03"/>
    <w:rsid w:val="002605D7"/>
    <w:rsid w:val="00260EE3"/>
    <w:rsid w:val="00261C8A"/>
    <w:rsid w:val="00261CFB"/>
    <w:rsid w:val="00265119"/>
    <w:rsid w:val="00265609"/>
    <w:rsid w:val="00270792"/>
    <w:rsid w:val="0027130A"/>
    <w:rsid w:val="00273485"/>
    <w:rsid w:val="00273CFE"/>
    <w:rsid w:val="002757B2"/>
    <w:rsid w:val="00275D87"/>
    <w:rsid w:val="00275EB6"/>
    <w:rsid w:val="002766F3"/>
    <w:rsid w:val="00276D38"/>
    <w:rsid w:val="00277F47"/>
    <w:rsid w:val="00281AE1"/>
    <w:rsid w:val="00281F5C"/>
    <w:rsid w:val="00282CFB"/>
    <w:rsid w:val="00282DCF"/>
    <w:rsid w:val="00283E3C"/>
    <w:rsid w:val="002847C4"/>
    <w:rsid w:val="00284A11"/>
    <w:rsid w:val="00284A4C"/>
    <w:rsid w:val="00284BC7"/>
    <w:rsid w:val="0028742B"/>
    <w:rsid w:val="00287C50"/>
    <w:rsid w:val="00287EAC"/>
    <w:rsid w:val="0029023D"/>
    <w:rsid w:val="00290480"/>
    <w:rsid w:val="002909E2"/>
    <w:rsid w:val="00290BD5"/>
    <w:rsid w:val="00291747"/>
    <w:rsid w:val="00292100"/>
    <w:rsid w:val="00293F75"/>
    <w:rsid w:val="00294CAF"/>
    <w:rsid w:val="00295838"/>
    <w:rsid w:val="00295C07"/>
    <w:rsid w:val="002960FC"/>
    <w:rsid w:val="00296AAD"/>
    <w:rsid w:val="00296D1B"/>
    <w:rsid w:val="00296D66"/>
    <w:rsid w:val="00296DE6"/>
    <w:rsid w:val="0029747C"/>
    <w:rsid w:val="00297522"/>
    <w:rsid w:val="002A10FE"/>
    <w:rsid w:val="002A1149"/>
    <w:rsid w:val="002A268F"/>
    <w:rsid w:val="002A2862"/>
    <w:rsid w:val="002A39F1"/>
    <w:rsid w:val="002A434B"/>
    <w:rsid w:val="002A56B7"/>
    <w:rsid w:val="002A6251"/>
    <w:rsid w:val="002A6B83"/>
    <w:rsid w:val="002A7950"/>
    <w:rsid w:val="002B18E0"/>
    <w:rsid w:val="002B3D50"/>
    <w:rsid w:val="002B4109"/>
    <w:rsid w:val="002B442D"/>
    <w:rsid w:val="002B44D4"/>
    <w:rsid w:val="002B52AE"/>
    <w:rsid w:val="002B52B9"/>
    <w:rsid w:val="002B5E35"/>
    <w:rsid w:val="002B6A5D"/>
    <w:rsid w:val="002B705B"/>
    <w:rsid w:val="002B7579"/>
    <w:rsid w:val="002B780F"/>
    <w:rsid w:val="002B78B0"/>
    <w:rsid w:val="002C0012"/>
    <w:rsid w:val="002C02A2"/>
    <w:rsid w:val="002C0800"/>
    <w:rsid w:val="002C0A1C"/>
    <w:rsid w:val="002C103C"/>
    <w:rsid w:val="002C31E9"/>
    <w:rsid w:val="002C7E11"/>
    <w:rsid w:val="002CC2BE"/>
    <w:rsid w:val="002D0789"/>
    <w:rsid w:val="002D10EE"/>
    <w:rsid w:val="002D1753"/>
    <w:rsid w:val="002D17EF"/>
    <w:rsid w:val="002D1AF5"/>
    <w:rsid w:val="002D1C01"/>
    <w:rsid w:val="002D2AD9"/>
    <w:rsid w:val="002D3E4C"/>
    <w:rsid w:val="002D460B"/>
    <w:rsid w:val="002D53A9"/>
    <w:rsid w:val="002D6F55"/>
    <w:rsid w:val="002E06F0"/>
    <w:rsid w:val="002E07F4"/>
    <w:rsid w:val="002E0F74"/>
    <w:rsid w:val="002E1C59"/>
    <w:rsid w:val="002E20CB"/>
    <w:rsid w:val="002E264B"/>
    <w:rsid w:val="002E32F4"/>
    <w:rsid w:val="002E347A"/>
    <w:rsid w:val="002E3780"/>
    <w:rsid w:val="002E3BD6"/>
    <w:rsid w:val="002E434B"/>
    <w:rsid w:val="002E482C"/>
    <w:rsid w:val="002E54DF"/>
    <w:rsid w:val="002E5B1D"/>
    <w:rsid w:val="002E626E"/>
    <w:rsid w:val="002E72BD"/>
    <w:rsid w:val="002E7BDE"/>
    <w:rsid w:val="002F035A"/>
    <w:rsid w:val="002F1407"/>
    <w:rsid w:val="002F17C8"/>
    <w:rsid w:val="002F3CFF"/>
    <w:rsid w:val="002F456E"/>
    <w:rsid w:val="002F4871"/>
    <w:rsid w:val="002F6AFC"/>
    <w:rsid w:val="002F7CD5"/>
    <w:rsid w:val="003001E5"/>
    <w:rsid w:val="0030064E"/>
    <w:rsid w:val="0030188F"/>
    <w:rsid w:val="00301B96"/>
    <w:rsid w:val="003037AC"/>
    <w:rsid w:val="003042F2"/>
    <w:rsid w:val="003065AF"/>
    <w:rsid w:val="0030662D"/>
    <w:rsid w:val="00307DED"/>
    <w:rsid w:val="00310D4B"/>
    <w:rsid w:val="00313F95"/>
    <w:rsid w:val="00314964"/>
    <w:rsid w:val="00314A2A"/>
    <w:rsid w:val="00316248"/>
    <w:rsid w:val="00316C14"/>
    <w:rsid w:val="0031729F"/>
    <w:rsid w:val="003174FA"/>
    <w:rsid w:val="0031763F"/>
    <w:rsid w:val="003207B3"/>
    <w:rsid w:val="00320F35"/>
    <w:rsid w:val="003213F9"/>
    <w:rsid w:val="00322573"/>
    <w:rsid w:val="0032371E"/>
    <w:rsid w:val="00324B94"/>
    <w:rsid w:val="003250ED"/>
    <w:rsid w:val="00325165"/>
    <w:rsid w:val="003258B3"/>
    <w:rsid w:val="00325C18"/>
    <w:rsid w:val="00326DEB"/>
    <w:rsid w:val="00330C01"/>
    <w:rsid w:val="00330FB5"/>
    <w:rsid w:val="003339BF"/>
    <w:rsid w:val="003359BF"/>
    <w:rsid w:val="0033708A"/>
    <w:rsid w:val="00337324"/>
    <w:rsid w:val="00337CEE"/>
    <w:rsid w:val="0034034C"/>
    <w:rsid w:val="00340394"/>
    <w:rsid w:val="0034087D"/>
    <w:rsid w:val="0034188A"/>
    <w:rsid w:val="003418D4"/>
    <w:rsid w:val="0034253D"/>
    <w:rsid w:val="003432FE"/>
    <w:rsid w:val="00343938"/>
    <w:rsid w:val="00344176"/>
    <w:rsid w:val="00344449"/>
    <w:rsid w:val="0034450C"/>
    <w:rsid w:val="00344F31"/>
    <w:rsid w:val="003452D3"/>
    <w:rsid w:val="00347DA2"/>
    <w:rsid w:val="00350BC6"/>
    <w:rsid w:val="00351F0E"/>
    <w:rsid w:val="0035245A"/>
    <w:rsid w:val="00352DA6"/>
    <w:rsid w:val="00354F88"/>
    <w:rsid w:val="00355FBC"/>
    <w:rsid w:val="00356816"/>
    <w:rsid w:val="00356C77"/>
    <w:rsid w:val="00360090"/>
    <w:rsid w:val="00360098"/>
    <w:rsid w:val="00360BCE"/>
    <w:rsid w:val="00361A4F"/>
    <w:rsid w:val="00361CB2"/>
    <w:rsid w:val="003630AF"/>
    <w:rsid w:val="00363284"/>
    <w:rsid w:val="003636F9"/>
    <w:rsid w:val="00363708"/>
    <w:rsid w:val="00363C64"/>
    <w:rsid w:val="00364286"/>
    <w:rsid w:val="003646B0"/>
    <w:rsid w:val="00365A3C"/>
    <w:rsid w:val="00371704"/>
    <w:rsid w:val="00371718"/>
    <w:rsid w:val="00373652"/>
    <w:rsid w:val="00373E55"/>
    <w:rsid w:val="00374874"/>
    <w:rsid w:val="00374B46"/>
    <w:rsid w:val="003750F7"/>
    <w:rsid w:val="0037540B"/>
    <w:rsid w:val="003767D5"/>
    <w:rsid w:val="00382189"/>
    <w:rsid w:val="0038261F"/>
    <w:rsid w:val="003829A7"/>
    <w:rsid w:val="0038553D"/>
    <w:rsid w:val="003908CB"/>
    <w:rsid w:val="003913A5"/>
    <w:rsid w:val="003923BA"/>
    <w:rsid w:val="00393DD6"/>
    <w:rsid w:val="00394B15"/>
    <w:rsid w:val="003A0587"/>
    <w:rsid w:val="003A2B95"/>
    <w:rsid w:val="003A2D4E"/>
    <w:rsid w:val="003A5081"/>
    <w:rsid w:val="003A5204"/>
    <w:rsid w:val="003A5A01"/>
    <w:rsid w:val="003A666A"/>
    <w:rsid w:val="003A6B28"/>
    <w:rsid w:val="003A79F6"/>
    <w:rsid w:val="003B1C35"/>
    <w:rsid w:val="003B2711"/>
    <w:rsid w:val="003B2BCA"/>
    <w:rsid w:val="003B3B29"/>
    <w:rsid w:val="003B4620"/>
    <w:rsid w:val="003B466B"/>
    <w:rsid w:val="003B511D"/>
    <w:rsid w:val="003B6345"/>
    <w:rsid w:val="003C08DF"/>
    <w:rsid w:val="003C166F"/>
    <w:rsid w:val="003C1C50"/>
    <w:rsid w:val="003C1C5F"/>
    <w:rsid w:val="003C2CE8"/>
    <w:rsid w:val="003C2E33"/>
    <w:rsid w:val="003C5618"/>
    <w:rsid w:val="003C6F58"/>
    <w:rsid w:val="003C7C06"/>
    <w:rsid w:val="003D06EA"/>
    <w:rsid w:val="003D10CC"/>
    <w:rsid w:val="003D12EB"/>
    <w:rsid w:val="003D155B"/>
    <w:rsid w:val="003D15C8"/>
    <w:rsid w:val="003D17D4"/>
    <w:rsid w:val="003D1C00"/>
    <w:rsid w:val="003D2279"/>
    <w:rsid w:val="003D3549"/>
    <w:rsid w:val="003D5922"/>
    <w:rsid w:val="003D73A2"/>
    <w:rsid w:val="003E0332"/>
    <w:rsid w:val="003E03DB"/>
    <w:rsid w:val="003E23B3"/>
    <w:rsid w:val="003E2422"/>
    <w:rsid w:val="003E2A2A"/>
    <w:rsid w:val="003E3BFE"/>
    <w:rsid w:val="003E531B"/>
    <w:rsid w:val="003E60A3"/>
    <w:rsid w:val="003E6F20"/>
    <w:rsid w:val="003E705C"/>
    <w:rsid w:val="003E79FB"/>
    <w:rsid w:val="003E7FED"/>
    <w:rsid w:val="003F0914"/>
    <w:rsid w:val="003F1776"/>
    <w:rsid w:val="003F1FD5"/>
    <w:rsid w:val="003F217E"/>
    <w:rsid w:val="003F2359"/>
    <w:rsid w:val="003F39A3"/>
    <w:rsid w:val="003F53D0"/>
    <w:rsid w:val="003F6104"/>
    <w:rsid w:val="003F780C"/>
    <w:rsid w:val="003F787C"/>
    <w:rsid w:val="004002FC"/>
    <w:rsid w:val="004002FD"/>
    <w:rsid w:val="0040051D"/>
    <w:rsid w:val="00400538"/>
    <w:rsid w:val="004008DD"/>
    <w:rsid w:val="00400A7C"/>
    <w:rsid w:val="00400C2B"/>
    <w:rsid w:val="00402A20"/>
    <w:rsid w:val="00402FA2"/>
    <w:rsid w:val="0040302B"/>
    <w:rsid w:val="00403637"/>
    <w:rsid w:val="004036B2"/>
    <w:rsid w:val="0040457E"/>
    <w:rsid w:val="00404799"/>
    <w:rsid w:val="00406761"/>
    <w:rsid w:val="004076EF"/>
    <w:rsid w:val="00407CA3"/>
    <w:rsid w:val="00411C8B"/>
    <w:rsid w:val="00414FCB"/>
    <w:rsid w:val="004161D7"/>
    <w:rsid w:val="00416ACB"/>
    <w:rsid w:val="00416F29"/>
    <w:rsid w:val="0041776B"/>
    <w:rsid w:val="00417AE9"/>
    <w:rsid w:val="00421CB1"/>
    <w:rsid w:val="004222CB"/>
    <w:rsid w:val="0042272F"/>
    <w:rsid w:val="00423C1C"/>
    <w:rsid w:val="00423D3E"/>
    <w:rsid w:val="00426A42"/>
    <w:rsid w:val="00426B5A"/>
    <w:rsid w:val="004302D3"/>
    <w:rsid w:val="004313B4"/>
    <w:rsid w:val="004314BA"/>
    <w:rsid w:val="004326CF"/>
    <w:rsid w:val="0043346E"/>
    <w:rsid w:val="004334A6"/>
    <w:rsid w:val="00433EB6"/>
    <w:rsid w:val="004349FF"/>
    <w:rsid w:val="00435039"/>
    <w:rsid w:val="00436555"/>
    <w:rsid w:val="004375B3"/>
    <w:rsid w:val="00437A89"/>
    <w:rsid w:val="00440174"/>
    <w:rsid w:val="0044358E"/>
    <w:rsid w:val="004454D4"/>
    <w:rsid w:val="00446514"/>
    <w:rsid w:val="004465DD"/>
    <w:rsid w:val="00446937"/>
    <w:rsid w:val="00446D1C"/>
    <w:rsid w:val="004476E7"/>
    <w:rsid w:val="004532DD"/>
    <w:rsid w:val="00454241"/>
    <w:rsid w:val="0045446C"/>
    <w:rsid w:val="0045497B"/>
    <w:rsid w:val="0045591F"/>
    <w:rsid w:val="00456559"/>
    <w:rsid w:val="00460166"/>
    <w:rsid w:val="0046251C"/>
    <w:rsid w:val="0046303A"/>
    <w:rsid w:val="004639A5"/>
    <w:rsid w:val="00464267"/>
    <w:rsid w:val="0046493E"/>
    <w:rsid w:val="00465EBE"/>
    <w:rsid w:val="00465EE1"/>
    <w:rsid w:val="00466129"/>
    <w:rsid w:val="0046618A"/>
    <w:rsid w:val="004661DA"/>
    <w:rsid w:val="00467664"/>
    <w:rsid w:val="00467973"/>
    <w:rsid w:val="004715E5"/>
    <w:rsid w:val="00471614"/>
    <w:rsid w:val="00471944"/>
    <w:rsid w:val="004727AF"/>
    <w:rsid w:val="004733AC"/>
    <w:rsid w:val="00473AA6"/>
    <w:rsid w:val="0047457E"/>
    <w:rsid w:val="00474643"/>
    <w:rsid w:val="00474E2E"/>
    <w:rsid w:val="00475210"/>
    <w:rsid w:val="0047613B"/>
    <w:rsid w:val="0047702F"/>
    <w:rsid w:val="00477CD3"/>
    <w:rsid w:val="0048010A"/>
    <w:rsid w:val="0048013A"/>
    <w:rsid w:val="0048038C"/>
    <w:rsid w:val="004812AE"/>
    <w:rsid w:val="00481DD7"/>
    <w:rsid w:val="004834F1"/>
    <w:rsid w:val="004847A3"/>
    <w:rsid w:val="0048587D"/>
    <w:rsid w:val="00485CF2"/>
    <w:rsid w:val="004864EA"/>
    <w:rsid w:val="00486AAA"/>
    <w:rsid w:val="00486B97"/>
    <w:rsid w:val="00487150"/>
    <w:rsid w:val="00487403"/>
    <w:rsid w:val="00487531"/>
    <w:rsid w:val="00490979"/>
    <w:rsid w:val="0049102A"/>
    <w:rsid w:val="00491107"/>
    <w:rsid w:val="00491A1B"/>
    <w:rsid w:val="00492FB1"/>
    <w:rsid w:val="00493ABE"/>
    <w:rsid w:val="004952D8"/>
    <w:rsid w:val="00495334"/>
    <w:rsid w:val="00495567"/>
    <w:rsid w:val="004955F8"/>
    <w:rsid w:val="00495F79"/>
    <w:rsid w:val="004973E2"/>
    <w:rsid w:val="004976BE"/>
    <w:rsid w:val="00497A75"/>
    <w:rsid w:val="004A056D"/>
    <w:rsid w:val="004A08C0"/>
    <w:rsid w:val="004A19CD"/>
    <w:rsid w:val="004A1FA1"/>
    <w:rsid w:val="004A201D"/>
    <w:rsid w:val="004A4210"/>
    <w:rsid w:val="004A5068"/>
    <w:rsid w:val="004A5B55"/>
    <w:rsid w:val="004A5DA0"/>
    <w:rsid w:val="004A67AE"/>
    <w:rsid w:val="004A757C"/>
    <w:rsid w:val="004A7D29"/>
    <w:rsid w:val="004B03DD"/>
    <w:rsid w:val="004B04EE"/>
    <w:rsid w:val="004B17D9"/>
    <w:rsid w:val="004B2EB0"/>
    <w:rsid w:val="004B3780"/>
    <w:rsid w:val="004B4077"/>
    <w:rsid w:val="004B41CE"/>
    <w:rsid w:val="004B5DCB"/>
    <w:rsid w:val="004B765E"/>
    <w:rsid w:val="004C08F9"/>
    <w:rsid w:val="004C0F8E"/>
    <w:rsid w:val="004C2229"/>
    <w:rsid w:val="004C3812"/>
    <w:rsid w:val="004C5599"/>
    <w:rsid w:val="004C6C16"/>
    <w:rsid w:val="004D1657"/>
    <w:rsid w:val="004D1FAD"/>
    <w:rsid w:val="004D213E"/>
    <w:rsid w:val="004D214F"/>
    <w:rsid w:val="004D270B"/>
    <w:rsid w:val="004D30A9"/>
    <w:rsid w:val="004D32D7"/>
    <w:rsid w:val="004D39BF"/>
    <w:rsid w:val="004D3D66"/>
    <w:rsid w:val="004D420A"/>
    <w:rsid w:val="004D47E4"/>
    <w:rsid w:val="004D6E55"/>
    <w:rsid w:val="004D7639"/>
    <w:rsid w:val="004E04A8"/>
    <w:rsid w:val="004E2D9A"/>
    <w:rsid w:val="004E30DF"/>
    <w:rsid w:val="004E4204"/>
    <w:rsid w:val="004E4453"/>
    <w:rsid w:val="004E5D7C"/>
    <w:rsid w:val="004E6573"/>
    <w:rsid w:val="004F0F3B"/>
    <w:rsid w:val="004F1E09"/>
    <w:rsid w:val="004F28AE"/>
    <w:rsid w:val="004F3CBC"/>
    <w:rsid w:val="004F5BEE"/>
    <w:rsid w:val="004F5BF4"/>
    <w:rsid w:val="004F5D6F"/>
    <w:rsid w:val="004F622D"/>
    <w:rsid w:val="004F671F"/>
    <w:rsid w:val="004F723D"/>
    <w:rsid w:val="00500AD1"/>
    <w:rsid w:val="00500C98"/>
    <w:rsid w:val="00500D8C"/>
    <w:rsid w:val="00501122"/>
    <w:rsid w:val="005033FB"/>
    <w:rsid w:val="0050490C"/>
    <w:rsid w:val="005059A7"/>
    <w:rsid w:val="00507736"/>
    <w:rsid w:val="00507B00"/>
    <w:rsid w:val="00507C7F"/>
    <w:rsid w:val="00510DD3"/>
    <w:rsid w:val="005113DD"/>
    <w:rsid w:val="005122E3"/>
    <w:rsid w:val="00512506"/>
    <w:rsid w:val="00512523"/>
    <w:rsid w:val="0051348A"/>
    <w:rsid w:val="00513A4D"/>
    <w:rsid w:val="00513B84"/>
    <w:rsid w:val="005149E4"/>
    <w:rsid w:val="00515610"/>
    <w:rsid w:val="005160F1"/>
    <w:rsid w:val="00516625"/>
    <w:rsid w:val="005172B1"/>
    <w:rsid w:val="00517EE1"/>
    <w:rsid w:val="005202AC"/>
    <w:rsid w:val="005224B2"/>
    <w:rsid w:val="00522F37"/>
    <w:rsid w:val="00523305"/>
    <w:rsid w:val="00525D0D"/>
    <w:rsid w:val="00527239"/>
    <w:rsid w:val="00527331"/>
    <w:rsid w:val="005273FD"/>
    <w:rsid w:val="00527ED4"/>
    <w:rsid w:val="00530515"/>
    <w:rsid w:val="00530549"/>
    <w:rsid w:val="00531BAB"/>
    <w:rsid w:val="00532255"/>
    <w:rsid w:val="0053280A"/>
    <w:rsid w:val="00532D9D"/>
    <w:rsid w:val="0053312F"/>
    <w:rsid w:val="00535CCF"/>
    <w:rsid w:val="0053695F"/>
    <w:rsid w:val="0053718C"/>
    <w:rsid w:val="00537AF9"/>
    <w:rsid w:val="00537DAB"/>
    <w:rsid w:val="00541D99"/>
    <w:rsid w:val="0054202C"/>
    <w:rsid w:val="0054287C"/>
    <w:rsid w:val="0054367A"/>
    <w:rsid w:val="00545F56"/>
    <w:rsid w:val="00546207"/>
    <w:rsid w:val="00547271"/>
    <w:rsid w:val="005502EF"/>
    <w:rsid w:val="0055066A"/>
    <w:rsid w:val="00550738"/>
    <w:rsid w:val="00551708"/>
    <w:rsid w:val="00552563"/>
    <w:rsid w:val="0055258D"/>
    <w:rsid w:val="00553253"/>
    <w:rsid w:val="00553CE2"/>
    <w:rsid w:val="0056059B"/>
    <w:rsid w:val="00560845"/>
    <w:rsid w:val="005618D2"/>
    <w:rsid w:val="005623BD"/>
    <w:rsid w:val="0056248E"/>
    <w:rsid w:val="00562A1A"/>
    <w:rsid w:val="0056343F"/>
    <w:rsid w:val="00563CEF"/>
    <w:rsid w:val="00563EC0"/>
    <w:rsid w:val="0056524C"/>
    <w:rsid w:val="0056551A"/>
    <w:rsid w:val="00565C97"/>
    <w:rsid w:val="005661C8"/>
    <w:rsid w:val="0056793F"/>
    <w:rsid w:val="00567C02"/>
    <w:rsid w:val="00567C81"/>
    <w:rsid w:val="00570161"/>
    <w:rsid w:val="005708C6"/>
    <w:rsid w:val="005713DC"/>
    <w:rsid w:val="0057271A"/>
    <w:rsid w:val="00572D6C"/>
    <w:rsid w:val="00573C03"/>
    <w:rsid w:val="00574320"/>
    <w:rsid w:val="0057588D"/>
    <w:rsid w:val="005768B2"/>
    <w:rsid w:val="00576FD0"/>
    <w:rsid w:val="005775CE"/>
    <w:rsid w:val="00577C16"/>
    <w:rsid w:val="00580D26"/>
    <w:rsid w:val="005818C5"/>
    <w:rsid w:val="00584B80"/>
    <w:rsid w:val="0058612C"/>
    <w:rsid w:val="00590DAB"/>
    <w:rsid w:val="005935B7"/>
    <w:rsid w:val="005941C8"/>
    <w:rsid w:val="00594BF9"/>
    <w:rsid w:val="00595B0F"/>
    <w:rsid w:val="005965B3"/>
    <w:rsid w:val="00596A0C"/>
    <w:rsid w:val="00596BAB"/>
    <w:rsid w:val="00597442"/>
    <w:rsid w:val="005A20AB"/>
    <w:rsid w:val="005A26AE"/>
    <w:rsid w:val="005A2885"/>
    <w:rsid w:val="005A3CDE"/>
    <w:rsid w:val="005A4D18"/>
    <w:rsid w:val="005A58AB"/>
    <w:rsid w:val="005A58F9"/>
    <w:rsid w:val="005A5BC0"/>
    <w:rsid w:val="005A6C0C"/>
    <w:rsid w:val="005A7460"/>
    <w:rsid w:val="005A7583"/>
    <w:rsid w:val="005A7BC9"/>
    <w:rsid w:val="005B1249"/>
    <w:rsid w:val="005B12B9"/>
    <w:rsid w:val="005B136F"/>
    <w:rsid w:val="005B1516"/>
    <w:rsid w:val="005B2136"/>
    <w:rsid w:val="005B29EA"/>
    <w:rsid w:val="005B2BA3"/>
    <w:rsid w:val="005B329E"/>
    <w:rsid w:val="005B3C8B"/>
    <w:rsid w:val="005B3D0A"/>
    <w:rsid w:val="005B41C1"/>
    <w:rsid w:val="005B43B8"/>
    <w:rsid w:val="005B4765"/>
    <w:rsid w:val="005B48A1"/>
    <w:rsid w:val="005B5C54"/>
    <w:rsid w:val="005B6960"/>
    <w:rsid w:val="005B71A9"/>
    <w:rsid w:val="005B7CEF"/>
    <w:rsid w:val="005C2698"/>
    <w:rsid w:val="005C3F7A"/>
    <w:rsid w:val="005C41B7"/>
    <w:rsid w:val="005C4B93"/>
    <w:rsid w:val="005C51F9"/>
    <w:rsid w:val="005C54C8"/>
    <w:rsid w:val="005C57D9"/>
    <w:rsid w:val="005C652A"/>
    <w:rsid w:val="005C7315"/>
    <w:rsid w:val="005D0C8E"/>
    <w:rsid w:val="005D1164"/>
    <w:rsid w:val="005D189D"/>
    <w:rsid w:val="005D1EA7"/>
    <w:rsid w:val="005D2466"/>
    <w:rsid w:val="005D2595"/>
    <w:rsid w:val="005D368C"/>
    <w:rsid w:val="005D4106"/>
    <w:rsid w:val="005D4ACC"/>
    <w:rsid w:val="005D524A"/>
    <w:rsid w:val="005D5837"/>
    <w:rsid w:val="005D5949"/>
    <w:rsid w:val="005D5A22"/>
    <w:rsid w:val="005D62F1"/>
    <w:rsid w:val="005D6B03"/>
    <w:rsid w:val="005D74D6"/>
    <w:rsid w:val="005D750F"/>
    <w:rsid w:val="005D78E3"/>
    <w:rsid w:val="005D797E"/>
    <w:rsid w:val="005E089D"/>
    <w:rsid w:val="005E1C75"/>
    <w:rsid w:val="005E2B0D"/>
    <w:rsid w:val="005E42C6"/>
    <w:rsid w:val="005E4AA0"/>
    <w:rsid w:val="005E5068"/>
    <w:rsid w:val="005E55BE"/>
    <w:rsid w:val="005E592F"/>
    <w:rsid w:val="005E5E90"/>
    <w:rsid w:val="005E6514"/>
    <w:rsid w:val="005F03CB"/>
    <w:rsid w:val="005F0BCE"/>
    <w:rsid w:val="005F0C23"/>
    <w:rsid w:val="005F2681"/>
    <w:rsid w:val="005F31B2"/>
    <w:rsid w:val="005F3534"/>
    <w:rsid w:val="005F68F4"/>
    <w:rsid w:val="005F6D9F"/>
    <w:rsid w:val="005F75E8"/>
    <w:rsid w:val="005F7A14"/>
    <w:rsid w:val="006016A0"/>
    <w:rsid w:val="00601E4C"/>
    <w:rsid w:val="00601FDC"/>
    <w:rsid w:val="00602389"/>
    <w:rsid w:val="00602CC3"/>
    <w:rsid w:val="006033D9"/>
    <w:rsid w:val="00604744"/>
    <w:rsid w:val="00604F22"/>
    <w:rsid w:val="00605F80"/>
    <w:rsid w:val="00606034"/>
    <w:rsid w:val="006078F2"/>
    <w:rsid w:val="00607ABE"/>
    <w:rsid w:val="0061036A"/>
    <w:rsid w:val="00610CAC"/>
    <w:rsid w:val="00610F09"/>
    <w:rsid w:val="00611F2F"/>
    <w:rsid w:val="00611F65"/>
    <w:rsid w:val="00612AEA"/>
    <w:rsid w:val="00612DE1"/>
    <w:rsid w:val="00612FBB"/>
    <w:rsid w:val="00613843"/>
    <w:rsid w:val="00613876"/>
    <w:rsid w:val="00613C31"/>
    <w:rsid w:val="00615069"/>
    <w:rsid w:val="006153DD"/>
    <w:rsid w:val="00615895"/>
    <w:rsid w:val="00616661"/>
    <w:rsid w:val="006168CD"/>
    <w:rsid w:val="00617E85"/>
    <w:rsid w:val="00620AC7"/>
    <w:rsid w:val="00620F9E"/>
    <w:rsid w:val="00622B2B"/>
    <w:rsid w:val="00625323"/>
    <w:rsid w:val="00626D5A"/>
    <w:rsid w:val="00632C13"/>
    <w:rsid w:val="006333A2"/>
    <w:rsid w:val="00634AA3"/>
    <w:rsid w:val="00634F61"/>
    <w:rsid w:val="00635563"/>
    <w:rsid w:val="00635C20"/>
    <w:rsid w:val="00636893"/>
    <w:rsid w:val="00640D87"/>
    <w:rsid w:val="00642157"/>
    <w:rsid w:val="00644A12"/>
    <w:rsid w:val="0064575E"/>
    <w:rsid w:val="00646863"/>
    <w:rsid w:val="00647DF7"/>
    <w:rsid w:val="00650070"/>
    <w:rsid w:val="006504C4"/>
    <w:rsid w:val="00650B59"/>
    <w:rsid w:val="0065109C"/>
    <w:rsid w:val="006537B9"/>
    <w:rsid w:val="00653FB7"/>
    <w:rsid w:val="00654CA0"/>
    <w:rsid w:val="006564CE"/>
    <w:rsid w:val="006566F7"/>
    <w:rsid w:val="00660A41"/>
    <w:rsid w:val="00661313"/>
    <w:rsid w:val="006613F5"/>
    <w:rsid w:val="00661B75"/>
    <w:rsid w:val="0066209E"/>
    <w:rsid w:val="006639F8"/>
    <w:rsid w:val="00663A18"/>
    <w:rsid w:val="00663C22"/>
    <w:rsid w:val="00664276"/>
    <w:rsid w:val="00664ED5"/>
    <w:rsid w:val="0066501B"/>
    <w:rsid w:val="0066520B"/>
    <w:rsid w:val="00665757"/>
    <w:rsid w:val="00665C1D"/>
    <w:rsid w:val="00665F5A"/>
    <w:rsid w:val="006667C8"/>
    <w:rsid w:val="006670BA"/>
    <w:rsid w:val="00667BDB"/>
    <w:rsid w:val="006700F4"/>
    <w:rsid w:val="00671A01"/>
    <w:rsid w:val="00673678"/>
    <w:rsid w:val="0067392D"/>
    <w:rsid w:val="0067421B"/>
    <w:rsid w:val="006759CB"/>
    <w:rsid w:val="00675E29"/>
    <w:rsid w:val="00676447"/>
    <w:rsid w:val="006803B8"/>
    <w:rsid w:val="006803F3"/>
    <w:rsid w:val="00681340"/>
    <w:rsid w:val="00681F73"/>
    <w:rsid w:val="00682F2A"/>
    <w:rsid w:val="00683C65"/>
    <w:rsid w:val="00684002"/>
    <w:rsid w:val="00684118"/>
    <w:rsid w:val="00685CE5"/>
    <w:rsid w:val="006867A1"/>
    <w:rsid w:val="00687C42"/>
    <w:rsid w:val="0069018F"/>
    <w:rsid w:val="006902CB"/>
    <w:rsid w:val="00690490"/>
    <w:rsid w:val="00691F35"/>
    <w:rsid w:val="006934C2"/>
    <w:rsid w:val="006935CF"/>
    <w:rsid w:val="00695207"/>
    <w:rsid w:val="00696223"/>
    <w:rsid w:val="006962DC"/>
    <w:rsid w:val="0069678A"/>
    <w:rsid w:val="006A05E1"/>
    <w:rsid w:val="006A08CE"/>
    <w:rsid w:val="006A0A4E"/>
    <w:rsid w:val="006A1200"/>
    <w:rsid w:val="006A1BE6"/>
    <w:rsid w:val="006A1CAC"/>
    <w:rsid w:val="006A2A6C"/>
    <w:rsid w:val="006A39F5"/>
    <w:rsid w:val="006A40E5"/>
    <w:rsid w:val="006A5273"/>
    <w:rsid w:val="006A75C0"/>
    <w:rsid w:val="006B02D8"/>
    <w:rsid w:val="006B1036"/>
    <w:rsid w:val="006B1A6B"/>
    <w:rsid w:val="006B1AA7"/>
    <w:rsid w:val="006B39C0"/>
    <w:rsid w:val="006B4E4F"/>
    <w:rsid w:val="006B59A8"/>
    <w:rsid w:val="006B6AD1"/>
    <w:rsid w:val="006B6F9A"/>
    <w:rsid w:val="006B700E"/>
    <w:rsid w:val="006C2A43"/>
    <w:rsid w:val="006C2B88"/>
    <w:rsid w:val="006C38FF"/>
    <w:rsid w:val="006C4170"/>
    <w:rsid w:val="006C485E"/>
    <w:rsid w:val="006C51FB"/>
    <w:rsid w:val="006C618D"/>
    <w:rsid w:val="006C628B"/>
    <w:rsid w:val="006C7867"/>
    <w:rsid w:val="006C7B31"/>
    <w:rsid w:val="006D0272"/>
    <w:rsid w:val="006D056C"/>
    <w:rsid w:val="006D1208"/>
    <w:rsid w:val="006D146E"/>
    <w:rsid w:val="006D15B2"/>
    <w:rsid w:val="006D19EC"/>
    <w:rsid w:val="006D2266"/>
    <w:rsid w:val="006D6538"/>
    <w:rsid w:val="006E1174"/>
    <w:rsid w:val="006E1578"/>
    <w:rsid w:val="006E214E"/>
    <w:rsid w:val="006E22C3"/>
    <w:rsid w:val="006E2732"/>
    <w:rsid w:val="006E3528"/>
    <w:rsid w:val="006E48E2"/>
    <w:rsid w:val="006E4D5C"/>
    <w:rsid w:val="006E7744"/>
    <w:rsid w:val="006F01C4"/>
    <w:rsid w:val="006F0344"/>
    <w:rsid w:val="006F0A01"/>
    <w:rsid w:val="006F61D8"/>
    <w:rsid w:val="006F63AD"/>
    <w:rsid w:val="006F66CB"/>
    <w:rsid w:val="00700AC9"/>
    <w:rsid w:val="00700C7C"/>
    <w:rsid w:val="00701772"/>
    <w:rsid w:val="0070288D"/>
    <w:rsid w:val="00702B42"/>
    <w:rsid w:val="00702D9F"/>
    <w:rsid w:val="0070348B"/>
    <w:rsid w:val="00703B6D"/>
    <w:rsid w:val="00703DD4"/>
    <w:rsid w:val="007041BE"/>
    <w:rsid w:val="0070517B"/>
    <w:rsid w:val="00706B5A"/>
    <w:rsid w:val="0070710F"/>
    <w:rsid w:val="00710F50"/>
    <w:rsid w:val="007114E8"/>
    <w:rsid w:val="007124D1"/>
    <w:rsid w:val="007147D1"/>
    <w:rsid w:val="00714C60"/>
    <w:rsid w:val="007156EB"/>
    <w:rsid w:val="00715EA2"/>
    <w:rsid w:val="0071665C"/>
    <w:rsid w:val="00717EAB"/>
    <w:rsid w:val="00722B33"/>
    <w:rsid w:val="00722D7C"/>
    <w:rsid w:val="007240B0"/>
    <w:rsid w:val="00724D21"/>
    <w:rsid w:val="007250C6"/>
    <w:rsid w:val="0072648C"/>
    <w:rsid w:val="00726F17"/>
    <w:rsid w:val="00727A2C"/>
    <w:rsid w:val="0073003E"/>
    <w:rsid w:val="00730E3E"/>
    <w:rsid w:val="00732D6E"/>
    <w:rsid w:val="00733391"/>
    <w:rsid w:val="00733A99"/>
    <w:rsid w:val="00733C5A"/>
    <w:rsid w:val="00735082"/>
    <w:rsid w:val="007351BD"/>
    <w:rsid w:val="007360BC"/>
    <w:rsid w:val="00736CDA"/>
    <w:rsid w:val="00737CD1"/>
    <w:rsid w:val="00737F39"/>
    <w:rsid w:val="00741A8D"/>
    <w:rsid w:val="0074230D"/>
    <w:rsid w:val="00742E2F"/>
    <w:rsid w:val="00743A5F"/>
    <w:rsid w:val="00746105"/>
    <w:rsid w:val="00747BE7"/>
    <w:rsid w:val="00752918"/>
    <w:rsid w:val="0075390F"/>
    <w:rsid w:val="0075436A"/>
    <w:rsid w:val="00755580"/>
    <w:rsid w:val="007558C3"/>
    <w:rsid w:val="00755D6E"/>
    <w:rsid w:val="00755FEF"/>
    <w:rsid w:val="007566B1"/>
    <w:rsid w:val="007569A1"/>
    <w:rsid w:val="00756C8F"/>
    <w:rsid w:val="00756FDF"/>
    <w:rsid w:val="0076034C"/>
    <w:rsid w:val="00760400"/>
    <w:rsid w:val="00760BCF"/>
    <w:rsid w:val="00761066"/>
    <w:rsid w:val="0076260F"/>
    <w:rsid w:val="00762738"/>
    <w:rsid w:val="00763D45"/>
    <w:rsid w:val="00764F53"/>
    <w:rsid w:val="007664F8"/>
    <w:rsid w:val="00767DD0"/>
    <w:rsid w:val="00767EEF"/>
    <w:rsid w:val="00770378"/>
    <w:rsid w:val="00770E0A"/>
    <w:rsid w:val="00771085"/>
    <w:rsid w:val="0077191E"/>
    <w:rsid w:val="00772798"/>
    <w:rsid w:val="00772A65"/>
    <w:rsid w:val="00772DC8"/>
    <w:rsid w:val="0077330A"/>
    <w:rsid w:val="00773954"/>
    <w:rsid w:val="00774B16"/>
    <w:rsid w:val="00775286"/>
    <w:rsid w:val="0077607A"/>
    <w:rsid w:val="0077653F"/>
    <w:rsid w:val="007765D8"/>
    <w:rsid w:val="007766C1"/>
    <w:rsid w:val="00776B33"/>
    <w:rsid w:val="00780129"/>
    <w:rsid w:val="00784C59"/>
    <w:rsid w:val="00786992"/>
    <w:rsid w:val="0078742F"/>
    <w:rsid w:val="00790740"/>
    <w:rsid w:val="007908B6"/>
    <w:rsid w:val="00793B02"/>
    <w:rsid w:val="007948E7"/>
    <w:rsid w:val="007955F7"/>
    <w:rsid w:val="007956FC"/>
    <w:rsid w:val="00795C73"/>
    <w:rsid w:val="0079619B"/>
    <w:rsid w:val="00796313"/>
    <w:rsid w:val="00796D52"/>
    <w:rsid w:val="007A06E3"/>
    <w:rsid w:val="007A2D17"/>
    <w:rsid w:val="007A300A"/>
    <w:rsid w:val="007A3165"/>
    <w:rsid w:val="007A3AC3"/>
    <w:rsid w:val="007A4BCF"/>
    <w:rsid w:val="007A5197"/>
    <w:rsid w:val="007A690B"/>
    <w:rsid w:val="007A7555"/>
    <w:rsid w:val="007B0223"/>
    <w:rsid w:val="007B0928"/>
    <w:rsid w:val="007B0D78"/>
    <w:rsid w:val="007B27AA"/>
    <w:rsid w:val="007B3ABD"/>
    <w:rsid w:val="007B45CD"/>
    <w:rsid w:val="007B4ED0"/>
    <w:rsid w:val="007B51B6"/>
    <w:rsid w:val="007B53AC"/>
    <w:rsid w:val="007B65B5"/>
    <w:rsid w:val="007B7778"/>
    <w:rsid w:val="007B7E23"/>
    <w:rsid w:val="007C0993"/>
    <w:rsid w:val="007C0B14"/>
    <w:rsid w:val="007C0E59"/>
    <w:rsid w:val="007C1326"/>
    <w:rsid w:val="007C1567"/>
    <w:rsid w:val="007C405D"/>
    <w:rsid w:val="007C40DA"/>
    <w:rsid w:val="007C440A"/>
    <w:rsid w:val="007C4A48"/>
    <w:rsid w:val="007C610E"/>
    <w:rsid w:val="007C674D"/>
    <w:rsid w:val="007C7549"/>
    <w:rsid w:val="007C7631"/>
    <w:rsid w:val="007D0A25"/>
    <w:rsid w:val="007D1336"/>
    <w:rsid w:val="007D1B33"/>
    <w:rsid w:val="007D1BBE"/>
    <w:rsid w:val="007D22B4"/>
    <w:rsid w:val="007D2B90"/>
    <w:rsid w:val="007D2F46"/>
    <w:rsid w:val="007D4440"/>
    <w:rsid w:val="007D4951"/>
    <w:rsid w:val="007D4E38"/>
    <w:rsid w:val="007D52EC"/>
    <w:rsid w:val="007D55A4"/>
    <w:rsid w:val="007D5818"/>
    <w:rsid w:val="007D7301"/>
    <w:rsid w:val="007E173C"/>
    <w:rsid w:val="007E21E7"/>
    <w:rsid w:val="007E2FD8"/>
    <w:rsid w:val="007F225B"/>
    <w:rsid w:val="007F3550"/>
    <w:rsid w:val="007F54C1"/>
    <w:rsid w:val="007F5873"/>
    <w:rsid w:val="007F58FC"/>
    <w:rsid w:val="007F596F"/>
    <w:rsid w:val="007F59FD"/>
    <w:rsid w:val="007F5C4C"/>
    <w:rsid w:val="007F5FDE"/>
    <w:rsid w:val="007F625E"/>
    <w:rsid w:val="007F6BDB"/>
    <w:rsid w:val="007F7D8F"/>
    <w:rsid w:val="00800050"/>
    <w:rsid w:val="0080188C"/>
    <w:rsid w:val="008033DE"/>
    <w:rsid w:val="008043A0"/>
    <w:rsid w:val="008054A4"/>
    <w:rsid w:val="008104CF"/>
    <w:rsid w:val="00811C43"/>
    <w:rsid w:val="00811F5C"/>
    <w:rsid w:val="00812243"/>
    <w:rsid w:val="00812362"/>
    <w:rsid w:val="00812492"/>
    <w:rsid w:val="008146B6"/>
    <w:rsid w:val="008147FC"/>
    <w:rsid w:val="00815297"/>
    <w:rsid w:val="00815E43"/>
    <w:rsid w:val="0081610C"/>
    <w:rsid w:val="00816232"/>
    <w:rsid w:val="00817DA3"/>
    <w:rsid w:val="00820121"/>
    <w:rsid w:val="00820F9B"/>
    <w:rsid w:val="00821ECD"/>
    <w:rsid w:val="00824D92"/>
    <w:rsid w:val="00826252"/>
    <w:rsid w:val="00826514"/>
    <w:rsid w:val="00831CA3"/>
    <w:rsid w:val="008321D7"/>
    <w:rsid w:val="008325A2"/>
    <w:rsid w:val="008330EB"/>
    <w:rsid w:val="00833660"/>
    <w:rsid w:val="008371AB"/>
    <w:rsid w:val="00840C2E"/>
    <w:rsid w:val="00841D88"/>
    <w:rsid w:val="008420E2"/>
    <w:rsid w:val="0084212F"/>
    <w:rsid w:val="0084325A"/>
    <w:rsid w:val="008446E1"/>
    <w:rsid w:val="0084505D"/>
    <w:rsid w:val="00847060"/>
    <w:rsid w:val="00850C72"/>
    <w:rsid w:val="00851717"/>
    <w:rsid w:val="00852DC4"/>
    <w:rsid w:val="0085325E"/>
    <w:rsid w:val="0085339F"/>
    <w:rsid w:val="0085385D"/>
    <w:rsid w:val="00854144"/>
    <w:rsid w:val="00855642"/>
    <w:rsid w:val="008570BB"/>
    <w:rsid w:val="008605CC"/>
    <w:rsid w:val="00860CBC"/>
    <w:rsid w:val="00861DF2"/>
    <w:rsid w:val="00861EF0"/>
    <w:rsid w:val="0086295B"/>
    <w:rsid w:val="00863A04"/>
    <w:rsid w:val="00863CFA"/>
    <w:rsid w:val="00863F7F"/>
    <w:rsid w:val="00863F91"/>
    <w:rsid w:val="008644F3"/>
    <w:rsid w:val="008663FE"/>
    <w:rsid w:val="00866774"/>
    <w:rsid w:val="00866DBF"/>
    <w:rsid w:val="0087057D"/>
    <w:rsid w:val="00870C34"/>
    <w:rsid w:val="00870DD9"/>
    <w:rsid w:val="00872662"/>
    <w:rsid w:val="00872730"/>
    <w:rsid w:val="00872A8D"/>
    <w:rsid w:val="00872D79"/>
    <w:rsid w:val="0087332A"/>
    <w:rsid w:val="00873FAF"/>
    <w:rsid w:val="008745D4"/>
    <w:rsid w:val="00874CCE"/>
    <w:rsid w:val="0087649E"/>
    <w:rsid w:val="00876B31"/>
    <w:rsid w:val="00876FCE"/>
    <w:rsid w:val="00877809"/>
    <w:rsid w:val="00881A2F"/>
    <w:rsid w:val="00882E96"/>
    <w:rsid w:val="00883044"/>
    <w:rsid w:val="0088342B"/>
    <w:rsid w:val="00883DA3"/>
    <w:rsid w:val="00884902"/>
    <w:rsid w:val="00884E2D"/>
    <w:rsid w:val="00885CE3"/>
    <w:rsid w:val="00890FE0"/>
    <w:rsid w:val="008914F3"/>
    <w:rsid w:val="0089249C"/>
    <w:rsid w:val="008924D3"/>
    <w:rsid w:val="00892C20"/>
    <w:rsid w:val="00892D99"/>
    <w:rsid w:val="00892F4A"/>
    <w:rsid w:val="00893B4C"/>
    <w:rsid w:val="00894B61"/>
    <w:rsid w:val="00894FED"/>
    <w:rsid w:val="00895848"/>
    <w:rsid w:val="008A0C89"/>
    <w:rsid w:val="008A108F"/>
    <w:rsid w:val="008A1DE9"/>
    <w:rsid w:val="008A2467"/>
    <w:rsid w:val="008A2B99"/>
    <w:rsid w:val="008A337B"/>
    <w:rsid w:val="008A39F2"/>
    <w:rsid w:val="008A4829"/>
    <w:rsid w:val="008A4C44"/>
    <w:rsid w:val="008A56C6"/>
    <w:rsid w:val="008A6B0F"/>
    <w:rsid w:val="008A7558"/>
    <w:rsid w:val="008B048A"/>
    <w:rsid w:val="008B175C"/>
    <w:rsid w:val="008B1AF0"/>
    <w:rsid w:val="008B225A"/>
    <w:rsid w:val="008B2A39"/>
    <w:rsid w:val="008B328E"/>
    <w:rsid w:val="008B387E"/>
    <w:rsid w:val="008B3CE1"/>
    <w:rsid w:val="008B4BC1"/>
    <w:rsid w:val="008B5D3E"/>
    <w:rsid w:val="008B5FE1"/>
    <w:rsid w:val="008B64BB"/>
    <w:rsid w:val="008C03FB"/>
    <w:rsid w:val="008C0797"/>
    <w:rsid w:val="008C1FBA"/>
    <w:rsid w:val="008C22C2"/>
    <w:rsid w:val="008C27C0"/>
    <w:rsid w:val="008C31FB"/>
    <w:rsid w:val="008C49DE"/>
    <w:rsid w:val="008C4ED9"/>
    <w:rsid w:val="008C571B"/>
    <w:rsid w:val="008C5B6B"/>
    <w:rsid w:val="008C5E18"/>
    <w:rsid w:val="008C5EF2"/>
    <w:rsid w:val="008C666E"/>
    <w:rsid w:val="008C6A7C"/>
    <w:rsid w:val="008C7DED"/>
    <w:rsid w:val="008D08AB"/>
    <w:rsid w:val="008D0CBB"/>
    <w:rsid w:val="008D2D05"/>
    <w:rsid w:val="008D38D7"/>
    <w:rsid w:val="008D4A96"/>
    <w:rsid w:val="008D5146"/>
    <w:rsid w:val="008D5510"/>
    <w:rsid w:val="008D5AB4"/>
    <w:rsid w:val="008D7792"/>
    <w:rsid w:val="008D79B6"/>
    <w:rsid w:val="008E0FFA"/>
    <w:rsid w:val="008E1FDE"/>
    <w:rsid w:val="008E2F5D"/>
    <w:rsid w:val="008E2FE7"/>
    <w:rsid w:val="008E3199"/>
    <w:rsid w:val="008E4235"/>
    <w:rsid w:val="008E6F71"/>
    <w:rsid w:val="008F041D"/>
    <w:rsid w:val="008F0CBA"/>
    <w:rsid w:val="008F2C2B"/>
    <w:rsid w:val="008F3BC3"/>
    <w:rsid w:val="008F4985"/>
    <w:rsid w:val="008F52F1"/>
    <w:rsid w:val="008F5ACB"/>
    <w:rsid w:val="008F757F"/>
    <w:rsid w:val="00903131"/>
    <w:rsid w:val="00904554"/>
    <w:rsid w:val="00905519"/>
    <w:rsid w:val="00906393"/>
    <w:rsid w:val="00906DE2"/>
    <w:rsid w:val="0091240A"/>
    <w:rsid w:val="009126E3"/>
    <w:rsid w:val="00913C02"/>
    <w:rsid w:val="00914C30"/>
    <w:rsid w:val="009158EA"/>
    <w:rsid w:val="00915AAF"/>
    <w:rsid w:val="00915E0D"/>
    <w:rsid w:val="00916319"/>
    <w:rsid w:val="00916976"/>
    <w:rsid w:val="009179F0"/>
    <w:rsid w:val="00920309"/>
    <w:rsid w:val="0092167B"/>
    <w:rsid w:val="009223C1"/>
    <w:rsid w:val="0092242A"/>
    <w:rsid w:val="00923AF8"/>
    <w:rsid w:val="0092495D"/>
    <w:rsid w:val="00925DE7"/>
    <w:rsid w:val="00925ED6"/>
    <w:rsid w:val="00926076"/>
    <w:rsid w:val="00926F33"/>
    <w:rsid w:val="00927044"/>
    <w:rsid w:val="00927464"/>
    <w:rsid w:val="009310AD"/>
    <w:rsid w:val="00933268"/>
    <w:rsid w:val="00936351"/>
    <w:rsid w:val="00940B93"/>
    <w:rsid w:val="009415A6"/>
    <w:rsid w:val="0094329C"/>
    <w:rsid w:val="009439AE"/>
    <w:rsid w:val="0094712D"/>
    <w:rsid w:val="00947CED"/>
    <w:rsid w:val="00947EF6"/>
    <w:rsid w:val="00947F55"/>
    <w:rsid w:val="00950D11"/>
    <w:rsid w:val="0095100C"/>
    <w:rsid w:val="0095171F"/>
    <w:rsid w:val="009537D8"/>
    <w:rsid w:val="009545A4"/>
    <w:rsid w:val="00954C8A"/>
    <w:rsid w:val="00954D69"/>
    <w:rsid w:val="0095510B"/>
    <w:rsid w:val="0095581A"/>
    <w:rsid w:val="00955C09"/>
    <w:rsid w:val="009566B7"/>
    <w:rsid w:val="00956FDB"/>
    <w:rsid w:val="00960666"/>
    <w:rsid w:val="009608ED"/>
    <w:rsid w:val="00960A0E"/>
    <w:rsid w:val="00960AFC"/>
    <w:rsid w:val="00960B07"/>
    <w:rsid w:val="00961551"/>
    <w:rsid w:val="009634EA"/>
    <w:rsid w:val="00963C64"/>
    <w:rsid w:val="00963DE4"/>
    <w:rsid w:val="0096424D"/>
    <w:rsid w:val="009643AC"/>
    <w:rsid w:val="009645B6"/>
    <w:rsid w:val="00964C95"/>
    <w:rsid w:val="00964EEA"/>
    <w:rsid w:val="00964F05"/>
    <w:rsid w:val="00966E43"/>
    <w:rsid w:val="0097047B"/>
    <w:rsid w:val="00973DD9"/>
    <w:rsid w:val="00974192"/>
    <w:rsid w:val="00974CB2"/>
    <w:rsid w:val="00974DCC"/>
    <w:rsid w:val="00975872"/>
    <w:rsid w:val="00975BBC"/>
    <w:rsid w:val="00975EE2"/>
    <w:rsid w:val="00975FEC"/>
    <w:rsid w:val="0097637E"/>
    <w:rsid w:val="009765BD"/>
    <w:rsid w:val="00977277"/>
    <w:rsid w:val="00977D05"/>
    <w:rsid w:val="009800E3"/>
    <w:rsid w:val="009828D0"/>
    <w:rsid w:val="00983CB0"/>
    <w:rsid w:val="00983E04"/>
    <w:rsid w:val="00983FCA"/>
    <w:rsid w:val="00984A05"/>
    <w:rsid w:val="00986205"/>
    <w:rsid w:val="009869C5"/>
    <w:rsid w:val="00987A84"/>
    <w:rsid w:val="00990AC2"/>
    <w:rsid w:val="0099159C"/>
    <w:rsid w:val="0099185B"/>
    <w:rsid w:val="00991D40"/>
    <w:rsid w:val="00991F8E"/>
    <w:rsid w:val="00992727"/>
    <w:rsid w:val="00993083"/>
    <w:rsid w:val="009943B0"/>
    <w:rsid w:val="00994D35"/>
    <w:rsid w:val="009950E9"/>
    <w:rsid w:val="009964DF"/>
    <w:rsid w:val="0099797C"/>
    <w:rsid w:val="009A0D3E"/>
    <w:rsid w:val="009A3E28"/>
    <w:rsid w:val="009A48D0"/>
    <w:rsid w:val="009A552E"/>
    <w:rsid w:val="009A5BF6"/>
    <w:rsid w:val="009A5F57"/>
    <w:rsid w:val="009A606F"/>
    <w:rsid w:val="009A637F"/>
    <w:rsid w:val="009A68D8"/>
    <w:rsid w:val="009A7F36"/>
    <w:rsid w:val="009B1069"/>
    <w:rsid w:val="009B280A"/>
    <w:rsid w:val="009B3065"/>
    <w:rsid w:val="009B36AB"/>
    <w:rsid w:val="009B37CF"/>
    <w:rsid w:val="009B3C15"/>
    <w:rsid w:val="009B4394"/>
    <w:rsid w:val="009B4CF9"/>
    <w:rsid w:val="009B5BDB"/>
    <w:rsid w:val="009B6EBA"/>
    <w:rsid w:val="009C0498"/>
    <w:rsid w:val="009C20A3"/>
    <w:rsid w:val="009C22E0"/>
    <w:rsid w:val="009C262F"/>
    <w:rsid w:val="009C35D1"/>
    <w:rsid w:val="009C39BD"/>
    <w:rsid w:val="009C3E85"/>
    <w:rsid w:val="009C454D"/>
    <w:rsid w:val="009C4DDD"/>
    <w:rsid w:val="009C5249"/>
    <w:rsid w:val="009C599B"/>
    <w:rsid w:val="009C59A4"/>
    <w:rsid w:val="009C617F"/>
    <w:rsid w:val="009C61C2"/>
    <w:rsid w:val="009C7F3A"/>
    <w:rsid w:val="009D005A"/>
    <w:rsid w:val="009D06F8"/>
    <w:rsid w:val="009D204E"/>
    <w:rsid w:val="009D2681"/>
    <w:rsid w:val="009D5EBB"/>
    <w:rsid w:val="009D66FB"/>
    <w:rsid w:val="009D6AB0"/>
    <w:rsid w:val="009D6F44"/>
    <w:rsid w:val="009D71CE"/>
    <w:rsid w:val="009D73B3"/>
    <w:rsid w:val="009D7807"/>
    <w:rsid w:val="009E00BF"/>
    <w:rsid w:val="009E19F9"/>
    <w:rsid w:val="009E1A05"/>
    <w:rsid w:val="009E1C28"/>
    <w:rsid w:val="009E1DF0"/>
    <w:rsid w:val="009E4BA5"/>
    <w:rsid w:val="009E5E69"/>
    <w:rsid w:val="009E6072"/>
    <w:rsid w:val="009E6460"/>
    <w:rsid w:val="009E72CB"/>
    <w:rsid w:val="009F116C"/>
    <w:rsid w:val="009F1F31"/>
    <w:rsid w:val="009F36F8"/>
    <w:rsid w:val="009F4C4D"/>
    <w:rsid w:val="009F5F40"/>
    <w:rsid w:val="009F6D1D"/>
    <w:rsid w:val="009F7C54"/>
    <w:rsid w:val="00A0009B"/>
    <w:rsid w:val="00A008A4"/>
    <w:rsid w:val="00A03872"/>
    <w:rsid w:val="00A04771"/>
    <w:rsid w:val="00A05F47"/>
    <w:rsid w:val="00A06BA9"/>
    <w:rsid w:val="00A07F25"/>
    <w:rsid w:val="00A1075D"/>
    <w:rsid w:val="00A10825"/>
    <w:rsid w:val="00A10A24"/>
    <w:rsid w:val="00A118E2"/>
    <w:rsid w:val="00A1238B"/>
    <w:rsid w:val="00A12518"/>
    <w:rsid w:val="00A132CD"/>
    <w:rsid w:val="00A134AB"/>
    <w:rsid w:val="00A1376A"/>
    <w:rsid w:val="00A14773"/>
    <w:rsid w:val="00A14795"/>
    <w:rsid w:val="00A1613E"/>
    <w:rsid w:val="00A16441"/>
    <w:rsid w:val="00A172A7"/>
    <w:rsid w:val="00A17A74"/>
    <w:rsid w:val="00A201C1"/>
    <w:rsid w:val="00A23468"/>
    <w:rsid w:val="00A24183"/>
    <w:rsid w:val="00A241C2"/>
    <w:rsid w:val="00A2486A"/>
    <w:rsid w:val="00A24FC0"/>
    <w:rsid w:val="00A26394"/>
    <w:rsid w:val="00A26F67"/>
    <w:rsid w:val="00A2747C"/>
    <w:rsid w:val="00A27B58"/>
    <w:rsid w:val="00A305E4"/>
    <w:rsid w:val="00A3096D"/>
    <w:rsid w:val="00A31B70"/>
    <w:rsid w:val="00A3481D"/>
    <w:rsid w:val="00A35213"/>
    <w:rsid w:val="00A36437"/>
    <w:rsid w:val="00A41698"/>
    <w:rsid w:val="00A425DC"/>
    <w:rsid w:val="00A449F3"/>
    <w:rsid w:val="00A44DEF"/>
    <w:rsid w:val="00A4500D"/>
    <w:rsid w:val="00A45D4A"/>
    <w:rsid w:val="00A45D61"/>
    <w:rsid w:val="00A45D83"/>
    <w:rsid w:val="00A47521"/>
    <w:rsid w:val="00A4799F"/>
    <w:rsid w:val="00A47D27"/>
    <w:rsid w:val="00A5019F"/>
    <w:rsid w:val="00A53529"/>
    <w:rsid w:val="00A54369"/>
    <w:rsid w:val="00A54FD3"/>
    <w:rsid w:val="00A55B0C"/>
    <w:rsid w:val="00A569C0"/>
    <w:rsid w:val="00A57BF6"/>
    <w:rsid w:val="00A60547"/>
    <w:rsid w:val="00A62880"/>
    <w:rsid w:val="00A62BA4"/>
    <w:rsid w:val="00A63446"/>
    <w:rsid w:val="00A65166"/>
    <w:rsid w:val="00A6584F"/>
    <w:rsid w:val="00A706C9"/>
    <w:rsid w:val="00A7074A"/>
    <w:rsid w:val="00A7299F"/>
    <w:rsid w:val="00A75AA2"/>
    <w:rsid w:val="00A76EBC"/>
    <w:rsid w:val="00A802AD"/>
    <w:rsid w:val="00A80A84"/>
    <w:rsid w:val="00A81020"/>
    <w:rsid w:val="00A816DE"/>
    <w:rsid w:val="00A81C5D"/>
    <w:rsid w:val="00A8202B"/>
    <w:rsid w:val="00A82097"/>
    <w:rsid w:val="00A8288D"/>
    <w:rsid w:val="00A82FB4"/>
    <w:rsid w:val="00A83097"/>
    <w:rsid w:val="00A851D0"/>
    <w:rsid w:val="00A86885"/>
    <w:rsid w:val="00A900C7"/>
    <w:rsid w:val="00A91138"/>
    <w:rsid w:val="00A920E0"/>
    <w:rsid w:val="00A94A20"/>
    <w:rsid w:val="00A952F6"/>
    <w:rsid w:val="00A95A25"/>
    <w:rsid w:val="00A95AE9"/>
    <w:rsid w:val="00A96C5C"/>
    <w:rsid w:val="00A97B44"/>
    <w:rsid w:val="00AA125A"/>
    <w:rsid w:val="00AA249A"/>
    <w:rsid w:val="00AA47F5"/>
    <w:rsid w:val="00AA6EE1"/>
    <w:rsid w:val="00AA76E1"/>
    <w:rsid w:val="00AB109E"/>
    <w:rsid w:val="00AB1574"/>
    <w:rsid w:val="00AB201A"/>
    <w:rsid w:val="00AB33EB"/>
    <w:rsid w:val="00AB48A1"/>
    <w:rsid w:val="00AB59E1"/>
    <w:rsid w:val="00AB67AA"/>
    <w:rsid w:val="00AC12D9"/>
    <w:rsid w:val="00AC1424"/>
    <w:rsid w:val="00AC1D96"/>
    <w:rsid w:val="00AC2737"/>
    <w:rsid w:val="00AC2853"/>
    <w:rsid w:val="00AC3A15"/>
    <w:rsid w:val="00AC3CF9"/>
    <w:rsid w:val="00AC486E"/>
    <w:rsid w:val="00AC66EB"/>
    <w:rsid w:val="00AD1551"/>
    <w:rsid w:val="00AD2099"/>
    <w:rsid w:val="00AD2DC9"/>
    <w:rsid w:val="00AD43DE"/>
    <w:rsid w:val="00AD44D9"/>
    <w:rsid w:val="00AD4F0B"/>
    <w:rsid w:val="00AD54E2"/>
    <w:rsid w:val="00AD60A9"/>
    <w:rsid w:val="00AD614A"/>
    <w:rsid w:val="00AD64D9"/>
    <w:rsid w:val="00AD67AE"/>
    <w:rsid w:val="00AD76AD"/>
    <w:rsid w:val="00AD7C60"/>
    <w:rsid w:val="00AE23E5"/>
    <w:rsid w:val="00AE243A"/>
    <w:rsid w:val="00AE2FBA"/>
    <w:rsid w:val="00AE312C"/>
    <w:rsid w:val="00AE3436"/>
    <w:rsid w:val="00AE3728"/>
    <w:rsid w:val="00AE3BE2"/>
    <w:rsid w:val="00AE535B"/>
    <w:rsid w:val="00AE6098"/>
    <w:rsid w:val="00AE69F6"/>
    <w:rsid w:val="00AE6BC9"/>
    <w:rsid w:val="00AE6EAC"/>
    <w:rsid w:val="00AE70C3"/>
    <w:rsid w:val="00AE775B"/>
    <w:rsid w:val="00AE79CB"/>
    <w:rsid w:val="00AF11C3"/>
    <w:rsid w:val="00AF260B"/>
    <w:rsid w:val="00AF3B76"/>
    <w:rsid w:val="00AF450E"/>
    <w:rsid w:val="00AF4DCB"/>
    <w:rsid w:val="00AF4FD8"/>
    <w:rsid w:val="00AF5444"/>
    <w:rsid w:val="00AF54BE"/>
    <w:rsid w:val="00AF5636"/>
    <w:rsid w:val="00AF73B4"/>
    <w:rsid w:val="00AF7564"/>
    <w:rsid w:val="00AF7C07"/>
    <w:rsid w:val="00AF7D40"/>
    <w:rsid w:val="00B000F8"/>
    <w:rsid w:val="00B001AD"/>
    <w:rsid w:val="00B00434"/>
    <w:rsid w:val="00B01696"/>
    <w:rsid w:val="00B02CC3"/>
    <w:rsid w:val="00B0378F"/>
    <w:rsid w:val="00B03840"/>
    <w:rsid w:val="00B04A15"/>
    <w:rsid w:val="00B05135"/>
    <w:rsid w:val="00B06A35"/>
    <w:rsid w:val="00B06E3E"/>
    <w:rsid w:val="00B11A38"/>
    <w:rsid w:val="00B11BB0"/>
    <w:rsid w:val="00B11E6F"/>
    <w:rsid w:val="00B11F0E"/>
    <w:rsid w:val="00B12120"/>
    <w:rsid w:val="00B12A6E"/>
    <w:rsid w:val="00B134B4"/>
    <w:rsid w:val="00B147AA"/>
    <w:rsid w:val="00B14CF3"/>
    <w:rsid w:val="00B15929"/>
    <w:rsid w:val="00B165A2"/>
    <w:rsid w:val="00B177D7"/>
    <w:rsid w:val="00B1780F"/>
    <w:rsid w:val="00B20EBD"/>
    <w:rsid w:val="00B23E80"/>
    <w:rsid w:val="00B25060"/>
    <w:rsid w:val="00B250D0"/>
    <w:rsid w:val="00B25A55"/>
    <w:rsid w:val="00B2733B"/>
    <w:rsid w:val="00B27CAA"/>
    <w:rsid w:val="00B31637"/>
    <w:rsid w:val="00B3193F"/>
    <w:rsid w:val="00B33190"/>
    <w:rsid w:val="00B33ED6"/>
    <w:rsid w:val="00B36227"/>
    <w:rsid w:val="00B368F5"/>
    <w:rsid w:val="00B36A14"/>
    <w:rsid w:val="00B378DA"/>
    <w:rsid w:val="00B37D87"/>
    <w:rsid w:val="00B416B6"/>
    <w:rsid w:val="00B43F9F"/>
    <w:rsid w:val="00B45282"/>
    <w:rsid w:val="00B45F83"/>
    <w:rsid w:val="00B46F85"/>
    <w:rsid w:val="00B529F5"/>
    <w:rsid w:val="00B52D2C"/>
    <w:rsid w:val="00B52F30"/>
    <w:rsid w:val="00B52FE6"/>
    <w:rsid w:val="00B53308"/>
    <w:rsid w:val="00B542DF"/>
    <w:rsid w:val="00B54EA4"/>
    <w:rsid w:val="00B5578F"/>
    <w:rsid w:val="00B564B4"/>
    <w:rsid w:val="00B5782A"/>
    <w:rsid w:val="00B60911"/>
    <w:rsid w:val="00B60F28"/>
    <w:rsid w:val="00B65711"/>
    <w:rsid w:val="00B6588D"/>
    <w:rsid w:val="00B6768F"/>
    <w:rsid w:val="00B67D46"/>
    <w:rsid w:val="00B70A51"/>
    <w:rsid w:val="00B72CEA"/>
    <w:rsid w:val="00B7418A"/>
    <w:rsid w:val="00B762DA"/>
    <w:rsid w:val="00B770C7"/>
    <w:rsid w:val="00B77688"/>
    <w:rsid w:val="00B80448"/>
    <w:rsid w:val="00B80820"/>
    <w:rsid w:val="00B80C60"/>
    <w:rsid w:val="00B815AF"/>
    <w:rsid w:val="00B82224"/>
    <w:rsid w:val="00B83A11"/>
    <w:rsid w:val="00B84D9B"/>
    <w:rsid w:val="00B859C4"/>
    <w:rsid w:val="00B863A6"/>
    <w:rsid w:val="00B87276"/>
    <w:rsid w:val="00B87618"/>
    <w:rsid w:val="00B91885"/>
    <w:rsid w:val="00B91D3A"/>
    <w:rsid w:val="00B923AC"/>
    <w:rsid w:val="00B93DA7"/>
    <w:rsid w:val="00B945A6"/>
    <w:rsid w:val="00B94E2F"/>
    <w:rsid w:val="00B95304"/>
    <w:rsid w:val="00B957E5"/>
    <w:rsid w:val="00B95E2A"/>
    <w:rsid w:val="00B95FB5"/>
    <w:rsid w:val="00B979FC"/>
    <w:rsid w:val="00BA1409"/>
    <w:rsid w:val="00BA26E7"/>
    <w:rsid w:val="00BA3461"/>
    <w:rsid w:val="00BA35A4"/>
    <w:rsid w:val="00BA3FD6"/>
    <w:rsid w:val="00BA4A07"/>
    <w:rsid w:val="00BA596C"/>
    <w:rsid w:val="00BA6BD9"/>
    <w:rsid w:val="00BB09D5"/>
    <w:rsid w:val="00BB46F3"/>
    <w:rsid w:val="00BB47D1"/>
    <w:rsid w:val="00BB585E"/>
    <w:rsid w:val="00BB5AD5"/>
    <w:rsid w:val="00BB7BA9"/>
    <w:rsid w:val="00BB7C63"/>
    <w:rsid w:val="00BBC1CD"/>
    <w:rsid w:val="00BC0C3D"/>
    <w:rsid w:val="00BC0D42"/>
    <w:rsid w:val="00BC36F6"/>
    <w:rsid w:val="00BC4B8E"/>
    <w:rsid w:val="00BC59A4"/>
    <w:rsid w:val="00BC6D8D"/>
    <w:rsid w:val="00BC7918"/>
    <w:rsid w:val="00BD0B4E"/>
    <w:rsid w:val="00BD14DC"/>
    <w:rsid w:val="00BD2CC8"/>
    <w:rsid w:val="00BD329B"/>
    <w:rsid w:val="00BD34EB"/>
    <w:rsid w:val="00BD361F"/>
    <w:rsid w:val="00BD3E63"/>
    <w:rsid w:val="00BD4B50"/>
    <w:rsid w:val="00BD5174"/>
    <w:rsid w:val="00BE162D"/>
    <w:rsid w:val="00BE4BC1"/>
    <w:rsid w:val="00BE4DFA"/>
    <w:rsid w:val="00BE5064"/>
    <w:rsid w:val="00BE6F2E"/>
    <w:rsid w:val="00BE7A95"/>
    <w:rsid w:val="00BF0372"/>
    <w:rsid w:val="00BF0E20"/>
    <w:rsid w:val="00BF1FD6"/>
    <w:rsid w:val="00BF23CC"/>
    <w:rsid w:val="00BF241F"/>
    <w:rsid w:val="00BF2A33"/>
    <w:rsid w:val="00BF6177"/>
    <w:rsid w:val="00BF6EA5"/>
    <w:rsid w:val="00C0039E"/>
    <w:rsid w:val="00C00B4D"/>
    <w:rsid w:val="00C01140"/>
    <w:rsid w:val="00C013AC"/>
    <w:rsid w:val="00C01479"/>
    <w:rsid w:val="00C01697"/>
    <w:rsid w:val="00C0196D"/>
    <w:rsid w:val="00C01AC7"/>
    <w:rsid w:val="00C01E4A"/>
    <w:rsid w:val="00C020E8"/>
    <w:rsid w:val="00C02669"/>
    <w:rsid w:val="00C02925"/>
    <w:rsid w:val="00C0475B"/>
    <w:rsid w:val="00C07FF1"/>
    <w:rsid w:val="00C1192E"/>
    <w:rsid w:val="00C12C67"/>
    <w:rsid w:val="00C13184"/>
    <w:rsid w:val="00C13475"/>
    <w:rsid w:val="00C1392F"/>
    <w:rsid w:val="00C1473C"/>
    <w:rsid w:val="00C1549A"/>
    <w:rsid w:val="00C1644A"/>
    <w:rsid w:val="00C16BDD"/>
    <w:rsid w:val="00C17259"/>
    <w:rsid w:val="00C17E92"/>
    <w:rsid w:val="00C17EE4"/>
    <w:rsid w:val="00C20AC7"/>
    <w:rsid w:val="00C23F9E"/>
    <w:rsid w:val="00C2636C"/>
    <w:rsid w:val="00C2638F"/>
    <w:rsid w:val="00C26C64"/>
    <w:rsid w:val="00C26C86"/>
    <w:rsid w:val="00C27F50"/>
    <w:rsid w:val="00C31017"/>
    <w:rsid w:val="00C325ED"/>
    <w:rsid w:val="00C3318F"/>
    <w:rsid w:val="00C33FBA"/>
    <w:rsid w:val="00C340D2"/>
    <w:rsid w:val="00C36325"/>
    <w:rsid w:val="00C364F8"/>
    <w:rsid w:val="00C36D11"/>
    <w:rsid w:val="00C36FE7"/>
    <w:rsid w:val="00C37095"/>
    <w:rsid w:val="00C414D6"/>
    <w:rsid w:val="00C4173E"/>
    <w:rsid w:val="00C42247"/>
    <w:rsid w:val="00C4283A"/>
    <w:rsid w:val="00C43DB0"/>
    <w:rsid w:val="00C43F79"/>
    <w:rsid w:val="00C4433C"/>
    <w:rsid w:val="00C44966"/>
    <w:rsid w:val="00C45461"/>
    <w:rsid w:val="00C465C3"/>
    <w:rsid w:val="00C46795"/>
    <w:rsid w:val="00C47194"/>
    <w:rsid w:val="00C47DF3"/>
    <w:rsid w:val="00C51319"/>
    <w:rsid w:val="00C51918"/>
    <w:rsid w:val="00C555A8"/>
    <w:rsid w:val="00C5601D"/>
    <w:rsid w:val="00C56E19"/>
    <w:rsid w:val="00C6101F"/>
    <w:rsid w:val="00C65D59"/>
    <w:rsid w:val="00C67D4D"/>
    <w:rsid w:val="00C70297"/>
    <w:rsid w:val="00C7056D"/>
    <w:rsid w:val="00C70D28"/>
    <w:rsid w:val="00C71BED"/>
    <w:rsid w:val="00C736AE"/>
    <w:rsid w:val="00C73B6F"/>
    <w:rsid w:val="00C75A73"/>
    <w:rsid w:val="00C77320"/>
    <w:rsid w:val="00C776FF"/>
    <w:rsid w:val="00C800B8"/>
    <w:rsid w:val="00C80668"/>
    <w:rsid w:val="00C80C0C"/>
    <w:rsid w:val="00C82C92"/>
    <w:rsid w:val="00C84798"/>
    <w:rsid w:val="00C84A7F"/>
    <w:rsid w:val="00C85696"/>
    <w:rsid w:val="00C86059"/>
    <w:rsid w:val="00C865E5"/>
    <w:rsid w:val="00C87077"/>
    <w:rsid w:val="00C87636"/>
    <w:rsid w:val="00C902E8"/>
    <w:rsid w:val="00C91414"/>
    <w:rsid w:val="00C91881"/>
    <w:rsid w:val="00C918DA"/>
    <w:rsid w:val="00C91AFB"/>
    <w:rsid w:val="00C92563"/>
    <w:rsid w:val="00C9331E"/>
    <w:rsid w:val="00C93943"/>
    <w:rsid w:val="00C93CD5"/>
    <w:rsid w:val="00C9414A"/>
    <w:rsid w:val="00C943C4"/>
    <w:rsid w:val="00C960AA"/>
    <w:rsid w:val="00C97659"/>
    <w:rsid w:val="00C97C6A"/>
    <w:rsid w:val="00CA0FF3"/>
    <w:rsid w:val="00CA1E58"/>
    <w:rsid w:val="00CA2378"/>
    <w:rsid w:val="00CA296E"/>
    <w:rsid w:val="00CA3352"/>
    <w:rsid w:val="00CA5538"/>
    <w:rsid w:val="00CA75B4"/>
    <w:rsid w:val="00CA7B3D"/>
    <w:rsid w:val="00CA7DF9"/>
    <w:rsid w:val="00CB18E0"/>
    <w:rsid w:val="00CB2223"/>
    <w:rsid w:val="00CB374D"/>
    <w:rsid w:val="00CB5494"/>
    <w:rsid w:val="00CB584E"/>
    <w:rsid w:val="00CB6168"/>
    <w:rsid w:val="00CB7232"/>
    <w:rsid w:val="00CB78CD"/>
    <w:rsid w:val="00CB7F58"/>
    <w:rsid w:val="00CC1556"/>
    <w:rsid w:val="00CC328F"/>
    <w:rsid w:val="00CC4085"/>
    <w:rsid w:val="00CC4CB2"/>
    <w:rsid w:val="00CC521F"/>
    <w:rsid w:val="00CC61DA"/>
    <w:rsid w:val="00CC63C9"/>
    <w:rsid w:val="00CC6C8F"/>
    <w:rsid w:val="00CC7FEF"/>
    <w:rsid w:val="00CD25E0"/>
    <w:rsid w:val="00CD335F"/>
    <w:rsid w:val="00CD3516"/>
    <w:rsid w:val="00CD4C08"/>
    <w:rsid w:val="00CD7A09"/>
    <w:rsid w:val="00CD7EF9"/>
    <w:rsid w:val="00CE0A5E"/>
    <w:rsid w:val="00CE1354"/>
    <w:rsid w:val="00CE377B"/>
    <w:rsid w:val="00CE3C31"/>
    <w:rsid w:val="00CE6421"/>
    <w:rsid w:val="00CF1397"/>
    <w:rsid w:val="00CF1718"/>
    <w:rsid w:val="00CF1B1E"/>
    <w:rsid w:val="00CF288B"/>
    <w:rsid w:val="00CF648D"/>
    <w:rsid w:val="00CF656F"/>
    <w:rsid w:val="00CF68D1"/>
    <w:rsid w:val="00CF6947"/>
    <w:rsid w:val="00CF6B6E"/>
    <w:rsid w:val="00CF6C6E"/>
    <w:rsid w:val="00CF6DB7"/>
    <w:rsid w:val="00CF6F42"/>
    <w:rsid w:val="00CF7272"/>
    <w:rsid w:val="00CF75AB"/>
    <w:rsid w:val="00D00266"/>
    <w:rsid w:val="00D012F9"/>
    <w:rsid w:val="00D01B20"/>
    <w:rsid w:val="00D01EAA"/>
    <w:rsid w:val="00D04014"/>
    <w:rsid w:val="00D05426"/>
    <w:rsid w:val="00D05928"/>
    <w:rsid w:val="00D06442"/>
    <w:rsid w:val="00D06725"/>
    <w:rsid w:val="00D07390"/>
    <w:rsid w:val="00D10CA7"/>
    <w:rsid w:val="00D1150B"/>
    <w:rsid w:val="00D11881"/>
    <w:rsid w:val="00D11C85"/>
    <w:rsid w:val="00D11F74"/>
    <w:rsid w:val="00D12A25"/>
    <w:rsid w:val="00D1518D"/>
    <w:rsid w:val="00D15F34"/>
    <w:rsid w:val="00D165B4"/>
    <w:rsid w:val="00D17097"/>
    <w:rsid w:val="00D212AE"/>
    <w:rsid w:val="00D22D2A"/>
    <w:rsid w:val="00D24300"/>
    <w:rsid w:val="00D24690"/>
    <w:rsid w:val="00D25B2F"/>
    <w:rsid w:val="00D264D8"/>
    <w:rsid w:val="00D273B3"/>
    <w:rsid w:val="00D3029E"/>
    <w:rsid w:val="00D30FEC"/>
    <w:rsid w:val="00D311BE"/>
    <w:rsid w:val="00D3202B"/>
    <w:rsid w:val="00D331D9"/>
    <w:rsid w:val="00D333C1"/>
    <w:rsid w:val="00D3476C"/>
    <w:rsid w:val="00D36D34"/>
    <w:rsid w:val="00D3702E"/>
    <w:rsid w:val="00D3753C"/>
    <w:rsid w:val="00D40EB7"/>
    <w:rsid w:val="00D443F1"/>
    <w:rsid w:val="00D44794"/>
    <w:rsid w:val="00D46C9E"/>
    <w:rsid w:val="00D51862"/>
    <w:rsid w:val="00D52BA0"/>
    <w:rsid w:val="00D53781"/>
    <w:rsid w:val="00D53D82"/>
    <w:rsid w:val="00D542EC"/>
    <w:rsid w:val="00D55BA0"/>
    <w:rsid w:val="00D560A8"/>
    <w:rsid w:val="00D56C7B"/>
    <w:rsid w:val="00D60EF3"/>
    <w:rsid w:val="00D60F6D"/>
    <w:rsid w:val="00D61B7B"/>
    <w:rsid w:val="00D61C8F"/>
    <w:rsid w:val="00D61EA5"/>
    <w:rsid w:val="00D623D4"/>
    <w:rsid w:val="00D63265"/>
    <w:rsid w:val="00D6559A"/>
    <w:rsid w:val="00D65714"/>
    <w:rsid w:val="00D65EBF"/>
    <w:rsid w:val="00D66B37"/>
    <w:rsid w:val="00D71610"/>
    <w:rsid w:val="00D717F0"/>
    <w:rsid w:val="00D71B75"/>
    <w:rsid w:val="00D71D1B"/>
    <w:rsid w:val="00D722FC"/>
    <w:rsid w:val="00D72E7D"/>
    <w:rsid w:val="00D73017"/>
    <w:rsid w:val="00D74C15"/>
    <w:rsid w:val="00D75499"/>
    <w:rsid w:val="00D81756"/>
    <w:rsid w:val="00D8218D"/>
    <w:rsid w:val="00D823DE"/>
    <w:rsid w:val="00D83428"/>
    <w:rsid w:val="00D83DB5"/>
    <w:rsid w:val="00D8515A"/>
    <w:rsid w:val="00D8575C"/>
    <w:rsid w:val="00D867A2"/>
    <w:rsid w:val="00D86924"/>
    <w:rsid w:val="00D86F0D"/>
    <w:rsid w:val="00D87158"/>
    <w:rsid w:val="00D8795A"/>
    <w:rsid w:val="00D87CE0"/>
    <w:rsid w:val="00D91642"/>
    <w:rsid w:val="00D92DBA"/>
    <w:rsid w:val="00D93AC4"/>
    <w:rsid w:val="00D93B10"/>
    <w:rsid w:val="00D94D27"/>
    <w:rsid w:val="00D964F9"/>
    <w:rsid w:val="00D96A4E"/>
    <w:rsid w:val="00D96D53"/>
    <w:rsid w:val="00DA08C8"/>
    <w:rsid w:val="00DA0D9F"/>
    <w:rsid w:val="00DA1636"/>
    <w:rsid w:val="00DA235A"/>
    <w:rsid w:val="00DA2C5A"/>
    <w:rsid w:val="00DA3961"/>
    <w:rsid w:val="00DA465F"/>
    <w:rsid w:val="00DA49E0"/>
    <w:rsid w:val="00DA4A0F"/>
    <w:rsid w:val="00DA585B"/>
    <w:rsid w:val="00DA5E12"/>
    <w:rsid w:val="00DA6ADD"/>
    <w:rsid w:val="00DA72F4"/>
    <w:rsid w:val="00DA789D"/>
    <w:rsid w:val="00DA796D"/>
    <w:rsid w:val="00DA7F13"/>
    <w:rsid w:val="00DB024F"/>
    <w:rsid w:val="00DB02B1"/>
    <w:rsid w:val="00DB3C8D"/>
    <w:rsid w:val="00DB3CF8"/>
    <w:rsid w:val="00DB4255"/>
    <w:rsid w:val="00DB4997"/>
    <w:rsid w:val="00DB58FA"/>
    <w:rsid w:val="00DB622A"/>
    <w:rsid w:val="00DB6CB0"/>
    <w:rsid w:val="00DB7126"/>
    <w:rsid w:val="00DC0133"/>
    <w:rsid w:val="00DC0D72"/>
    <w:rsid w:val="00DC1ECE"/>
    <w:rsid w:val="00DC2A27"/>
    <w:rsid w:val="00DC2BA4"/>
    <w:rsid w:val="00DC2CFF"/>
    <w:rsid w:val="00DC4A5D"/>
    <w:rsid w:val="00DC4D40"/>
    <w:rsid w:val="00DC6018"/>
    <w:rsid w:val="00DC6BE5"/>
    <w:rsid w:val="00DD28A1"/>
    <w:rsid w:val="00DD3036"/>
    <w:rsid w:val="00DD38C1"/>
    <w:rsid w:val="00DD3B1B"/>
    <w:rsid w:val="00DD6C22"/>
    <w:rsid w:val="00DD7B54"/>
    <w:rsid w:val="00DE036C"/>
    <w:rsid w:val="00DE0ED9"/>
    <w:rsid w:val="00DE1330"/>
    <w:rsid w:val="00DE184C"/>
    <w:rsid w:val="00DE3851"/>
    <w:rsid w:val="00DE5F20"/>
    <w:rsid w:val="00DF0131"/>
    <w:rsid w:val="00DF0701"/>
    <w:rsid w:val="00DF0A45"/>
    <w:rsid w:val="00DF0B59"/>
    <w:rsid w:val="00DF0C17"/>
    <w:rsid w:val="00DF18D1"/>
    <w:rsid w:val="00DF1C2C"/>
    <w:rsid w:val="00DF1E18"/>
    <w:rsid w:val="00DF2310"/>
    <w:rsid w:val="00DF27C6"/>
    <w:rsid w:val="00DF2D7E"/>
    <w:rsid w:val="00DF2E97"/>
    <w:rsid w:val="00DF373C"/>
    <w:rsid w:val="00DF5BE6"/>
    <w:rsid w:val="00DF631F"/>
    <w:rsid w:val="00DF7009"/>
    <w:rsid w:val="00E0094C"/>
    <w:rsid w:val="00E00EAF"/>
    <w:rsid w:val="00E019C4"/>
    <w:rsid w:val="00E02C8B"/>
    <w:rsid w:val="00E0306D"/>
    <w:rsid w:val="00E0334C"/>
    <w:rsid w:val="00E037A1"/>
    <w:rsid w:val="00E039C5"/>
    <w:rsid w:val="00E05BB8"/>
    <w:rsid w:val="00E069A0"/>
    <w:rsid w:val="00E06E4D"/>
    <w:rsid w:val="00E07CC7"/>
    <w:rsid w:val="00E1010D"/>
    <w:rsid w:val="00E118F9"/>
    <w:rsid w:val="00E11C1F"/>
    <w:rsid w:val="00E11EA5"/>
    <w:rsid w:val="00E123C9"/>
    <w:rsid w:val="00E12466"/>
    <w:rsid w:val="00E12789"/>
    <w:rsid w:val="00E13FCD"/>
    <w:rsid w:val="00E17252"/>
    <w:rsid w:val="00E203B2"/>
    <w:rsid w:val="00E207D3"/>
    <w:rsid w:val="00E20CF1"/>
    <w:rsid w:val="00E21815"/>
    <w:rsid w:val="00E231C3"/>
    <w:rsid w:val="00E23EBD"/>
    <w:rsid w:val="00E2411B"/>
    <w:rsid w:val="00E246B5"/>
    <w:rsid w:val="00E251D9"/>
    <w:rsid w:val="00E25918"/>
    <w:rsid w:val="00E26CF0"/>
    <w:rsid w:val="00E27524"/>
    <w:rsid w:val="00E27894"/>
    <w:rsid w:val="00E27AB6"/>
    <w:rsid w:val="00E27BF7"/>
    <w:rsid w:val="00E311C3"/>
    <w:rsid w:val="00E3299D"/>
    <w:rsid w:val="00E32F6F"/>
    <w:rsid w:val="00E346F3"/>
    <w:rsid w:val="00E34BBE"/>
    <w:rsid w:val="00E36376"/>
    <w:rsid w:val="00E40D92"/>
    <w:rsid w:val="00E42958"/>
    <w:rsid w:val="00E4296F"/>
    <w:rsid w:val="00E43027"/>
    <w:rsid w:val="00E4399E"/>
    <w:rsid w:val="00E43CBC"/>
    <w:rsid w:val="00E44909"/>
    <w:rsid w:val="00E44976"/>
    <w:rsid w:val="00E4556D"/>
    <w:rsid w:val="00E4602D"/>
    <w:rsid w:val="00E463C7"/>
    <w:rsid w:val="00E477A9"/>
    <w:rsid w:val="00E507AD"/>
    <w:rsid w:val="00E50C87"/>
    <w:rsid w:val="00E518EA"/>
    <w:rsid w:val="00E532FB"/>
    <w:rsid w:val="00E541D7"/>
    <w:rsid w:val="00E5426C"/>
    <w:rsid w:val="00E55471"/>
    <w:rsid w:val="00E55BAA"/>
    <w:rsid w:val="00E57045"/>
    <w:rsid w:val="00E57C1F"/>
    <w:rsid w:val="00E60BAA"/>
    <w:rsid w:val="00E618CD"/>
    <w:rsid w:val="00E639FB"/>
    <w:rsid w:val="00E63ACA"/>
    <w:rsid w:val="00E64012"/>
    <w:rsid w:val="00E65919"/>
    <w:rsid w:val="00E66477"/>
    <w:rsid w:val="00E67E11"/>
    <w:rsid w:val="00E714A2"/>
    <w:rsid w:val="00E715B5"/>
    <w:rsid w:val="00E71799"/>
    <w:rsid w:val="00E71B34"/>
    <w:rsid w:val="00E724C2"/>
    <w:rsid w:val="00E73B10"/>
    <w:rsid w:val="00E74620"/>
    <w:rsid w:val="00E74BA7"/>
    <w:rsid w:val="00E75575"/>
    <w:rsid w:val="00E762A5"/>
    <w:rsid w:val="00E7746E"/>
    <w:rsid w:val="00E77BE4"/>
    <w:rsid w:val="00E804C9"/>
    <w:rsid w:val="00E80F6F"/>
    <w:rsid w:val="00E8193B"/>
    <w:rsid w:val="00E83D3D"/>
    <w:rsid w:val="00E846DA"/>
    <w:rsid w:val="00E847C6"/>
    <w:rsid w:val="00E84AA1"/>
    <w:rsid w:val="00E84AD9"/>
    <w:rsid w:val="00E850B2"/>
    <w:rsid w:val="00E867BE"/>
    <w:rsid w:val="00E86D4F"/>
    <w:rsid w:val="00E870BE"/>
    <w:rsid w:val="00E87344"/>
    <w:rsid w:val="00E87F4D"/>
    <w:rsid w:val="00E91B5B"/>
    <w:rsid w:val="00E923C3"/>
    <w:rsid w:val="00E92662"/>
    <w:rsid w:val="00E938F3"/>
    <w:rsid w:val="00E944BA"/>
    <w:rsid w:val="00E9465B"/>
    <w:rsid w:val="00E94744"/>
    <w:rsid w:val="00E96074"/>
    <w:rsid w:val="00E96DA4"/>
    <w:rsid w:val="00EA03A4"/>
    <w:rsid w:val="00EA0740"/>
    <w:rsid w:val="00EA1756"/>
    <w:rsid w:val="00EA1992"/>
    <w:rsid w:val="00EA1BDB"/>
    <w:rsid w:val="00EA3581"/>
    <w:rsid w:val="00EA3EED"/>
    <w:rsid w:val="00EA45A6"/>
    <w:rsid w:val="00EA4B62"/>
    <w:rsid w:val="00EA4F55"/>
    <w:rsid w:val="00EA66F0"/>
    <w:rsid w:val="00EA7F72"/>
    <w:rsid w:val="00EB0785"/>
    <w:rsid w:val="00EB0D52"/>
    <w:rsid w:val="00EB154F"/>
    <w:rsid w:val="00EB1567"/>
    <w:rsid w:val="00EB4988"/>
    <w:rsid w:val="00EB5DEC"/>
    <w:rsid w:val="00EB6017"/>
    <w:rsid w:val="00EB643E"/>
    <w:rsid w:val="00EB669D"/>
    <w:rsid w:val="00EB6A0B"/>
    <w:rsid w:val="00EC0B16"/>
    <w:rsid w:val="00EC3593"/>
    <w:rsid w:val="00EC4EBA"/>
    <w:rsid w:val="00EC51D8"/>
    <w:rsid w:val="00EC53B1"/>
    <w:rsid w:val="00EC5D76"/>
    <w:rsid w:val="00EC684D"/>
    <w:rsid w:val="00EC7E75"/>
    <w:rsid w:val="00ED3AA8"/>
    <w:rsid w:val="00ED3BD2"/>
    <w:rsid w:val="00ED4841"/>
    <w:rsid w:val="00ED5574"/>
    <w:rsid w:val="00ED7900"/>
    <w:rsid w:val="00ED7CE2"/>
    <w:rsid w:val="00EE1004"/>
    <w:rsid w:val="00EE1FD0"/>
    <w:rsid w:val="00EE2A04"/>
    <w:rsid w:val="00EE4F45"/>
    <w:rsid w:val="00EE7D35"/>
    <w:rsid w:val="00EF06A3"/>
    <w:rsid w:val="00EF108F"/>
    <w:rsid w:val="00EF1822"/>
    <w:rsid w:val="00EF3032"/>
    <w:rsid w:val="00EF3C4C"/>
    <w:rsid w:val="00EF3C58"/>
    <w:rsid w:val="00EF526C"/>
    <w:rsid w:val="00EF57E0"/>
    <w:rsid w:val="00EF78B0"/>
    <w:rsid w:val="00EF7E28"/>
    <w:rsid w:val="00F0018C"/>
    <w:rsid w:val="00F00DD2"/>
    <w:rsid w:val="00F01CAE"/>
    <w:rsid w:val="00F01E5D"/>
    <w:rsid w:val="00F0210B"/>
    <w:rsid w:val="00F0246C"/>
    <w:rsid w:val="00F0303C"/>
    <w:rsid w:val="00F0334E"/>
    <w:rsid w:val="00F03A59"/>
    <w:rsid w:val="00F03CE2"/>
    <w:rsid w:val="00F0415A"/>
    <w:rsid w:val="00F04C43"/>
    <w:rsid w:val="00F050A9"/>
    <w:rsid w:val="00F0556C"/>
    <w:rsid w:val="00F057A8"/>
    <w:rsid w:val="00F12752"/>
    <w:rsid w:val="00F14B0C"/>
    <w:rsid w:val="00F1524C"/>
    <w:rsid w:val="00F1641E"/>
    <w:rsid w:val="00F16DD2"/>
    <w:rsid w:val="00F16F3D"/>
    <w:rsid w:val="00F170B5"/>
    <w:rsid w:val="00F21066"/>
    <w:rsid w:val="00F2171A"/>
    <w:rsid w:val="00F21CCB"/>
    <w:rsid w:val="00F21D87"/>
    <w:rsid w:val="00F222A2"/>
    <w:rsid w:val="00F23F13"/>
    <w:rsid w:val="00F274CB"/>
    <w:rsid w:val="00F30BFF"/>
    <w:rsid w:val="00F32074"/>
    <w:rsid w:val="00F32FF0"/>
    <w:rsid w:val="00F33CD5"/>
    <w:rsid w:val="00F34F78"/>
    <w:rsid w:val="00F35089"/>
    <w:rsid w:val="00F3512B"/>
    <w:rsid w:val="00F370EE"/>
    <w:rsid w:val="00F42D80"/>
    <w:rsid w:val="00F4356F"/>
    <w:rsid w:val="00F43D19"/>
    <w:rsid w:val="00F448E3"/>
    <w:rsid w:val="00F454C1"/>
    <w:rsid w:val="00F471EA"/>
    <w:rsid w:val="00F47504"/>
    <w:rsid w:val="00F50048"/>
    <w:rsid w:val="00F509D3"/>
    <w:rsid w:val="00F50F97"/>
    <w:rsid w:val="00F5270C"/>
    <w:rsid w:val="00F536D6"/>
    <w:rsid w:val="00F54AC9"/>
    <w:rsid w:val="00F54B1C"/>
    <w:rsid w:val="00F55062"/>
    <w:rsid w:val="00F55C72"/>
    <w:rsid w:val="00F61AE9"/>
    <w:rsid w:val="00F61B1E"/>
    <w:rsid w:val="00F62BBA"/>
    <w:rsid w:val="00F64276"/>
    <w:rsid w:val="00F64521"/>
    <w:rsid w:val="00F645EC"/>
    <w:rsid w:val="00F655E2"/>
    <w:rsid w:val="00F6561A"/>
    <w:rsid w:val="00F65667"/>
    <w:rsid w:val="00F660D5"/>
    <w:rsid w:val="00F661AC"/>
    <w:rsid w:val="00F66252"/>
    <w:rsid w:val="00F66969"/>
    <w:rsid w:val="00F6758A"/>
    <w:rsid w:val="00F67CEA"/>
    <w:rsid w:val="00F7025F"/>
    <w:rsid w:val="00F7030A"/>
    <w:rsid w:val="00F70E33"/>
    <w:rsid w:val="00F71771"/>
    <w:rsid w:val="00F719EC"/>
    <w:rsid w:val="00F72AC9"/>
    <w:rsid w:val="00F72B7D"/>
    <w:rsid w:val="00F73C96"/>
    <w:rsid w:val="00F73EF5"/>
    <w:rsid w:val="00F74A48"/>
    <w:rsid w:val="00F76E07"/>
    <w:rsid w:val="00F803A1"/>
    <w:rsid w:val="00F80951"/>
    <w:rsid w:val="00F81EFD"/>
    <w:rsid w:val="00F829AE"/>
    <w:rsid w:val="00F833B9"/>
    <w:rsid w:val="00F84DB6"/>
    <w:rsid w:val="00F85321"/>
    <w:rsid w:val="00F8589A"/>
    <w:rsid w:val="00F85B62"/>
    <w:rsid w:val="00F860E7"/>
    <w:rsid w:val="00F864E5"/>
    <w:rsid w:val="00F90F5B"/>
    <w:rsid w:val="00F91CEA"/>
    <w:rsid w:val="00F92BDF"/>
    <w:rsid w:val="00F94459"/>
    <w:rsid w:val="00F964BA"/>
    <w:rsid w:val="00FA1001"/>
    <w:rsid w:val="00FA2AAE"/>
    <w:rsid w:val="00FA357F"/>
    <w:rsid w:val="00FA3889"/>
    <w:rsid w:val="00FA3C6D"/>
    <w:rsid w:val="00FA41D6"/>
    <w:rsid w:val="00FA45B1"/>
    <w:rsid w:val="00FA47DC"/>
    <w:rsid w:val="00FA5123"/>
    <w:rsid w:val="00FA522E"/>
    <w:rsid w:val="00FA5956"/>
    <w:rsid w:val="00FA595C"/>
    <w:rsid w:val="00FB0527"/>
    <w:rsid w:val="00FB18CB"/>
    <w:rsid w:val="00FB288E"/>
    <w:rsid w:val="00FB7BB3"/>
    <w:rsid w:val="00FC0E79"/>
    <w:rsid w:val="00FC14BB"/>
    <w:rsid w:val="00FC1FCA"/>
    <w:rsid w:val="00FC46BE"/>
    <w:rsid w:val="00FC47AA"/>
    <w:rsid w:val="00FC5E57"/>
    <w:rsid w:val="00FC72A7"/>
    <w:rsid w:val="00FD08F8"/>
    <w:rsid w:val="00FD3C11"/>
    <w:rsid w:val="00FD4C76"/>
    <w:rsid w:val="00FD6588"/>
    <w:rsid w:val="00FD70EE"/>
    <w:rsid w:val="00FE0ACE"/>
    <w:rsid w:val="00FE2829"/>
    <w:rsid w:val="00FE2C9A"/>
    <w:rsid w:val="00FE511E"/>
    <w:rsid w:val="00FE6923"/>
    <w:rsid w:val="00FE6A79"/>
    <w:rsid w:val="00FE6F25"/>
    <w:rsid w:val="00FF1F7C"/>
    <w:rsid w:val="00FF2D8F"/>
    <w:rsid w:val="00FF351D"/>
    <w:rsid w:val="00FF4230"/>
    <w:rsid w:val="00FF4F92"/>
    <w:rsid w:val="00FF60C6"/>
    <w:rsid w:val="00FF6812"/>
    <w:rsid w:val="00FF71C9"/>
    <w:rsid w:val="0139736E"/>
    <w:rsid w:val="01B43545"/>
    <w:rsid w:val="03940C5D"/>
    <w:rsid w:val="039C84EF"/>
    <w:rsid w:val="042F5F63"/>
    <w:rsid w:val="045AEC1D"/>
    <w:rsid w:val="04D248A5"/>
    <w:rsid w:val="05989E26"/>
    <w:rsid w:val="063252F8"/>
    <w:rsid w:val="06EA244A"/>
    <w:rsid w:val="07451952"/>
    <w:rsid w:val="080F3409"/>
    <w:rsid w:val="08F6EFEC"/>
    <w:rsid w:val="092E047C"/>
    <w:rsid w:val="0A905A57"/>
    <w:rsid w:val="0ADAEB69"/>
    <w:rsid w:val="0ADB7CB5"/>
    <w:rsid w:val="0AEA6087"/>
    <w:rsid w:val="0B49B4BB"/>
    <w:rsid w:val="0BB51C6F"/>
    <w:rsid w:val="0C18F1A2"/>
    <w:rsid w:val="0C1AEFF7"/>
    <w:rsid w:val="0C371425"/>
    <w:rsid w:val="0C408795"/>
    <w:rsid w:val="0D2465AE"/>
    <w:rsid w:val="0D65A988"/>
    <w:rsid w:val="0D9BD3A9"/>
    <w:rsid w:val="0E093BCE"/>
    <w:rsid w:val="0FAD87DC"/>
    <w:rsid w:val="0FE20F60"/>
    <w:rsid w:val="1050B4A3"/>
    <w:rsid w:val="10737526"/>
    <w:rsid w:val="109C5E4F"/>
    <w:rsid w:val="10B29365"/>
    <w:rsid w:val="115A4173"/>
    <w:rsid w:val="12861B22"/>
    <w:rsid w:val="12E7D092"/>
    <w:rsid w:val="1303D22F"/>
    <w:rsid w:val="145F101B"/>
    <w:rsid w:val="14660482"/>
    <w:rsid w:val="1478A4A9"/>
    <w:rsid w:val="14B659F2"/>
    <w:rsid w:val="14DFEF31"/>
    <w:rsid w:val="15B63235"/>
    <w:rsid w:val="162E7365"/>
    <w:rsid w:val="16923931"/>
    <w:rsid w:val="169C1ADE"/>
    <w:rsid w:val="179B9F93"/>
    <w:rsid w:val="17E1C04F"/>
    <w:rsid w:val="17F393E7"/>
    <w:rsid w:val="185041F1"/>
    <w:rsid w:val="18B829B4"/>
    <w:rsid w:val="18F48254"/>
    <w:rsid w:val="1968B592"/>
    <w:rsid w:val="197A5135"/>
    <w:rsid w:val="19E4A467"/>
    <w:rsid w:val="1AE1D2DC"/>
    <w:rsid w:val="1AE7E62D"/>
    <w:rsid w:val="1B219AF2"/>
    <w:rsid w:val="1BCB1820"/>
    <w:rsid w:val="1C537E32"/>
    <w:rsid w:val="1C53EA9B"/>
    <w:rsid w:val="1CA05654"/>
    <w:rsid w:val="1CA20833"/>
    <w:rsid w:val="1CF37657"/>
    <w:rsid w:val="1E032319"/>
    <w:rsid w:val="1E1C1B0C"/>
    <w:rsid w:val="1F12E440"/>
    <w:rsid w:val="1F773115"/>
    <w:rsid w:val="1FDD0086"/>
    <w:rsid w:val="20BA20BA"/>
    <w:rsid w:val="21173804"/>
    <w:rsid w:val="213EE366"/>
    <w:rsid w:val="21451D1F"/>
    <w:rsid w:val="21E8F954"/>
    <w:rsid w:val="21ECB5C9"/>
    <w:rsid w:val="24F2C4BB"/>
    <w:rsid w:val="25000668"/>
    <w:rsid w:val="2500F110"/>
    <w:rsid w:val="257A0F3F"/>
    <w:rsid w:val="25AD3ED2"/>
    <w:rsid w:val="260DAD82"/>
    <w:rsid w:val="26899B79"/>
    <w:rsid w:val="26B35C26"/>
    <w:rsid w:val="273B5560"/>
    <w:rsid w:val="275A9B1E"/>
    <w:rsid w:val="28315527"/>
    <w:rsid w:val="2949CD9F"/>
    <w:rsid w:val="29F9CC7A"/>
    <w:rsid w:val="2A3DE15E"/>
    <w:rsid w:val="2A577B0B"/>
    <w:rsid w:val="2A8FB14E"/>
    <w:rsid w:val="2AAAE05B"/>
    <w:rsid w:val="2BA90FCB"/>
    <w:rsid w:val="2BB8CC5B"/>
    <w:rsid w:val="2C1CD76E"/>
    <w:rsid w:val="2C7750A8"/>
    <w:rsid w:val="2C7B7444"/>
    <w:rsid w:val="2CD08E08"/>
    <w:rsid w:val="2D394DDC"/>
    <w:rsid w:val="2E21C261"/>
    <w:rsid w:val="2EA5FDD8"/>
    <w:rsid w:val="2F30F590"/>
    <w:rsid w:val="2FF7ECD7"/>
    <w:rsid w:val="302C7AF5"/>
    <w:rsid w:val="304CC699"/>
    <w:rsid w:val="30692F54"/>
    <w:rsid w:val="30AC15B0"/>
    <w:rsid w:val="30B2BD16"/>
    <w:rsid w:val="319F7301"/>
    <w:rsid w:val="3241D2C0"/>
    <w:rsid w:val="3247E611"/>
    <w:rsid w:val="32D5E8CF"/>
    <w:rsid w:val="33955DF9"/>
    <w:rsid w:val="33EC3A75"/>
    <w:rsid w:val="345C953F"/>
    <w:rsid w:val="3485B8DF"/>
    <w:rsid w:val="35A0C0F1"/>
    <w:rsid w:val="35F67CB6"/>
    <w:rsid w:val="367F584C"/>
    <w:rsid w:val="36B2CE83"/>
    <w:rsid w:val="374EA03A"/>
    <w:rsid w:val="38F5687F"/>
    <w:rsid w:val="392982D1"/>
    <w:rsid w:val="3969330A"/>
    <w:rsid w:val="39C0F636"/>
    <w:rsid w:val="39DF6404"/>
    <w:rsid w:val="3B126D68"/>
    <w:rsid w:val="3BEBB4F3"/>
    <w:rsid w:val="3C241414"/>
    <w:rsid w:val="3C2E5702"/>
    <w:rsid w:val="3DD2693D"/>
    <w:rsid w:val="3E227881"/>
    <w:rsid w:val="3EB733AE"/>
    <w:rsid w:val="3FCFC96E"/>
    <w:rsid w:val="40279CC4"/>
    <w:rsid w:val="40DCE0FF"/>
    <w:rsid w:val="415D5880"/>
    <w:rsid w:val="41E7B7C2"/>
    <w:rsid w:val="4202ADE1"/>
    <w:rsid w:val="422212BF"/>
    <w:rsid w:val="42BDF286"/>
    <w:rsid w:val="438A12F2"/>
    <w:rsid w:val="442109ED"/>
    <w:rsid w:val="44551D9C"/>
    <w:rsid w:val="44FF58A3"/>
    <w:rsid w:val="457501DC"/>
    <w:rsid w:val="45BA37E9"/>
    <w:rsid w:val="4691EF84"/>
    <w:rsid w:val="46E842A7"/>
    <w:rsid w:val="4732EB33"/>
    <w:rsid w:val="47419123"/>
    <w:rsid w:val="47C683C1"/>
    <w:rsid w:val="48AD9805"/>
    <w:rsid w:val="48C55004"/>
    <w:rsid w:val="4950B2E9"/>
    <w:rsid w:val="49B069F8"/>
    <w:rsid w:val="49C89636"/>
    <w:rsid w:val="4A78E836"/>
    <w:rsid w:val="4AA6E10B"/>
    <w:rsid w:val="4B646697"/>
    <w:rsid w:val="4BBB4200"/>
    <w:rsid w:val="4BE173E7"/>
    <w:rsid w:val="4DB121A1"/>
    <w:rsid w:val="4DF77783"/>
    <w:rsid w:val="4F24D4BB"/>
    <w:rsid w:val="4F4BCAB6"/>
    <w:rsid w:val="50111428"/>
    <w:rsid w:val="504AF75B"/>
    <w:rsid w:val="5084AD5E"/>
    <w:rsid w:val="50DBC18D"/>
    <w:rsid w:val="5149A3AC"/>
    <w:rsid w:val="515188BF"/>
    <w:rsid w:val="5154FE4F"/>
    <w:rsid w:val="51DA89BE"/>
    <w:rsid w:val="5224274F"/>
    <w:rsid w:val="52813730"/>
    <w:rsid w:val="535A76DB"/>
    <w:rsid w:val="5380AC67"/>
    <w:rsid w:val="53F845DE"/>
    <w:rsid w:val="54034FA4"/>
    <w:rsid w:val="561423B2"/>
    <w:rsid w:val="56291822"/>
    <w:rsid w:val="566971C9"/>
    <w:rsid w:val="5695BBF6"/>
    <w:rsid w:val="574EAF46"/>
    <w:rsid w:val="5836683B"/>
    <w:rsid w:val="5A04E4E3"/>
    <w:rsid w:val="5AE4F00F"/>
    <w:rsid w:val="5B1D1E0F"/>
    <w:rsid w:val="5C41C26E"/>
    <w:rsid w:val="5C4789C2"/>
    <w:rsid w:val="5CDB3393"/>
    <w:rsid w:val="5D75D982"/>
    <w:rsid w:val="5DB3ABBF"/>
    <w:rsid w:val="5DE09557"/>
    <w:rsid w:val="5EFB0334"/>
    <w:rsid w:val="5FF3B769"/>
    <w:rsid w:val="606B7B47"/>
    <w:rsid w:val="609FA45B"/>
    <w:rsid w:val="60ADE43E"/>
    <w:rsid w:val="60BD8767"/>
    <w:rsid w:val="62356AF3"/>
    <w:rsid w:val="625CD153"/>
    <w:rsid w:val="627252D2"/>
    <w:rsid w:val="629DA3E4"/>
    <w:rsid w:val="62AE6F8A"/>
    <w:rsid w:val="62D97E5D"/>
    <w:rsid w:val="63421BA3"/>
    <w:rsid w:val="63665C3A"/>
    <w:rsid w:val="64E58BC4"/>
    <w:rsid w:val="6524B8C8"/>
    <w:rsid w:val="652549B2"/>
    <w:rsid w:val="65E6104C"/>
    <w:rsid w:val="6681D110"/>
    <w:rsid w:val="66C11A13"/>
    <w:rsid w:val="6703936B"/>
    <w:rsid w:val="674C6FAC"/>
    <w:rsid w:val="67AC0F35"/>
    <w:rsid w:val="67F2C4E9"/>
    <w:rsid w:val="680889E0"/>
    <w:rsid w:val="68272251"/>
    <w:rsid w:val="68AD6D7F"/>
    <w:rsid w:val="69454D00"/>
    <w:rsid w:val="69BCDF61"/>
    <w:rsid w:val="6A1559E8"/>
    <w:rsid w:val="6A3B342D"/>
    <w:rsid w:val="6A775A64"/>
    <w:rsid w:val="6A89B3F4"/>
    <w:rsid w:val="6BB6C015"/>
    <w:rsid w:val="6CD333BD"/>
    <w:rsid w:val="6CDAA3DD"/>
    <w:rsid w:val="6CF693E1"/>
    <w:rsid w:val="6D676724"/>
    <w:rsid w:val="6E87D38B"/>
    <w:rsid w:val="6F0E1485"/>
    <w:rsid w:val="6F3BD186"/>
    <w:rsid w:val="6FEE1142"/>
    <w:rsid w:val="706F7EE4"/>
    <w:rsid w:val="71A876D8"/>
    <w:rsid w:val="71C4F9D6"/>
    <w:rsid w:val="72503F33"/>
    <w:rsid w:val="72A349C0"/>
    <w:rsid w:val="72CE08E1"/>
    <w:rsid w:val="738ABEFC"/>
    <w:rsid w:val="73F5566D"/>
    <w:rsid w:val="747F74CF"/>
    <w:rsid w:val="75496D58"/>
    <w:rsid w:val="760BB7AD"/>
    <w:rsid w:val="76160812"/>
    <w:rsid w:val="77AA5294"/>
    <w:rsid w:val="78AE8410"/>
    <w:rsid w:val="78BEAFF6"/>
    <w:rsid w:val="79398D11"/>
    <w:rsid w:val="7965933F"/>
    <w:rsid w:val="79D10594"/>
    <w:rsid w:val="79DFE23D"/>
    <w:rsid w:val="7A59457D"/>
    <w:rsid w:val="7A9D0D7C"/>
    <w:rsid w:val="7AE97935"/>
    <w:rsid w:val="7B8DBE7C"/>
    <w:rsid w:val="7BF47ACB"/>
    <w:rsid w:val="7C07302B"/>
    <w:rsid w:val="7C1FECB1"/>
    <w:rsid w:val="7C6FDA72"/>
    <w:rsid w:val="7F6530C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F6340"/>
  <w15:docId w15:val="{BAFBB29B-EE1F-42C5-B8E7-6E3F9175B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unhideWhenUsed/>
    <w:rsid w:val="00AD43DE"/>
    <w:rPr>
      <w:sz w:val="20"/>
    </w:rPr>
  </w:style>
  <w:style w:type="character" w:customStyle="1" w:styleId="KommentartextZchn">
    <w:name w:val="Kommentartext Zchn"/>
    <w:basedOn w:val="Absatz-Standardschriftart"/>
    <w:link w:val="Kommentartext"/>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 w:type="character" w:styleId="NichtaufgelsteErwhnung">
    <w:name w:val="Unresolved Mention"/>
    <w:basedOn w:val="Absatz-Standardschriftart"/>
    <w:uiPriority w:val="99"/>
    <w:semiHidden/>
    <w:unhideWhenUsed/>
    <w:rsid w:val="007948E7"/>
    <w:rPr>
      <w:color w:val="605E5C"/>
      <w:shd w:val="clear" w:color="auto" w:fill="E1DFDD"/>
    </w:rPr>
  </w:style>
  <w:style w:type="character" w:customStyle="1" w:styleId="cf01">
    <w:name w:val="cf01"/>
    <w:basedOn w:val="Absatz-Standardschriftart"/>
    <w:rsid w:val="00A4799F"/>
    <w:rPr>
      <w:rFonts w:ascii="Segoe UI" w:hAnsi="Segoe UI" w:cs="Segoe UI" w:hint="default"/>
      <w:sz w:val="18"/>
      <w:szCs w:val="18"/>
    </w:rPr>
  </w:style>
  <w:style w:type="paragraph" w:customStyle="1" w:styleId="paragraph">
    <w:name w:val="paragraph"/>
    <w:basedOn w:val="Standard"/>
    <w:rsid w:val="006153DD"/>
    <w:pPr>
      <w:spacing w:before="100" w:beforeAutospacing="1" w:after="100" w:afterAutospacing="1"/>
    </w:pPr>
    <w:rPr>
      <w:rFonts w:ascii="Times New Roman" w:hAnsi="Times New Roman"/>
      <w:sz w:val="24"/>
      <w:szCs w:val="24"/>
      <w:lang w:eastAsia="de-DE"/>
    </w:rPr>
  </w:style>
  <w:style w:type="character" w:customStyle="1" w:styleId="eop">
    <w:name w:val="eop"/>
    <w:basedOn w:val="Absatz-Standardschriftart"/>
    <w:rsid w:val="006153DD"/>
  </w:style>
  <w:style w:type="character" w:customStyle="1" w:styleId="scxw109111459">
    <w:name w:val="scxw109111459"/>
    <w:basedOn w:val="Absatz-Standardschriftart"/>
    <w:rsid w:val="00615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7252">
      <w:bodyDiv w:val="1"/>
      <w:marLeft w:val="0"/>
      <w:marRight w:val="0"/>
      <w:marTop w:val="0"/>
      <w:marBottom w:val="0"/>
      <w:divBdr>
        <w:top w:val="none" w:sz="0" w:space="0" w:color="auto"/>
        <w:left w:val="none" w:sz="0" w:space="0" w:color="auto"/>
        <w:bottom w:val="none" w:sz="0" w:space="0" w:color="auto"/>
        <w:right w:val="none" w:sz="0" w:space="0" w:color="auto"/>
      </w:divBdr>
      <w:divsChild>
        <w:div w:id="627128129">
          <w:marLeft w:val="0"/>
          <w:marRight w:val="0"/>
          <w:marTop w:val="0"/>
          <w:marBottom w:val="0"/>
          <w:divBdr>
            <w:top w:val="none" w:sz="0" w:space="0" w:color="auto"/>
            <w:left w:val="none" w:sz="0" w:space="0" w:color="auto"/>
            <w:bottom w:val="none" w:sz="0" w:space="0" w:color="auto"/>
            <w:right w:val="none" w:sz="0" w:space="0" w:color="auto"/>
          </w:divBdr>
        </w:div>
        <w:div w:id="845559831">
          <w:marLeft w:val="0"/>
          <w:marRight w:val="0"/>
          <w:marTop w:val="0"/>
          <w:marBottom w:val="0"/>
          <w:divBdr>
            <w:top w:val="none" w:sz="0" w:space="0" w:color="auto"/>
            <w:left w:val="none" w:sz="0" w:space="0" w:color="auto"/>
            <w:bottom w:val="none" w:sz="0" w:space="0" w:color="auto"/>
            <w:right w:val="none" w:sz="0" w:space="0" w:color="auto"/>
          </w:divBdr>
        </w:div>
        <w:div w:id="1020163828">
          <w:marLeft w:val="0"/>
          <w:marRight w:val="0"/>
          <w:marTop w:val="0"/>
          <w:marBottom w:val="0"/>
          <w:divBdr>
            <w:top w:val="none" w:sz="0" w:space="0" w:color="auto"/>
            <w:left w:val="none" w:sz="0" w:space="0" w:color="auto"/>
            <w:bottom w:val="none" w:sz="0" w:space="0" w:color="auto"/>
            <w:right w:val="none" w:sz="0" w:space="0" w:color="auto"/>
          </w:divBdr>
        </w:div>
        <w:div w:id="1178231526">
          <w:marLeft w:val="0"/>
          <w:marRight w:val="0"/>
          <w:marTop w:val="0"/>
          <w:marBottom w:val="0"/>
          <w:divBdr>
            <w:top w:val="none" w:sz="0" w:space="0" w:color="auto"/>
            <w:left w:val="none" w:sz="0" w:space="0" w:color="auto"/>
            <w:bottom w:val="none" w:sz="0" w:space="0" w:color="auto"/>
            <w:right w:val="none" w:sz="0" w:space="0" w:color="auto"/>
          </w:divBdr>
        </w:div>
        <w:div w:id="1200164571">
          <w:marLeft w:val="0"/>
          <w:marRight w:val="0"/>
          <w:marTop w:val="0"/>
          <w:marBottom w:val="0"/>
          <w:divBdr>
            <w:top w:val="none" w:sz="0" w:space="0" w:color="auto"/>
            <w:left w:val="none" w:sz="0" w:space="0" w:color="auto"/>
            <w:bottom w:val="none" w:sz="0" w:space="0" w:color="auto"/>
            <w:right w:val="none" w:sz="0" w:space="0" w:color="auto"/>
          </w:divBdr>
        </w:div>
        <w:div w:id="1290162217">
          <w:marLeft w:val="0"/>
          <w:marRight w:val="0"/>
          <w:marTop w:val="0"/>
          <w:marBottom w:val="0"/>
          <w:divBdr>
            <w:top w:val="none" w:sz="0" w:space="0" w:color="auto"/>
            <w:left w:val="none" w:sz="0" w:space="0" w:color="auto"/>
            <w:bottom w:val="none" w:sz="0" w:space="0" w:color="auto"/>
            <w:right w:val="none" w:sz="0" w:space="0" w:color="auto"/>
          </w:divBdr>
        </w:div>
        <w:div w:id="1409424397">
          <w:marLeft w:val="0"/>
          <w:marRight w:val="0"/>
          <w:marTop w:val="0"/>
          <w:marBottom w:val="0"/>
          <w:divBdr>
            <w:top w:val="none" w:sz="0" w:space="0" w:color="auto"/>
            <w:left w:val="none" w:sz="0" w:space="0" w:color="auto"/>
            <w:bottom w:val="none" w:sz="0" w:space="0" w:color="auto"/>
            <w:right w:val="none" w:sz="0" w:space="0" w:color="auto"/>
          </w:divBdr>
        </w:div>
        <w:div w:id="1437947752">
          <w:marLeft w:val="0"/>
          <w:marRight w:val="0"/>
          <w:marTop w:val="0"/>
          <w:marBottom w:val="0"/>
          <w:divBdr>
            <w:top w:val="none" w:sz="0" w:space="0" w:color="auto"/>
            <w:left w:val="none" w:sz="0" w:space="0" w:color="auto"/>
            <w:bottom w:val="none" w:sz="0" w:space="0" w:color="auto"/>
            <w:right w:val="none" w:sz="0" w:space="0" w:color="auto"/>
          </w:divBdr>
        </w:div>
        <w:div w:id="1719355967">
          <w:marLeft w:val="0"/>
          <w:marRight w:val="0"/>
          <w:marTop w:val="0"/>
          <w:marBottom w:val="0"/>
          <w:divBdr>
            <w:top w:val="none" w:sz="0" w:space="0" w:color="auto"/>
            <w:left w:val="none" w:sz="0" w:space="0" w:color="auto"/>
            <w:bottom w:val="none" w:sz="0" w:space="0" w:color="auto"/>
            <w:right w:val="none" w:sz="0" w:space="0" w:color="auto"/>
          </w:divBdr>
        </w:div>
        <w:div w:id="1782525496">
          <w:marLeft w:val="0"/>
          <w:marRight w:val="0"/>
          <w:marTop w:val="0"/>
          <w:marBottom w:val="0"/>
          <w:divBdr>
            <w:top w:val="none" w:sz="0" w:space="0" w:color="auto"/>
            <w:left w:val="none" w:sz="0" w:space="0" w:color="auto"/>
            <w:bottom w:val="none" w:sz="0" w:space="0" w:color="auto"/>
            <w:right w:val="none" w:sz="0" w:space="0" w:color="auto"/>
          </w:divBdr>
        </w:div>
        <w:div w:id="1887253165">
          <w:marLeft w:val="0"/>
          <w:marRight w:val="0"/>
          <w:marTop w:val="0"/>
          <w:marBottom w:val="0"/>
          <w:divBdr>
            <w:top w:val="none" w:sz="0" w:space="0" w:color="auto"/>
            <w:left w:val="none" w:sz="0" w:space="0" w:color="auto"/>
            <w:bottom w:val="none" w:sz="0" w:space="0" w:color="auto"/>
            <w:right w:val="none" w:sz="0" w:space="0" w:color="auto"/>
          </w:divBdr>
        </w:div>
      </w:divsChild>
    </w:div>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267740668">
      <w:bodyDiv w:val="1"/>
      <w:marLeft w:val="0"/>
      <w:marRight w:val="0"/>
      <w:marTop w:val="0"/>
      <w:marBottom w:val="0"/>
      <w:divBdr>
        <w:top w:val="none" w:sz="0" w:space="0" w:color="auto"/>
        <w:left w:val="none" w:sz="0" w:space="0" w:color="auto"/>
        <w:bottom w:val="none" w:sz="0" w:space="0" w:color="auto"/>
        <w:right w:val="none" w:sz="0" w:space="0" w:color="auto"/>
      </w:divBdr>
    </w:div>
    <w:div w:id="309092763">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54639893">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6772918">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7707693">
      <w:bodyDiv w:val="1"/>
      <w:marLeft w:val="0"/>
      <w:marRight w:val="0"/>
      <w:marTop w:val="0"/>
      <w:marBottom w:val="0"/>
      <w:divBdr>
        <w:top w:val="none" w:sz="0" w:space="0" w:color="auto"/>
        <w:left w:val="none" w:sz="0" w:space="0" w:color="auto"/>
        <w:bottom w:val="none" w:sz="0" w:space="0" w:color="auto"/>
        <w:right w:val="none" w:sz="0" w:space="0" w:color="auto"/>
      </w:divBdr>
      <w:divsChild>
        <w:div w:id="467818146">
          <w:marLeft w:val="0"/>
          <w:marRight w:val="0"/>
          <w:marTop w:val="0"/>
          <w:marBottom w:val="0"/>
          <w:divBdr>
            <w:top w:val="none" w:sz="0" w:space="0" w:color="auto"/>
            <w:left w:val="none" w:sz="0" w:space="0" w:color="auto"/>
            <w:bottom w:val="none" w:sz="0" w:space="0" w:color="auto"/>
            <w:right w:val="none" w:sz="0" w:space="0" w:color="auto"/>
          </w:divBdr>
        </w:div>
        <w:div w:id="1120302539">
          <w:marLeft w:val="0"/>
          <w:marRight w:val="0"/>
          <w:marTop w:val="0"/>
          <w:marBottom w:val="0"/>
          <w:divBdr>
            <w:top w:val="none" w:sz="0" w:space="0" w:color="auto"/>
            <w:left w:val="none" w:sz="0" w:space="0" w:color="auto"/>
            <w:bottom w:val="none" w:sz="0" w:space="0" w:color="auto"/>
            <w:right w:val="none" w:sz="0" w:space="0" w:color="auto"/>
          </w:divBdr>
        </w:div>
      </w:divsChild>
    </w:div>
    <w:div w:id="652636274">
      <w:bodyDiv w:val="1"/>
      <w:marLeft w:val="0"/>
      <w:marRight w:val="0"/>
      <w:marTop w:val="0"/>
      <w:marBottom w:val="0"/>
      <w:divBdr>
        <w:top w:val="none" w:sz="0" w:space="0" w:color="auto"/>
        <w:left w:val="none" w:sz="0" w:space="0" w:color="auto"/>
        <w:bottom w:val="none" w:sz="0" w:space="0" w:color="auto"/>
        <w:right w:val="none" w:sz="0" w:space="0" w:color="auto"/>
      </w:divBdr>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19418883">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946274821">
      <w:bodyDiv w:val="1"/>
      <w:marLeft w:val="0"/>
      <w:marRight w:val="0"/>
      <w:marTop w:val="0"/>
      <w:marBottom w:val="0"/>
      <w:divBdr>
        <w:top w:val="none" w:sz="0" w:space="0" w:color="auto"/>
        <w:left w:val="none" w:sz="0" w:space="0" w:color="auto"/>
        <w:bottom w:val="none" w:sz="0" w:space="0" w:color="auto"/>
        <w:right w:val="none" w:sz="0" w:space="0" w:color="auto"/>
      </w:divBdr>
    </w:div>
    <w:div w:id="999819505">
      <w:bodyDiv w:val="1"/>
      <w:marLeft w:val="0"/>
      <w:marRight w:val="0"/>
      <w:marTop w:val="0"/>
      <w:marBottom w:val="0"/>
      <w:divBdr>
        <w:top w:val="none" w:sz="0" w:space="0" w:color="auto"/>
        <w:left w:val="none" w:sz="0" w:space="0" w:color="auto"/>
        <w:bottom w:val="none" w:sz="0" w:space="0" w:color="auto"/>
        <w:right w:val="none" w:sz="0" w:space="0" w:color="auto"/>
      </w:divBdr>
    </w:div>
    <w:div w:id="1079443808">
      <w:bodyDiv w:val="1"/>
      <w:marLeft w:val="0"/>
      <w:marRight w:val="0"/>
      <w:marTop w:val="0"/>
      <w:marBottom w:val="0"/>
      <w:divBdr>
        <w:top w:val="none" w:sz="0" w:space="0" w:color="auto"/>
        <w:left w:val="none" w:sz="0" w:space="0" w:color="auto"/>
        <w:bottom w:val="none" w:sz="0" w:space="0" w:color="auto"/>
        <w:right w:val="none" w:sz="0" w:space="0" w:color="auto"/>
      </w:divBdr>
      <w:divsChild>
        <w:div w:id="499927920">
          <w:marLeft w:val="0"/>
          <w:marRight w:val="0"/>
          <w:marTop w:val="0"/>
          <w:marBottom w:val="0"/>
          <w:divBdr>
            <w:top w:val="none" w:sz="0" w:space="0" w:color="auto"/>
            <w:left w:val="none" w:sz="0" w:space="0" w:color="auto"/>
            <w:bottom w:val="none" w:sz="0" w:space="0" w:color="auto"/>
            <w:right w:val="none" w:sz="0" w:space="0" w:color="auto"/>
          </w:divBdr>
        </w:div>
        <w:div w:id="1619796829">
          <w:marLeft w:val="0"/>
          <w:marRight w:val="0"/>
          <w:marTop w:val="0"/>
          <w:marBottom w:val="0"/>
          <w:divBdr>
            <w:top w:val="none" w:sz="0" w:space="0" w:color="auto"/>
            <w:left w:val="none" w:sz="0" w:space="0" w:color="auto"/>
            <w:bottom w:val="none" w:sz="0" w:space="0" w:color="auto"/>
            <w:right w:val="none" w:sz="0" w:space="0" w:color="auto"/>
          </w:divBdr>
        </w:div>
      </w:divsChild>
    </w:div>
    <w:div w:id="1129082311">
      <w:bodyDiv w:val="1"/>
      <w:marLeft w:val="0"/>
      <w:marRight w:val="0"/>
      <w:marTop w:val="0"/>
      <w:marBottom w:val="0"/>
      <w:divBdr>
        <w:top w:val="none" w:sz="0" w:space="0" w:color="auto"/>
        <w:left w:val="none" w:sz="0" w:space="0" w:color="auto"/>
        <w:bottom w:val="none" w:sz="0" w:space="0" w:color="auto"/>
        <w:right w:val="none" w:sz="0" w:space="0" w:color="auto"/>
      </w:divBdr>
      <w:divsChild>
        <w:div w:id="675614249">
          <w:marLeft w:val="0"/>
          <w:marRight w:val="0"/>
          <w:marTop w:val="0"/>
          <w:marBottom w:val="0"/>
          <w:divBdr>
            <w:top w:val="none" w:sz="0" w:space="0" w:color="auto"/>
            <w:left w:val="none" w:sz="0" w:space="0" w:color="auto"/>
            <w:bottom w:val="none" w:sz="0" w:space="0" w:color="auto"/>
            <w:right w:val="none" w:sz="0" w:space="0" w:color="auto"/>
          </w:divBdr>
        </w:div>
        <w:div w:id="821505919">
          <w:marLeft w:val="0"/>
          <w:marRight w:val="0"/>
          <w:marTop w:val="0"/>
          <w:marBottom w:val="0"/>
          <w:divBdr>
            <w:top w:val="none" w:sz="0" w:space="0" w:color="auto"/>
            <w:left w:val="none" w:sz="0" w:space="0" w:color="auto"/>
            <w:bottom w:val="none" w:sz="0" w:space="0" w:color="auto"/>
            <w:right w:val="none" w:sz="0" w:space="0" w:color="auto"/>
          </w:divBdr>
        </w:div>
        <w:div w:id="961960461">
          <w:marLeft w:val="0"/>
          <w:marRight w:val="0"/>
          <w:marTop w:val="0"/>
          <w:marBottom w:val="0"/>
          <w:divBdr>
            <w:top w:val="none" w:sz="0" w:space="0" w:color="auto"/>
            <w:left w:val="none" w:sz="0" w:space="0" w:color="auto"/>
            <w:bottom w:val="none" w:sz="0" w:space="0" w:color="auto"/>
            <w:right w:val="none" w:sz="0" w:space="0" w:color="auto"/>
          </w:divBdr>
        </w:div>
        <w:div w:id="1069037583">
          <w:marLeft w:val="0"/>
          <w:marRight w:val="0"/>
          <w:marTop w:val="0"/>
          <w:marBottom w:val="0"/>
          <w:divBdr>
            <w:top w:val="none" w:sz="0" w:space="0" w:color="auto"/>
            <w:left w:val="none" w:sz="0" w:space="0" w:color="auto"/>
            <w:bottom w:val="none" w:sz="0" w:space="0" w:color="auto"/>
            <w:right w:val="none" w:sz="0" w:space="0" w:color="auto"/>
          </w:divBdr>
        </w:div>
        <w:div w:id="1082144139">
          <w:marLeft w:val="0"/>
          <w:marRight w:val="0"/>
          <w:marTop w:val="0"/>
          <w:marBottom w:val="0"/>
          <w:divBdr>
            <w:top w:val="none" w:sz="0" w:space="0" w:color="auto"/>
            <w:left w:val="none" w:sz="0" w:space="0" w:color="auto"/>
            <w:bottom w:val="none" w:sz="0" w:space="0" w:color="auto"/>
            <w:right w:val="none" w:sz="0" w:space="0" w:color="auto"/>
          </w:divBdr>
        </w:div>
        <w:div w:id="1114404626">
          <w:marLeft w:val="0"/>
          <w:marRight w:val="0"/>
          <w:marTop w:val="0"/>
          <w:marBottom w:val="0"/>
          <w:divBdr>
            <w:top w:val="none" w:sz="0" w:space="0" w:color="auto"/>
            <w:left w:val="none" w:sz="0" w:space="0" w:color="auto"/>
            <w:bottom w:val="none" w:sz="0" w:space="0" w:color="auto"/>
            <w:right w:val="none" w:sz="0" w:space="0" w:color="auto"/>
          </w:divBdr>
        </w:div>
        <w:div w:id="1129589218">
          <w:marLeft w:val="0"/>
          <w:marRight w:val="0"/>
          <w:marTop w:val="0"/>
          <w:marBottom w:val="0"/>
          <w:divBdr>
            <w:top w:val="none" w:sz="0" w:space="0" w:color="auto"/>
            <w:left w:val="none" w:sz="0" w:space="0" w:color="auto"/>
            <w:bottom w:val="none" w:sz="0" w:space="0" w:color="auto"/>
            <w:right w:val="none" w:sz="0" w:space="0" w:color="auto"/>
          </w:divBdr>
        </w:div>
        <w:div w:id="1133447695">
          <w:marLeft w:val="0"/>
          <w:marRight w:val="0"/>
          <w:marTop w:val="0"/>
          <w:marBottom w:val="0"/>
          <w:divBdr>
            <w:top w:val="none" w:sz="0" w:space="0" w:color="auto"/>
            <w:left w:val="none" w:sz="0" w:space="0" w:color="auto"/>
            <w:bottom w:val="none" w:sz="0" w:space="0" w:color="auto"/>
            <w:right w:val="none" w:sz="0" w:space="0" w:color="auto"/>
          </w:divBdr>
        </w:div>
        <w:div w:id="1150097064">
          <w:marLeft w:val="0"/>
          <w:marRight w:val="0"/>
          <w:marTop w:val="0"/>
          <w:marBottom w:val="0"/>
          <w:divBdr>
            <w:top w:val="none" w:sz="0" w:space="0" w:color="auto"/>
            <w:left w:val="none" w:sz="0" w:space="0" w:color="auto"/>
            <w:bottom w:val="none" w:sz="0" w:space="0" w:color="auto"/>
            <w:right w:val="none" w:sz="0" w:space="0" w:color="auto"/>
          </w:divBdr>
        </w:div>
        <w:div w:id="1663049569">
          <w:marLeft w:val="0"/>
          <w:marRight w:val="0"/>
          <w:marTop w:val="0"/>
          <w:marBottom w:val="0"/>
          <w:divBdr>
            <w:top w:val="none" w:sz="0" w:space="0" w:color="auto"/>
            <w:left w:val="none" w:sz="0" w:space="0" w:color="auto"/>
            <w:bottom w:val="none" w:sz="0" w:space="0" w:color="auto"/>
            <w:right w:val="none" w:sz="0" w:space="0" w:color="auto"/>
          </w:divBdr>
        </w:div>
        <w:div w:id="1795521336">
          <w:marLeft w:val="0"/>
          <w:marRight w:val="0"/>
          <w:marTop w:val="0"/>
          <w:marBottom w:val="0"/>
          <w:divBdr>
            <w:top w:val="none" w:sz="0" w:space="0" w:color="auto"/>
            <w:left w:val="none" w:sz="0" w:space="0" w:color="auto"/>
            <w:bottom w:val="none" w:sz="0" w:space="0" w:color="auto"/>
            <w:right w:val="none" w:sz="0" w:space="0" w:color="auto"/>
          </w:divBdr>
        </w:div>
      </w:divsChild>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25161663">
      <w:bodyDiv w:val="1"/>
      <w:marLeft w:val="0"/>
      <w:marRight w:val="0"/>
      <w:marTop w:val="0"/>
      <w:marBottom w:val="0"/>
      <w:divBdr>
        <w:top w:val="none" w:sz="0" w:space="0" w:color="auto"/>
        <w:left w:val="none" w:sz="0" w:space="0" w:color="auto"/>
        <w:bottom w:val="none" w:sz="0" w:space="0" w:color="auto"/>
        <w:right w:val="none" w:sz="0" w:space="0" w:color="auto"/>
      </w:divBdr>
      <w:divsChild>
        <w:div w:id="172189127">
          <w:marLeft w:val="0"/>
          <w:marRight w:val="0"/>
          <w:marTop w:val="0"/>
          <w:marBottom w:val="0"/>
          <w:divBdr>
            <w:top w:val="none" w:sz="0" w:space="0" w:color="auto"/>
            <w:left w:val="none" w:sz="0" w:space="0" w:color="auto"/>
            <w:bottom w:val="none" w:sz="0" w:space="0" w:color="auto"/>
            <w:right w:val="none" w:sz="0" w:space="0" w:color="auto"/>
          </w:divBdr>
        </w:div>
        <w:div w:id="657612532">
          <w:marLeft w:val="0"/>
          <w:marRight w:val="0"/>
          <w:marTop w:val="0"/>
          <w:marBottom w:val="0"/>
          <w:divBdr>
            <w:top w:val="none" w:sz="0" w:space="0" w:color="auto"/>
            <w:left w:val="none" w:sz="0" w:space="0" w:color="auto"/>
            <w:bottom w:val="none" w:sz="0" w:space="0" w:color="auto"/>
            <w:right w:val="none" w:sz="0" w:space="0" w:color="auto"/>
          </w:divBdr>
        </w:div>
      </w:divsChild>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290323">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20462007">
      <w:bodyDiv w:val="1"/>
      <w:marLeft w:val="0"/>
      <w:marRight w:val="0"/>
      <w:marTop w:val="0"/>
      <w:marBottom w:val="0"/>
      <w:divBdr>
        <w:top w:val="none" w:sz="0" w:space="0" w:color="auto"/>
        <w:left w:val="none" w:sz="0" w:space="0" w:color="auto"/>
        <w:bottom w:val="none" w:sz="0" w:space="0" w:color="auto"/>
        <w:right w:val="none" w:sz="0" w:space="0" w:color="auto"/>
      </w:divBdr>
      <w:divsChild>
        <w:div w:id="975724426">
          <w:marLeft w:val="0"/>
          <w:marRight w:val="0"/>
          <w:marTop w:val="0"/>
          <w:marBottom w:val="0"/>
          <w:divBdr>
            <w:top w:val="none" w:sz="0" w:space="0" w:color="auto"/>
            <w:left w:val="none" w:sz="0" w:space="0" w:color="auto"/>
            <w:bottom w:val="none" w:sz="0" w:space="0" w:color="auto"/>
            <w:right w:val="none" w:sz="0" w:space="0" w:color="auto"/>
          </w:divBdr>
        </w:div>
        <w:div w:id="991562197">
          <w:marLeft w:val="0"/>
          <w:marRight w:val="0"/>
          <w:marTop w:val="0"/>
          <w:marBottom w:val="0"/>
          <w:divBdr>
            <w:top w:val="none" w:sz="0" w:space="0" w:color="auto"/>
            <w:left w:val="none" w:sz="0" w:space="0" w:color="auto"/>
            <w:bottom w:val="none" w:sz="0" w:space="0" w:color="auto"/>
            <w:right w:val="none" w:sz="0" w:space="0" w:color="auto"/>
          </w:divBdr>
        </w:div>
      </w:divsChild>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768232968">
      <w:bodyDiv w:val="1"/>
      <w:marLeft w:val="0"/>
      <w:marRight w:val="0"/>
      <w:marTop w:val="0"/>
      <w:marBottom w:val="0"/>
      <w:divBdr>
        <w:top w:val="none" w:sz="0" w:space="0" w:color="auto"/>
        <w:left w:val="none" w:sz="0" w:space="0" w:color="auto"/>
        <w:bottom w:val="none" w:sz="0" w:space="0" w:color="auto"/>
        <w:right w:val="none" w:sz="0" w:space="0" w:color="auto"/>
      </w:divBdr>
    </w:div>
    <w:div w:id="1810512916">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24029927">
      <w:bodyDiv w:val="1"/>
      <w:marLeft w:val="0"/>
      <w:marRight w:val="0"/>
      <w:marTop w:val="0"/>
      <w:marBottom w:val="0"/>
      <w:divBdr>
        <w:top w:val="none" w:sz="0" w:space="0" w:color="auto"/>
        <w:left w:val="none" w:sz="0" w:space="0" w:color="auto"/>
        <w:bottom w:val="none" w:sz="0" w:space="0" w:color="auto"/>
        <w:right w:val="none" w:sz="0" w:space="0" w:color="auto"/>
      </w:divBdr>
      <w:divsChild>
        <w:div w:id="658966471">
          <w:marLeft w:val="0"/>
          <w:marRight w:val="0"/>
          <w:marTop w:val="0"/>
          <w:marBottom w:val="0"/>
          <w:divBdr>
            <w:top w:val="none" w:sz="0" w:space="0" w:color="auto"/>
            <w:left w:val="none" w:sz="0" w:space="0" w:color="auto"/>
            <w:bottom w:val="none" w:sz="0" w:space="0" w:color="auto"/>
            <w:right w:val="none" w:sz="0" w:space="0" w:color="auto"/>
          </w:divBdr>
        </w:div>
        <w:div w:id="1409040309">
          <w:marLeft w:val="0"/>
          <w:marRight w:val="0"/>
          <w:marTop w:val="0"/>
          <w:marBottom w:val="0"/>
          <w:divBdr>
            <w:top w:val="none" w:sz="0" w:space="0" w:color="auto"/>
            <w:left w:val="none" w:sz="0" w:space="0" w:color="auto"/>
            <w:bottom w:val="none" w:sz="0" w:space="0" w:color="auto"/>
            <w:right w:val="none" w:sz="0" w:space="0" w:color="auto"/>
          </w:divBdr>
        </w:div>
      </w:divsChild>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eidmueller.de/de/unternehmen/unser_unternehmen/wer_wir_sind/index.js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resse@weidmueller.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eidmueller.de/nachhaltigkeitsbroschuer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9" ma:contentTypeDescription="Ein neues Dokument erstellen." ma:contentTypeScope="" ma:versionID="deb5fad4e74b10d0345383996341cbcd">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8c890ddb41994572dbcceb8ee2c3d9a4"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SharedWithUsers xmlns="ef0bd676-2fa1-4f90-9075-fcc9bbed01ad">
      <UserInfo>
        <DisplayName>Müller, Niklas</DisplayName>
        <AccountId>441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1478D-CD77-4574-B4CE-43FCB77E5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3.xml><?xml version="1.0" encoding="utf-8"?>
<ds:datastoreItem xmlns:ds="http://schemas.openxmlformats.org/officeDocument/2006/customXml" ds:itemID="{7C08657A-679E-44AF-8BF5-FF40AACB17D4}">
  <ds:schemaRefs>
    <ds:schemaRef ds:uri="http://purl.org/dc/terms/"/>
    <ds:schemaRef ds:uri="http://schemas.openxmlformats.org/package/2006/metadata/core-properties"/>
    <ds:schemaRef ds:uri="dde8b94e-0d97-4c33-9139-0fa9dfaadaee"/>
    <ds:schemaRef ds:uri="http://schemas.microsoft.com/office/2006/documentManagement/types"/>
    <ds:schemaRef ds:uri="http://schemas.microsoft.com/office/infopath/2007/PartnerControls"/>
    <ds:schemaRef ds:uri="http://purl.org/dc/elements/1.1/"/>
    <ds:schemaRef ds:uri="http://schemas.microsoft.com/office/2006/metadata/properties"/>
    <ds:schemaRef ds:uri="ef0bd676-2fa1-4f90-9075-fcc9bbed01ad"/>
    <ds:schemaRef ds:uri="http://www.w3.org/XML/1998/namespace"/>
    <ds:schemaRef ds:uri="http://purl.org/dc/dcmitype/"/>
  </ds:schemaRefs>
</ds:datastoreItem>
</file>

<file path=customXml/itemProps4.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3957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Herausragend nachhaltig: Weidmüller erhält Gold-Rating von EcoVadis</vt:lpstr>
    </vt:vector>
  </TitlesOfParts>
  <Company>Weidmüller Holding</Company>
  <LinksUpToDate>false</LinksUpToDate>
  <CharactersWithSpaces>4575</CharactersWithSpaces>
  <SharedDoc>false</SharedDoc>
  <HLinks>
    <vt:vector size="18" baseType="variant">
      <vt:variant>
        <vt:i4>7864389</vt:i4>
      </vt:variant>
      <vt:variant>
        <vt:i4>6</vt:i4>
      </vt:variant>
      <vt:variant>
        <vt:i4>0</vt:i4>
      </vt:variant>
      <vt:variant>
        <vt:i4>5</vt:i4>
      </vt:variant>
      <vt:variant>
        <vt:lpwstr>mailto:presse@weidmueller.com</vt:lpwstr>
      </vt:variant>
      <vt:variant>
        <vt:lpwstr/>
      </vt:variant>
      <vt:variant>
        <vt:i4>7012475</vt:i4>
      </vt:variant>
      <vt:variant>
        <vt:i4>3</vt:i4>
      </vt:variant>
      <vt:variant>
        <vt:i4>0</vt:i4>
      </vt:variant>
      <vt:variant>
        <vt:i4>5</vt:i4>
      </vt:variant>
      <vt:variant>
        <vt:lpwstr>http://www.weidmueller.de/nachhaltigkeitsbroschuere</vt:lpwstr>
      </vt:variant>
      <vt:variant>
        <vt:lpwstr/>
      </vt:variant>
      <vt:variant>
        <vt:i4>6357019</vt:i4>
      </vt:variant>
      <vt:variant>
        <vt:i4>0</vt:i4>
      </vt:variant>
      <vt:variant>
        <vt:i4>0</vt:i4>
      </vt:variant>
      <vt:variant>
        <vt:i4>5</vt:i4>
      </vt:variant>
      <vt:variant>
        <vt:lpwstr>https://www.weidmueller.de/de/unternehmen/unser_unternehmen/wer_wir_sind/index.jsp</vt:lpwstr>
      </vt:variant>
      <vt:variant>
        <vt:lpwstr>wm-1245006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Outstanding sustainability: Weidmüller receives gold rating from EcoVadis</dc:title>
  <dc:subject/>
  <dc:creator>presse@weidmueller.com</dc:creator>
  <cp:keywords/>
  <cp:lastModifiedBy>Campos Chavero, Chantal</cp:lastModifiedBy>
  <cp:revision>2</cp:revision>
  <cp:lastPrinted>2018-03-07T02:44:00Z</cp:lastPrinted>
  <dcterms:created xsi:type="dcterms:W3CDTF">2024-11-07T13:24:00Z</dcterms:created>
  <dcterms:modified xsi:type="dcterms:W3CDTF">2024-11-07T13:24:00Z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