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D073D" w:rsidR="00B03B9F" w:rsidP="00384218" w:rsidRDefault="00704B6B" w14:paraId="4F3408CE" w14:textId="710B2EBB">
      <w:pPr>
        <w:spacing w:line="360" w:lineRule="auto"/>
        <w:rPr>
          <w:color w:val="000000" w:themeColor="text1"/>
          <w:sz w:val="24"/>
          <w:szCs w:val="24"/>
        </w:rPr>
      </w:pPr>
      <w:r w:rsidRPr="002D073D">
        <w:rPr>
          <w:b/>
          <w:color w:val="000000" w:themeColor="text1"/>
          <w:sz w:val="24"/>
          <w:szCs w:val="24"/>
        </w:rPr>
        <w:t xml:space="preserve">Weidmüller presents innovative solutions at </w:t>
      </w:r>
      <w:proofErr w:type="spellStart"/>
      <w:r w:rsidRPr="002D073D">
        <w:rPr>
          <w:b/>
          <w:color w:val="000000" w:themeColor="text1"/>
          <w:sz w:val="24"/>
          <w:szCs w:val="24"/>
        </w:rPr>
        <w:t>WindEnergy</w:t>
      </w:r>
      <w:proofErr w:type="spellEnd"/>
      <w:r w:rsidRPr="002D073D">
        <w:rPr>
          <w:b/>
          <w:color w:val="000000" w:themeColor="text1"/>
          <w:sz w:val="24"/>
          <w:szCs w:val="24"/>
        </w:rPr>
        <w:t xml:space="preserve"> Hamburg</w:t>
      </w:r>
      <w:r w:rsidRPr="002D073D" w:rsidR="00FB390E">
        <w:rPr>
          <w:b/>
          <w:color w:val="000000" w:themeColor="text1"/>
          <w:sz w:val="24"/>
          <w:szCs w:val="24"/>
        </w:rPr>
        <w:br/>
      </w:r>
      <w:r w:rsidRPr="002D073D" w:rsidR="002D073D">
        <w:rPr>
          <w:color w:val="000000" w:themeColor="text1"/>
          <w:sz w:val="24"/>
          <w:szCs w:val="24"/>
        </w:rPr>
        <w:t xml:space="preserve">Pioneering condition monitoring solutions for wind </w:t>
      </w:r>
      <w:proofErr w:type="gramStart"/>
      <w:r w:rsidRPr="002D073D" w:rsidR="002D073D">
        <w:rPr>
          <w:color w:val="000000" w:themeColor="text1"/>
          <w:sz w:val="24"/>
          <w:szCs w:val="24"/>
        </w:rPr>
        <w:t>turbines</w:t>
      </w:r>
      <w:proofErr w:type="gramEnd"/>
    </w:p>
    <w:p w:rsidRPr="004C074C" w:rsidR="00896804" w:rsidP="00384218" w:rsidRDefault="00896804" w14:paraId="07F40077" w14:textId="77777777">
      <w:pPr>
        <w:spacing w:line="360" w:lineRule="auto"/>
        <w:rPr>
          <w:rFonts w:cs="Arial"/>
          <w:b/>
          <w:bCs/>
          <w:color w:val="000000" w:themeColor="text1"/>
          <w:lang w:val="en-US"/>
        </w:rPr>
      </w:pPr>
    </w:p>
    <w:p w:rsidR="003A0A04" w:rsidP="5A310578" w:rsidRDefault="00843AEE" w14:paraId="6DF0ED23" w14:textId="6BD1794E">
      <w:pPr>
        <w:spacing w:line="360" w:lineRule="auto"/>
        <w:rPr>
          <w:i w:val="1"/>
          <w:iCs w:val="1"/>
          <w:color w:val="000000" w:themeColor="text1"/>
        </w:rPr>
      </w:pPr>
      <w:r w:rsidRPr="5A310578" w:rsidR="00843AEE">
        <w:rPr>
          <w:i w:val="1"/>
          <w:iCs w:val="1"/>
          <w:color w:val="000000" w:themeColor="text1" w:themeTint="FF" w:themeShade="FF"/>
        </w:rPr>
        <w:t>WindEnergy</w:t>
      </w:r>
      <w:r w:rsidRPr="5A310578" w:rsidR="00843AEE">
        <w:rPr>
          <w:i w:val="1"/>
          <w:iCs w:val="1"/>
          <w:color w:val="000000" w:themeColor="text1" w:themeTint="FF" w:themeShade="FF"/>
        </w:rPr>
        <w:t xml:space="preserve"> Hamburg, which takes place from 24 to 27 September 2024, is considered one of the world's most important trade fairs for the wind industry. As a leading provider of industrial connection solutions and a pioneer in the development of highly specialised monitoring systems for wind turbines, Weidmüller will once again be presenting its latest solution and product highlights in Hall B6, </w:t>
      </w:r>
      <w:r w:rsidRPr="5A310578" w:rsidR="00843AEE">
        <w:rPr>
          <w:i w:val="1"/>
          <w:iCs w:val="1"/>
          <w:color w:val="000000" w:themeColor="text1" w:themeTint="FF" w:themeShade="FF"/>
        </w:rPr>
        <w:t>Stand</w:t>
      </w:r>
      <w:r w:rsidRPr="5A310578" w:rsidR="00843AEE">
        <w:rPr>
          <w:i w:val="1"/>
          <w:iCs w:val="1"/>
          <w:color w:val="000000" w:themeColor="text1" w:themeTint="FF" w:themeShade="FF"/>
        </w:rPr>
        <w:t xml:space="preserve"> 252, including the </w:t>
      </w:r>
      <w:r w:rsidRPr="5A310578" w:rsidR="00843AEE">
        <w:rPr>
          <w:i w:val="1"/>
          <w:iCs w:val="1"/>
          <w:color w:val="000000" w:themeColor="text1" w:themeTint="FF" w:themeShade="FF"/>
        </w:rPr>
        <w:t>BLADEcontrol</w:t>
      </w:r>
      <w:r w:rsidRPr="5A310578" w:rsidR="00843AEE">
        <w:rPr>
          <w:i w:val="1"/>
          <w:iCs w:val="1"/>
          <w:color w:val="000000" w:themeColor="text1" w:themeTint="FF" w:themeShade="FF"/>
          <w:vertAlign w:val="superscript"/>
        </w:rPr>
        <w:t>®</w:t>
      </w:r>
      <w:r w:rsidRPr="5A310578" w:rsidR="00843AEE">
        <w:rPr>
          <w:i w:val="1"/>
          <w:iCs w:val="1"/>
          <w:color w:val="000000" w:themeColor="text1" w:themeTint="FF" w:themeShade="FF"/>
        </w:rPr>
        <w:t xml:space="preserve"> condition monitoring system for rotor blades, the </w:t>
      </w:r>
      <w:r w:rsidRPr="5A310578" w:rsidR="00843AEE">
        <w:rPr>
          <w:i w:val="1"/>
          <w:iCs w:val="1"/>
          <w:color w:val="000000" w:themeColor="text1" w:themeTint="FF" w:themeShade="FF"/>
        </w:rPr>
        <w:t>BOLTcontrol</w:t>
      </w:r>
      <w:r w:rsidRPr="5A310578" w:rsidR="00843AEE">
        <w:rPr>
          <w:i w:val="1"/>
          <w:iCs w:val="1"/>
          <w:color w:val="000000" w:themeColor="text1" w:themeTint="FF" w:themeShade="FF"/>
        </w:rPr>
        <w:t xml:space="preserve"> bolt breakage detection system and the </w:t>
      </w:r>
      <w:r w:rsidRPr="5A310578" w:rsidR="00843AEE">
        <w:rPr>
          <w:i w:val="1"/>
          <w:iCs w:val="1"/>
          <w:color w:val="000000" w:themeColor="text1" w:themeTint="FF" w:themeShade="FF"/>
        </w:rPr>
        <w:t>TwinCap</w:t>
      </w:r>
      <w:r w:rsidRPr="5A310578" w:rsidR="00843AEE">
        <w:rPr>
          <w:i w:val="1"/>
          <w:iCs w:val="1"/>
          <w:color w:val="000000" w:themeColor="text1" w:themeTint="FF" w:themeShade="FF"/>
          <w:vertAlign w:val="superscript"/>
        </w:rPr>
        <w:t>®</w:t>
      </w:r>
      <w:r w:rsidRPr="5A310578" w:rsidR="00843AEE">
        <w:rPr>
          <w:i w:val="1"/>
          <w:iCs w:val="1"/>
          <w:color w:val="000000" w:themeColor="text1" w:themeTint="FF" w:themeShade="FF"/>
        </w:rPr>
        <w:t xml:space="preserve"> condition monitoring system for </w:t>
      </w:r>
      <w:r w:rsidRPr="5A310578" w:rsidR="14BCB11B">
        <w:rPr>
          <w:i w:val="1"/>
          <w:iCs w:val="1"/>
          <w:color w:val="000000" w:themeColor="text1" w:themeTint="FF" w:themeShade="FF"/>
        </w:rPr>
        <w:t xml:space="preserve">rotor </w:t>
      </w:r>
      <w:r w:rsidRPr="5A310578" w:rsidR="00843AEE">
        <w:rPr>
          <w:i w:val="1"/>
          <w:iCs w:val="1"/>
          <w:color w:val="000000" w:themeColor="text1" w:themeTint="FF" w:themeShade="FF"/>
        </w:rPr>
        <w:t>blade bearings</w:t>
      </w:r>
      <w:r w:rsidRPr="5A310578" w:rsidR="1C48FE82">
        <w:rPr>
          <w:i w:val="1"/>
          <w:iCs w:val="1"/>
          <w:color w:val="000000" w:themeColor="text1" w:themeTint="FF" w:themeShade="FF"/>
        </w:rPr>
        <w:t>.</w:t>
      </w:r>
    </w:p>
    <w:p w:rsidR="00A633B4" w:rsidP="003A0A04" w:rsidRDefault="00A633B4" w14:paraId="766C04C3" w14:textId="77777777">
      <w:pPr>
        <w:spacing w:line="360" w:lineRule="auto"/>
        <w:rPr>
          <w:bCs/>
          <w:i/>
          <w:iCs/>
          <w:color w:val="000000" w:themeColor="text1"/>
        </w:rPr>
      </w:pPr>
    </w:p>
    <w:p w:rsidR="00A633B4" w:rsidP="003A0A04" w:rsidRDefault="00A633B4" w14:paraId="1DDDCE60" w14:textId="17461183">
      <w:pPr>
        <w:spacing w:line="360" w:lineRule="auto"/>
        <w:rPr>
          <w:b/>
          <w:color w:val="000000" w:themeColor="text1"/>
        </w:rPr>
      </w:pPr>
      <w:proofErr w:type="spellStart"/>
      <w:r w:rsidRPr="00A633B4">
        <w:rPr>
          <w:b/>
          <w:color w:val="000000" w:themeColor="text1"/>
        </w:rPr>
        <w:t>BLADEcontrol</w:t>
      </w:r>
      <w:proofErr w:type="spellEnd"/>
      <w:r w:rsidRPr="00912008">
        <w:rPr>
          <w:b/>
          <w:color w:val="000000" w:themeColor="text1"/>
          <w:vertAlign w:val="superscript"/>
        </w:rPr>
        <w:t>®</w:t>
      </w:r>
      <w:r w:rsidRPr="00A633B4">
        <w:rPr>
          <w:b/>
          <w:color w:val="000000" w:themeColor="text1"/>
        </w:rPr>
        <w:t xml:space="preserve"> with </w:t>
      </w:r>
      <w:proofErr w:type="spellStart"/>
      <w:r w:rsidRPr="00A633B4">
        <w:rPr>
          <w:b/>
          <w:color w:val="000000" w:themeColor="text1"/>
        </w:rPr>
        <w:t>WebVis</w:t>
      </w:r>
      <w:proofErr w:type="spellEnd"/>
      <w:r w:rsidRPr="00A633B4">
        <w:rPr>
          <w:b/>
          <w:color w:val="000000" w:themeColor="text1"/>
        </w:rPr>
        <w:t xml:space="preserve"> - real-time rotor blade monitoring</w:t>
      </w:r>
    </w:p>
    <w:p w:rsidRPr="00A633B4" w:rsidR="00960AA1" w:rsidP="003A0A04" w:rsidRDefault="00960AA1" w14:paraId="4779C25B" w14:textId="77777777">
      <w:pPr>
        <w:spacing w:line="360" w:lineRule="auto"/>
        <w:rPr>
          <w:b/>
          <w:color w:val="000000" w:themeColor="text1"/>
        </w:rPr>
      </w:pPr>
    </w:p>
    <w:p w:rsidR="00055506" w:rsidP="00384218" w:rsidRDefault="00960AA1" w14:paraId="742E203B" w14:textId="77339AD3">
      <w:pPr>
        <w:spacing w:line="360" w:lineRule="auto"/>
        <w:ind w:right="-851"/>
        <w:rPr>
          <w:bCs/>
          <w:color w:val="000000" w:themeColor="text1"/>
        </w:rPr>
      </w:pPr>
      <w:r w:rsidRPr="00960AA1">
        <w:rPr>
          <w:bCs/>
          <w:color w:val="000000" w:themeColor="text1"/>
        </w:rPr>
        <w:t xml:space="preserve">With </w:t>
      </w:r>
      <w:proofErr w:type="spellStart"/>
      <w:r w:rsidRPr="00960AA1">
        <w:rPr>
          <w:bCs/>
          <w:color w:val="000000" w:themeColor="text1"/>
        </w:rPr>
        <w:t>BLADEcontrol</w:t>
      </w:r>
      <w:proofErr w:type="spellEnd"/>
      <w:r w:rsidRPr="00912008">
        <w:rPr>
          <w:bCs/>
          <w:color w:val="000000" w:themeColor="text1"/>
          <w:vertAlign w:val="superscript"/>
        </w:rPr>
        <w:t>®</w:t>
      </w:r>
      <w:r w:rsidRPr="00960AA1">
        <w:rPr>
          <w:bCs/>
          <w:color w:val="000000" w:themeColor="text1"/>
        </w:rPr>
        <w:t xml:space="preserve">, Weidmüller offers one of the world's leading solutions for monitoring the condition of rotor blades. This system enables the early detection of damage and signs of wear, which extends the service life of the rotor blades and significantly increases operational safety. </w:t>
      </w:r>
      <w:proofErr w:type="spellStart"/>
      <w:r w:rsidRPr="00960AA1">
        <w:rPr>
          <w:bCs/>
          <w:color w:val="000000" w:themeColor="text1"/>
        </w:rPr>
        <w:t>BLADEcontrol</w:t>
      </w:r>
      <w:proofErr w:type="spellEnd"/>
      <w:r w:rsidRPr="00912008">
        <w:rPr>
          <w:bCs/>
          <w:color w:val="000000" w:themeColor="text1"/>
          <w:vertAlign w:val="superscript"/>
        </w:rPr>
        <w:t>®</w:t>
      </w:r>
      <w:r w:rsidRPr="00960AA1">
        <w:rPr>
          <w:bCs/>
          <w:color w:val="000000" w:themeColor="text1"/>
        </w:rPr>
        <w:t xml:space="preserve"> continuously monitors vibrations and recognises anomalies that may indicate structural damage. This reduces unplanned downtime and significantly lowers maintenance costs. The additional SaaS solution </w:t>
      </w:r>
      <w:proofErr w:type="spellStart"/>
      <w:r w:rsidRPr="00960AA1">
        <w:rPr>
          <w:bCs/>
          <w:color w:val="000000" w:themeColor="text1"/>
        </w:rPr>
        <w:t>WebVis</w:t>
      </w:r>
      <w:proofErr w:type="spellEnd"/>
      <w:r w:rsidRPr="00960AA1">
        <w:rPr>
          <w:bCs/>
          <w:color w:val="000000" w:themeColor="text1"/>
        </w:rPr>
        <w:t xml:space="preserve"> provides plant operators with a real-time overview using customised dashboards.</w:t>
      </w:r>
    </w:p>
    <w:p w:rsidRPr="00417E86" w:rsidR="001B135B" w:rsidP="00384218" w:rsidRDefault="001B135B" w14:paraId="0CA4F293" w14:textId="535F3446">
      <w:pPr>
        <w:spacing w:line="360" w:lineRule="auto"/>
        <w:ind w:right="-851"/>
        <w:rPr>
          <w:bCs/>
          <w:color w:val="000000" w:themeColor="text1"/>
        </w:rPr>
      </w:pPr>
      <w:r w:rsidRPr="00417E86">
        <w:rPr>
          <w:bCs/>
          <w:color w:val="000000" w:themeColor="text1"/>
        </w:rPr>
        <w:t>Read more:</w:t>
      </w:r>
      <w:r w:rsidRPr="00417E86" w:rsidR="00417E86">
        <w:rPr>
          <w:bCs/>
          <w:color w:val="000000" w:themeColor="text1"/>
        </w:rPr>
        <w:t xml:space="preserve"> </w:t>
      </w:r>
      <w:hyperlink w:history="1" r:id="rId11">
        <w:proofErr w:type="spellStart"/>
        <w:r w:rsidRPr="00266F82" w:rsidR="00417E86">
          <w:rPr>
            <w:rStyle w:val="Hyperlink"/>
            <w:bCs/>
          </w:rPr>
          <w:t>BLADEcontrol</w:t>
        </w:r>
        <w:proofErr w:type="spellEnd"/>
        <w:r w:rsidRPr="00266F82" w:rsidR="00417E86">
          <w:rPr>
            <w:rStyle w:val="Hyperlink"/>
            <w:bCs/>
            <w:vertAlign w:val="superscript"/>
          </w:rPr>
          <w:t>®</w:t>
        </w:r>
      </w:hyperlink>
    </w:p>
    <w:p w:rsidR="00960AA1" w:rsidP="00384218" w:rsidRDefault="00960AA1" w14:paraId="055A4FF9" w14:textId="77777777">
      <w:pPr>
        <w:spacing w:line="360" w:lineRule="auto"/>
        <w:ind w:right="-851"/>
        <w:rPr>
          <w:color w:val="000000" w:themeColor="text1"/>
          <w:sz w:val="18"/>
        </w:rPr>
      </w:pPr>
    </w:p>
    <w:p w:rsidR="00DB49B7" w:rsidP="00DB49B7" w:rsidRDefault="00DB49B7" w14:paraId="2B694EDE" w14:textId="342EE91A">
      <w:pPr>
        <w:spacing w:line="360" w:lineRule="auto"/>
        <w:rPr>
          <w:b/>
          <w:color w:val="000000" w:themeColor="text1"/>
        </w:rPr>
      </w:pPr>
      <w:bookmarkStart w:name="_Hlk174114198" w:id="0"/>
      <w:proofErr w:type="spellStart"/>
      <w:r w:rsidRPr="00DB49B7">
        <w:rPr>
          <w:b/>
          <w:color w:val="000000" w:themeColor="text1"/>
        </w:rPr>
        <w:t>BOLTcontrol</w:t>
      </w:r>
      <w:bookmarkEnd w:id="0"/>
      <w:proofErr w:type="spellEnd"/>
      <w:r w:rsidRPr="00DB49B7">
        <w:rPr>
          <w:b/>
          <w:color w:val="000000" w:themeColor="text1"/>
        </w:rPr>
        <w:t xml:space="preserve"> - Monitoring system for blade bearing </w:t>
      </w:r>
      <w:proofErr w:type="gramStart"/>
      <w:r w:rsidRPr="00DB49B7">
        <w:rPr>
          <w:b/>
          <w:color w:val="000000" w:themeColor="text1"/>
        </w:rPr>
        <w:t>bolts</w:t>
      </w:r>
      <w:proofErr w:type="gramEnd"/>
    </w:p>
    <w:p w:rsidR="00CF3BC3" w:rsidP="00DB49B7" w:rsidRDefault="00CF3BC3" w14:paraId="434DDB51" w14:textId="77777777">
      <w:pPr>
        <w:spacing w:line="360" w:lineRule="auto"/>
        <w:rPr>
          <w:b/>
          <w:color w:val="000000" w:themeColor="text1"/>
        </w:rPr>
      </w:pPr>
    </w:p>
    <w:p w:rsidR="00DB49B7" w:rsidP="5A310578" w:rsidRDefault="00CF3BC3" w14:paraId="3CA6DB84" w14:textId="6D7C6C8E">
      <w:pPr>
        <w:spacing w:line="360" w:lineRule="auto"/>
        <w:ind w:right="-851"/>
        <w:rPr>
          <w:color w:val="000000" w:themeColor="text1"/>
        </w:rPr>
      </w:pPr>
      <w:r w:rsidRPr="5A310578" w:rsidR="00CF3BC3">
        <w:rPr>
          <w:color w:val="000000" w:themeColor="text1" w:themeTint="FF" w:themeShade="FF"/>
        </w:rPr>
        <w:t xml:space="preserve">Broken bolts can have </w:t>
      </w:r>
      <w:r w:rsidRPr="5A310578" w:rsidR="00CF3BC3">
        <w:rPr>
          <w:color w:val="000000" w:themeColor="text1" w:themeTint="FF" w:themeShade="FF"/>
        </w:rPr>
        <w:t>serious consequences</w:t>
      </w:r>
      <w:r w:rsidRPr="5A310578" w:rsidR="00CF3BC3">
        <w:rPr>
          <w:color w:val="000000" w:themeColor="text1" w:themeTint="FF" w:themeShade="FF"/>
        </w:rPr>
        <w:t xml:space="preserve"> for the stability and safety of wind turbines. </w:t>
      </w:r>
      <w:r w:rsidRPr="5A310578" w:rsidR="00CF3BC3">
        <w:rPr>
          <w:color w:val="000000" w:themeColor="text1" w:themeTint="FF" w:themeShade="FF"/>
        </w:rPr>
        <w:t>BOLTcontrol</w:t>
      </w:r>
      <w:r w:rsidRPr="5A310578" w:rsidR="00CF3BC3">
        <w:rPr>
          <w:color w:val="000000" w:themeColor="text1" w:themeTint="FF" w:themeShade="FF"/>
        </w:rPr>
        <w:t xml:space="preserve"> detects broken bolts, enabling </w:t>
      </w:r>
      <w:r w:rsidRPr="5A310578" w:rsidR="00CF3BC3">
        <w:rPr>
          <w:color w:val="000000" w:themeColor="text1" w:themeTint="FF" w:themeShade="FF"/>
        </w:rPr>
        <w:t>timely</w:t>
      </w:r>
      <w:r w:rsidRPr="5A310578" w:rsidR="00CF3BC3">
        <w:rPr>
          <w:color w:val="000000" w:themeColor="text1" w:themeTint="FF" w:themeShade="FF"/>
        </w:rPr>
        <w:t xml:space="preserve"> maintenance work to be carried out. </w:t>
      </w:r>
      <w:r w:rsidRPr="5A310578" w:rsidR="00CF3BC3">
        <w:rPr>
          <w:color w:val="000000" w:themeColor="text1" w:themeTint="FF" w:themeShade="FF"/>
        </w:rPr>
        <w:t>BOLTcontrol</w:t>
      </w:r>
      <w:r w:rsidRPr="5A310578" w:rsidR="00CF3BC3">
        <w:rPr>
          <w:color w:val="000000" w:themeColor="text1" w:themeTint="FF" w:themeShade="FF"/>
        </w:rPr>
        <w:t xml:space="preserve"> also prevents potential damage by holding the bolts in place despite breakage. </w:t>
      </w:r>
      <w:r w:rsidRPr="5A310578" w:rsidR="1914A8F9">
        <w:rPr>
          <w:color w:val="000000" w:themeColor="text1" w:themeTint="FF" w:themeShade="FF"/>
        </w:rPr>
        <w:t>With</w:t>
      </w:r>
      <w:r w:rsidRPr="5A310578" w:rsidR="00CF3BC3">
        <w:rPr>
          <w:color w:val="000000" w:themeColor="text1" w:themeTint="FF" w:themeShade="FF"/>
        </w:rPr>
        <w:t xml:space="preserve"> </w:t>
      </w:r>
      <w:r w:rsidRPr="5A310578" w:rsidR="00CF3BC3">
        <w:rPr>
          <w:color w:val="000000" w:themeColor="text1" w:themeTint="FF" w:themeShade="FF"/>
        </w:rPr>
        <w:t>BOLTcontrol</w:t>
      </w:r>
      <w:r w:rsidRPr="5A310578" w:rsidR="00CF3BC3">
        <w:rPr>
          <w:color w:val="000000" w:themeColor="text1" w:themeTint="FF" w:themeShade="FF"/>
        </w:rPr>
        <w:t xml:space="preserve">, nothing stands in the way of the safe </w:t>
      </w:r>
      <w:r w:rsidRPr="5A310578" w:rsidR="56E21D39">
        <w:rPr>
          <w:color w:val="000000" w:themeColor="text1" w:themeTint="FF" w:themeShade="FF"/>
        </w:rPr>
        <w:t xml:space="preserve">and efficient </w:t>
      </w:r>
      <w:r w:rsidRPr="5A310578" w:rsidR="407EA15C">
        <w:rPr>
          <w:color w:val="000000" w:themeColor="text1" w:themeTint="FF" w:themeShade="FF"/>
        </w:rPr>
        <w:t>operation a</w:t>
      </w:r>
      <w:r w:rsidRPr="5A310578" w:rsidR="0F888115">
        <w:rPr>
          <w:color w:val="000000" w:themeColor="text1" w:themeTint="FF" w:themeShade="FF"/>
        </w:rPr>
        <w:t xml:space="preserve">s well as </w:t>
      </w:r>
      <w:r w:rsidRPr="5A310578" w:rsidR="00CF3BC3">
        <w:rPr>
          <w:color w:val="000000" w:themeColor="text1" w:themeTint="FF" w:themeShade="FF"/>
        </w:rPr>
        <w:t xml:space="preserve">continued operation of </w:t>
      </w:r>
      <w:r w:rsidRPr="5A310578" w:rsidR="69B2B086">
        <w:rPr>
          <w:color w:val="000000" w:themeColor="text1" w:themeTint="FF" w:themeShade="FF"/>
        </w:rPr>
        <w:t xml:space="preserve">wind </w:t>
      </w:r>
      <w:r w:rsidRPr="5A310578" w:rsidR="00CF3BC3">
        <w:rPr>
          <w:color w:val="000000" w:themeColor="text1" w:themeTint="FF" w:themeShade="FF"/>
        </w:rPr>
        <w:t>turbines.</w:t>
      </w:r>
    </w:p>
    <w:p w:rsidR="001B135B" w:rsidP="001B135B" w:rsidRDefault="001B135B" w14:paraId="40CC633C" w14:textId="65855EAB">
      <w:pPr>
        <w:spacing w:line="360" w:lineRule="auto"/>
        <w:ind w:right="-851"/>
        <w:rPr>
          <w:bCs/>
          <w:color w:val="000000" w:themeColor="text1"/>
        </w:rPr>
      </w:pPr>
      <w:r>
        <w:rPr>
          <w:bCs/>
          <w:color w:val="000000" w:themeColor="text1"/>
        </w:rPr>
        <w:t>Read more:</w:t>
      </w:r>
      <w:r w:rsidR="00266F82">
        <w:rPr>
          <w:bCs/>
          <w:color w:val="000000" w:themeColor="text1"/>
        </w:rPr>
        <w:t xml:space="preserve"> </w:t>
      </w:r>
      <w:hyperlink w:history="1" r:id="rId12">
        <w:proofErr w:type="spellStart"/>
        <w:r w:rsidRPr="000D62AF" w:rsidR="00266F82">
          <w:rPr>
            <w:rStyle w:val="Hyperlink"/>
            <w:bCs/>
          </w:rPr>
          <w:t>BOLTcontrol</w:t>
        </w:r>
        <w:proofErr w:type="spellEnd"/>
      </w:hyperlink>
    </w:p>
    <w:p w:rsidRPr="00CF3BC3" w:rsidR="001B135B" w:rsidP="00CF3BC3" w:rsidRDefault="001B135B" w14:paraId="0CC370D5" w14:textId="77777777">
      <w:pPr>
        <w:spacing w:line="360" w:lineRule="auto"/>
        <w:ind w:right="-851"/>
        <w:rPr>
          <w:bCs/>
          <w:color w:val="000000" w:themeColor="text1"/>
        </w:rPr>
      </w:pPr>
    </w:p>
    <w:p w:rsidR="00DB49B7" w:rsidP="00DB49B7" w:rsidRDefault="00DB49B7" w14:paraId="7E3E5436" w14:textId="77777777">
      <w:pPr>
        <w:spacing w:line="360" w:lineRule="auto"/>
        <w:rPr>
          <w:b/>
          <w:color w:val="000000" w:themeColor="text1"/>
        </w:rPr>
      </w:pPr>
    </w:p>
    <w:p w:rsidR="00D925A7" w:rsidP="5A310578" w:rsidRDefault="00D925A7" w14:paraId="2F04EB81" w14:textId="14194376">
      <w:pPr>
        <w:spacing w:line="360" w:lineRule="auto"/>
        <w:rPr>
          <w:b w:val="1"/>
          <w:bCs w:val="1"/>
          <w:color w:val="000000" w:themeColor="text1" w:themeTint="FF" w:themeShade="FF"/>
        </w:rPr>
      </w:pPr>
      <w:bookmarkStart w:name="_Hlk174114242" w:id="1"/>
      <w:r w:rsidRPr="5A310578" w:rsidR="00D925A7">
        <w:rPr>
          <w:b w:val="1"/>
          <w:bCs w:val="1"/>
          <w:color w:val="000000" w:themeColor="text1" w:themeTint="FF" w:themeShade="FF"/>
        </w:rPr>
        <w:t>TwinCap</w:t>
      </w:r>
      <w:r w:rsidRPr="5A310578" w:rsidR="00D925A7">
        <w:rPr>
          <w:b w:val="1"/>
          <w:bCs w:val="1"/>
          <w:color w:val="000000" w:themeColor="text1" w:themeTint="FF" w:themeShade="FF"/>
          <w:vertAlign w:val="superscript"/>
        </w:rPr>
        <w:t>®</w:t>
      </w:r>
      <w:r w:rsidRPr="5A310578" w:rsidR="00D925A7">
        <w:rPr>
          <w:b w:val="1"/>
          <w:bCs w:val="1"/>
          <w:color w:val="000000" w:themeColor="text1" w:themeTint="FF" w:themeShade="FF"/>
        </w:rPr>
        <w:t xml:space="preserve"> </w:t>
      </w:r>
      <w:bookmarkEnd w:id="1"/>
      <w:r w:rsidRPr="5A310578" w:rsidR="00D925A7">
        <w:rPr>
          <w:b w:val="1"/>
          <w:bCs w:val="1"/>
          <w:color w:val="000000" w:themeColor="text1" w:themeTint="FF" w:themeShade="FF"/>
        </w:rPr>
        <w:t xml:space="preserve">- Reliable monitoring of </w:t>
      </w:r>
      <w:r w:rsidRPr="5A310578" w:rsidR="32D6DC11">
        <w:rPr>
          <w:b w:val="1"/>
          <w:bCs w:val="1"/>
          <w:color w:val="000000" w:themeColor="text1" w:themeTint="FF" w:themeShade="FF"/>
        </w:rPr>
        <w:t>blade bearings</w:t>
      </w:r>
    </w:p>
    <w:p w:rsidR="2AA289B4" w:rsidP="5A310578" w:rsidRDefault="2AA289B4" w14:paraId="42059B0D" w14:textId="0122EF7F">
      <w:pPr>
        <w:pStyle w:val="Standard"/>
        <w:suppressLineNumbers w:val="0"/>
        <w:bidi w:val="0"/>
        <w:spacing w:before="0" w:beforeAutospacing="off" w:after="0" w:afterAutospacing="off" w:line="360" w:lineRule="auto"/>
        <w:ind w:left="0" w:right="-851"/>
        <w:jc w:val="left"/>
        <w:rPr>
          <w:color w:val="000000" w:themeColor="text1" w:themeTint="FF" w:themeShade="FF"/>
        </w:rPr>
      </w:pPr>
      <w:r w:rsidRPr="5A310578" w:rsidR="2AA289B4">
        <w:rPr>
          <w:color w:val="000000" w:themeColor="text1" w:themeTint="FF" w:themeShade="FF"/>
        </w:rPr>
        <w:t xml:space="preserve">Alongside rotor blades, the rotor blade bearings and the bolts and nuts installed in them are among the most heavily stressed components of a wind turbine. They are exposed to dynamic forces that can lead to cracks. </w:t>
      </w:r>
      <w:r w:rsidRPr="5A310578" w:rsidR="2AA289B4">
        <w:rPr>
          <w:color w:val="000000" w:themeColor="text1" w:themeTint="FF" w:themeShade="FF"/>
        </w:rPr>
        <w:t>TwinCap</w:t>
      </w:r>
      <w:r w:rsidRPr="5A310578" w:rsidR="2AA289B4">
        <w:rPr>
          <w:color w:val="000000" w:themeColor="text1" w:themeTint="FF" w:themeShade="FF"/>
          <w:vertAlign w:val="superscript"/>
        </w:rPr>
        <w:t>®</w:t>
      </w:r>
      <w:r w:rsidRPr="5A310578" w:rsidR="2AA289B4">
        <w:rPr>
          <w:color w:val="000000" w:themeColor="text1" w:themeTint="FF" w:themeShade="FF"/>
        </w:rPr>
        <w:t xml:space="preserve"> recognises blade bearing cracks and automatically shuts down the turbine </w:t>
      </w:r>
      <w:r w:rsidRPr="5A310578" w:rsidR="2AA289B4">
        <w:rPr>
          <w:color w:val="000000" w:themeColor="text1" w:themeTint="FF" w:themeShade="FF"/>
        </w:rPr>
        <w:t>in the event of</w:t>
      </w:r>
      <w:r w:rsidRPr="5A310578" w:rsidR="2AA289B4">
        <w:rPr>
          <w:color w:val="000000" w:themeColor="text1" w:themeTint="FF" w:themeShade="FF"/>
        </w:rPr>
        <w:t xml:space="preserve"> blade bearing damage </w:t>
      </w:r>
      <w:r w:rsidRPr="5A310578" w:rsidR="2AA289B4">
        <w:rPr>
          <w:color w:val="000000" w:themeColor="text1" w:themeTint="FF" w:themeShade="FF"/>
        </w:rPr>
        <w:t>in order to</w:t>
      </w:r>
      <w:r w:rsidRPr="5A310578" w:rsidR="2AA289B4">
        <w:rPr>
          <w:color w:val="000000" w:themeColor="text1" w:themeTint="FF" w:themeShade="FF"/>
        </w:rPr>
        <w:t xml:space="preserve"> prevent major damage such as blade </w:t>
      </w:r>
      <w:r w:rsidRPr="5A310578" w:rsidR="47859F2D">
        <w:rPr>
          <w:color w:val="000000" w:themeColor="text1" w:themeTint="FF" w:themeShade="FF"/>
        </w:rPr>
        <w:t>collapse</w:t>
      </w:r>
      <w:r w:rsidRPr="5A310578" w:rsidR="2AA289B4">
        <w:rPr>
          <w:color w:val="000000" w:themeColor="text1" w:themeTint="FF" w:themeShade="FF"/>
        </w:rPr>
        <w:t>. Early detection means that the blade bearing can be replaced in a planned manner in the event of damage. The TÜV SÜD-certified monitoring system increases the reliability and safety of wind turbines and minimises the risk of unexpected failures.</w:t>
      </w:r>
    </w:p>
    <w:p w:rsidR="001B135B" w:rsidP="00417E86" w:rsidRDefault="001B135B" w14:paraId="7B5C151A" w14:textId="193D9E5F">
      <w:pPr>
        <w:spacing w:line="360" w:lineRule="auto"/>
        <w:ind w:right="-851"/>
        <w:rPr>
          <w:bCs/>
          <w:color w:val="000000" w:themeColor="text1"/>
        </w:rPr>
      </w:pPr>
      <w:r>
        <w:rPr>
          <w:bCs/>
          <w:color w:val="000000" w:themeColor="text1"/>
        </w:rPr>
        <w:t>Read more:</w:t>
      </w:r>
      <w:r w:rsidRPr="000D62AF" w:rsidR="000D62AF">
        <w:t xml:space="preserve"> </w:t>
      </w:r>
      <w:hyperlink w:history="1" r:id="rId13">
        <w:proofErr w:type="spellStart"/>
        <w:r w:rsidRPr="002023BF" w:rsidR="000D62AF">
          <w:rPr>
            <w:rStyle w:val="Hyperlink"/>
            <w:bCs/>
          </w:rPr>
          <w:t>TwinCap</w:t>
        </w:r>
        <w:proofErr w:type="spellEnd"/>
        <w:r w:rsidRPr="002023BF" w:rsidR="000D62AF">
          <w:rPr>
            <w:rStyle w:val="Hyperlink"/>
            <w:bCs/>
            <w:vertAlign w:val="superscript"/>
          </w:rPr>
          <w:t>®</w:t>
        </w:r>
      </w:hyperlink>
    </w:p>
    <w:p w:rsidR="005C0771" w:rsidP="00DB49B7" w:rsidRDefault="005C0771" w14:paraId="7B30B95C" w14:textId="77777777">
      <w:pPr>
        <w:spacing w:line="360" w:lineRule="auto"/>
        <w:rPr>
          <w:bCs/>
          <w:color w:val="000000" w:themeColor="text1"/>
        </w:rPr>
      </w:pPr>
    </w:p>
    <w:p w:rsidR="005C0771" w:rsidP="00DB49B7" w:rsidRDefault="005C0771" w14:paraId="23D4712C" w14:textId="68418365">
      <w:pPr>
        <w:spacing w:line="360" w:lineRule="auto"/>
        <w:rPr>
          <w:b/>
          <w:color w:val="000000" w:themeColor="text1"/>
        </w:rPr>
      </w:pPr>
      <w:r w:rsidRPr="005C0771">
        <w:rPr>
          <w:b/>
          <w:color w:val="000000" w:themeColor="text1"/>
        </w:rPr>
        <w:t>Pioneer for artificial intelligence - strong partnerships for high customer benefit</w:t>
      </w:r>
    </w:p>
    <w:p w:rsidRPr="001B135B" w:rsidR="001B135B" w:rsidP="001B135B" w:rsidRDefault="001B135B" w14:paraId="31F63CBC" w14:textId="77777777">
      <w:pPr>
        <w:spacing w:line="360" w:lineRule="auto"/>
        <w:rPr>
          <w:bCs/>
          <w:color w:val="000000" w:themeColor="text1"/>
        </w:rPr>
      </w:pPr>
      <w:r w:rsidRPr="001B135B">
        <w:rPr>
          <w:bCs/>
          <w:color w:val="000000" w:themeColor="text1"/>
        </w:rPr>
        <w:t xml:space="preserve">In addition to product innovations, collaborations also play a key role for Weidmüller. Together with </w:t>
      </w:r>
      <w:proofErr w:type="spellStart"/>
      <w:r w:rsidRPr="001B135B">
        <w:rPr>
          <w:bCs/>
          <w:color w:val="000000" w:themeColor="text1"/>
        </w:rPr>
        <w:t>ProTecBird</w:t>
      </w:r>
      <w:proofErr w:type="spellEnd"/>
      <w:r w:rsidRPr="001B135B">
        <w:rPr>
          <w:bCs/>
          <w:color w:val="000000" w:themeColor="text1"/>
        </w:rPr>
        <w:t xml:space="preserve">, the company is implementing an AI-based anti-collision system that has been specially designed for wind turbines. This system detects birds using a camera system, tracks their flight path and scares them off in the event of imminent collisions using directional speakers. Weidmüller is responsible for the industrialisation of the systems and develops customer-specific housings for the cameras and speakers that meet the highest safety and reliability standards. The project makes an important contribution to the protection of animal species by preventing collisions between birds and wind turbines.  </w:t>
      </w:r>
    </w:p>
    <w:p w:rsidR="001B135B" w:rsidP="001B135B" w:rsidRDefault="001B135B" w14:paraId="07CCC2A5" w14:textId="77777777">
      <w:pPr>
        <w:spacing w:line="360" w:lineRule="auto"/>
        <w:rPr>
          <w:bCs/>
          <w:color w:val="000000" w:themeColor="text1"/>
        </w:rPr>
      </w:pPr>
    </w:p>
    <w:p w:rsidRPr="001B135B" w:rsidR="001B135B" w:rsidP="001B135B" w:rsidRDefault="001B135B" w14:paraId="3A7F8286" w14:textId="7389C80E">
      <w:pPr>
        <w:spacing w:line="360" w:lineRule="auto"/>
        <w:rPr>
          <w:bCs/>
          <w:color w:val="000000" w:themeColor="text1"/>
        </w:rPr>
      </w:pPr>
      <w:r w:rsidRPr="001B135B">
        <w:rPr>
          <w:bCs/>
          <w:color w:val="000000" w:themeColor="text1"/>
        </w:rPr>
        <w:t xml:space="preserve">Another example of successful cooperation is the intensive partnership with Turbit. Weidmüller and Turbit are combining their expertise in rotor blade monitoring and AI-based data evaluation to make the operation and maintenance of wind turbines more efficient and cost-effective. By integrating </w:t>
      </w:r>
      <w:proofErr w:type="spellStart"/>
      <w:r w:rsidRPr="001B135B">
        <w:rPr>
          <w:bCs/>
          <w:color w:val="000000" w:themeColor="text1"/>
        </w:rPr>
        <w:t>Weidmüller's</w:t>
      </w:r>
      <w:proofErr w:type="spellEnd"/>
      <w:r w:rsidRPr="001B135B">
        <w:rPr>
          <w:bCs/>
          <w:color w:val="000000" w:themeColor="text1"/>
        </w:rPr>
        <w:t xml:space="preserve"> </w:t>
      </w:r>
      <w:proofErr w:type="spellStart"/>
      <w:r w:rsidRPr="001B135B">
        <w:rPr>
          <w:bCs/>
          <w:color w:val="000000" w:themeColor="text1"/>
        </w:rPr>
        <w:t>BLADEcontrol</w:t>
      </w:r>
      <w:proofErr w:type="spellEnd"/>
      <w:r w:rsidRPr="005139A1">
        <w:rPr>
          <w:bCs/>
          <w:color w:val="000000" w:themeColor="text1"/>
          <w:vertAlign w:val="superscript"/>
        </w:rPr>
        <w:t>®</w:t>
      </w:r>
      <w:r w:rsidRPr="001B135B">
        <w:rPr>
          <w:bCs/>
          <w:color w:val="000000" w:themeColor="text1"/>
        </w:rPr>
        <w:t xml:space="preserve"> data into Turbit's comprehensive software, anomalies in the operating behaviour of the complete wind turbine can be detected at an early stage and preventive maintenance measures can be taken.   </w:t>
      </w:r>
    </w:p>
    <w:p w:rsidR="001B135B" w:rsidP="001B135B" w:rsidRDefault="001B135B" w14:paraId="65B6B28C" w14:textId="77777777">
      <w:pPr>
        <w:spacing w:line="360" w:lineRule="auto"/>
        <w:rPr>
          <w:bCs/>
          <w:color w:val="000000" w:themeColor="text1"/>
        </w:rPr>
      </w:pPr>
    </w:p>
    <w:p w:rsidRPr="001B135B" w:rsidR="005C0771" w:rsidP="001B135B" w:rsidRDefault="001B135B" w14:paraId="178358E7" w14:textId="50ABB11E">
      <w:pPr>
        <w:spacing w:line="360" w:lineRule="auto"/>
        <w:rPr>
          <w:bCs/>
          <w:color w:val="000000" w:themeColor="text1"/>
        </w:rPr>
      </w:pPr>
      <w:r w:rsidRPr="001B135B">
        <w:rPr>
          <w:bCs/>
          <w:color w:val="000000" w:themeColor="text1"/>
        </w:rPr>
        <w:t xml:space="preserve">Visit Weidmüller at </w:t>
      </w:r>
      <w:proofErr w:type="spellStart"/>
      <w:r w:rsidRPr="001B135B">
        <w:rPr>
          <w:bCs/>
          <w:color w:val="000000" w:themeColor="text1"/>
        </w:rPr>
        <w:t>WindEnergy</w:t>
      </w:r>
      <w:proofErr w:type="spellEnd"/>
      <w:r w:rsidRPr="001B135B">
        <w:rPr>
          <w:bCs/>
          <w:color w:val="000000" w:themeColor="text1"/>
        </w:rPr>
        <w:t xml:space="preserve"> Hamburg and learn more about the company's innovations that increase the efficiency and safety of wind turbines worldwide: Hall B6, Stand 252.</w:t>
      </w:r>
    </w:p>
    <w:p w:rsidRPr="00DB49B7" w:rsidR="00DB49B7" w:rsidP="00DB49B7" w:rsidRDefault="00DB49B7" w14:paraId="636FCACF" w14:textId="77777777">
      <w:pPr>
        <w:spacing w:line="360" w:lineRule="auto"/>
        <w:rPr>
          <w:b/>
          <w:color w:val="000000" w:themeColor="text1"/>
        </w:rPr>
      </w:pPr>
    </w:p>
    <w:p w:rsidRPr="00F55FB8" w:rsidR="001746B5" w:rsidP="00384218" w:rsidRDefault="00912008" w14:paraId="5E4AA190" w14:textId="10EA4DC1">
      <w:pPr>
        <w:spacing w:line="360" w:lineRule="auto"/>
        <w:ind w:right="-851"/>
        <w:rPr>
          <w:rFonts w:eastAsia="Arial" w:cs="Arial"/>
          <w:color w:val="000000" w:themeColor="text1"/>
          <w:sz w:val="18"/>
          <w:szCs w:val="18"/>
        </w:rPr>
      </w:pPr>
      <w:r w:rsidRPr="5A310578" w:rsidR="00912008">
        <w:rPr>
          <w:color w:val="000000" w:themeColor="text1" w:themeTint="FF" w:themeShade="FF"/>
          <w:sz w:val="18"/>
          <w:szCs w:val="18"/>
        </w:rPr>
        <w:t>4</w:t>
      </w:r>
      <w:r w:rsidRPr="5A310578" w:rsidR="001746B5">
        <w:rPr>
          <w:color w:val="000000" w:themeColor="text1" w:themeTint="FF" w:themeShade="FF"/>
          <w:sz w:val="18"/>
          <w:szCs w:val="18"/>
        </w:rPr>
        <w:t>,</w:t>
      </w:r>
      <w:r w:rsidRPr="5A310578" w:rsidR="0FB93DE2">
        <w:rPr>
          <w:color w:val="000000" w:themeColor="text1" w:themeTint="FF" w:themeShade="FF"/>
          <w:sz w:val="18"/>
          <w:szCs w:val="18"/>
        </w:rPr>
        <w:t>061</w:t>
      </w:r>
      <w:r w:rsidRPr="5A310578" w:rsidR="001746B5">
        <w:rPr>
          <w:color w:val="000000" w:themeColor="text1" w:themeTint="FF" w:themeShade="FF"/>
          <w:sz w:val="18"/>
          <w:szCs w:val="18"/>
        </w:rPr>
        <w:t xml:space="preserve"> </w:t>
      </w:r>
      <w:r w:rsidRPr="5A310578" w:rsidR="001746B5">
        <w:rPr>
          <w:sz w:val="18"/>
          <w:szCs w:val="18"/>
        </w:rPr>
        <w:t xml:space="preserve">characters including </w:t>
      </w:r>
      <w:r w:rsidRPr="5A310578" w:rsidR="001746B5">
        <w:rPr>
          <w:sz w:val="18"/>
          <w:szCs w:val="18"/>
        </w:rPr>
        <w:t>spaces</w:t>
      </w:r>
      <w:r w:rsidRPr="5A310578" w:rsidR="001746B5">
        <w:rPr>
          <w:sz w:val="18"/>
          <w:szCs w:val="18"/>
        </w:rPr>
        <w:t xml:space="preserve"> </w:t>
      </w:r>
    </w:p>
    <w:p w:rsidRPr="004C074C" w:rsidR="004C074C" w:rsidP="00384218" w:rsidRDefault="004C074C" w14:paraId="020AE94A" w14:textId="534756FF">
      <w:pPr>
        <w:spacing w:line="360" w:lineRule="auto"/>
        <w:rPr>
          <w:rFonts w:eastAsia="Arial" w:cs="Arial"/>
          <w:iCs/>
          <w:color w:val="000000" w:themeColor="text1"/>
          <w:szCs w:val="22"/>
          <w:lang w:val="en-US"/>
        </w:rPr>
      </w:pPr>
    </w:p>
    <w:p w:rsidRPr="0086537A" w:rsidR="00B03B9F" w:rsidP="00384218" w:rsidRDefault="0086537A" w14:paraId="1A42A9D2" w14:textId="23D65428">
      <w:pPr>
        <w:spacing w:line="360" w:lineRule="auto"/>
        <w:rPr>
          <w:rFonts w:eastAsia="Arial" w:cs="Arial"/>
          <w:iCs/>
          <w:color w:val="000000" w:themeColor="text1"/>
          <w:szCs w:val="22"/>
          <w:lang w:val="en-US"/>
        </w:rPr>
      </w:pPr>
      <w:r>
        <w:rPr>
          <w:rFonts w:cs="Arial"/>
          <w:noProof/>
          <w:color w:val="000000"/>
          <w:szCs w:val="22"/>
          <w:shd w:val="clear" w:color="auto" w:fill="FFFFFF"/>
          <w:lang w:val="en-US"/>
        </w:rPr>
        <w:lastRenderedPageBreak/>
        <w:drawing>
          <wp:inline distT="0" distB="0" distL="0" distR="0" wp14:anchorId="4F18D6BA" wp14:editId="1D4F9E26">
            <wp:extent cx="3248501" cy="21717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4690" cy="2175837"/>
                    </a:xfrm>
                    <a:prstGeom prst="rect">
                      <a:avLst/>
                    </a:prstGeom>
                    <a:noFill/>
                    <a:ln>
                      <a:noFill/>
                    </a:ln>
                  </pic:spPr>
                </pic:pic>
              </a:graphicData>
            </a:graphic>
          </wp:inline>
        </w:drawing>
      </w:r>
      <w:r>
        <w:rPr>
          <w:color w:val="000000"/>
          <w:shd w:val="clear" w:color="auto" w:fill="FFFFFF"/>
        </w:rPr>
        <w:br/>
      </w:r>
      <w:r w:rsidRPr="00046C90" w:rsidR="004B2A47">
        <w:rPr>
          <w:sz w:val="20"/>
          <w:szCs w:val="18"/>
        </w:rPr>
        <w:t>Image caption</w:t>
      </w:r>
      <w:r>
        <w:rPr>
          <w:sz w:val="20"/>
          <w:szCs w:val="18"/>
        </w:rPr>
        <w:t>:</w:t>
      </w:r>
      <w:r w:rsidR="00B40F6C">
        <w:rPr>
          <w:sz w:val="20"/>
          <w:szCs w:val="18"/>
        </w:rPr>
        <w:t xml:space="preserve"> </w:t>
      </w:r>
      <w:r w:rsidRPr="00B40F6C" w:rsidR="00B40F6C">
        <w:rPr>
          <w:sz w:val="20"/>
          <w:szCs w:val="18"/>
        </w:rPr>
        <w:t xml:space="preserve">The user-friendly dashboards of </w:t>
      </w:r>
      <w:proofErr w:type="spellStart"/>
      <w:r w:rsidRPr="00B40F6C" w:rsidR="00B40F6C">
        <w:rPr>
          <w:sz w:val="20"/>
          <w:szCs w:val="18"/>
        </w:rPr>
        <w:t>BLADEcontrol</w:t>
      </w:r>
      <w:proofErr w:type="spellEnd"/>
      <w:r w:rsidRPr="005139A1" w:rsidR="00B40F6C">
        <w:rPr>
          <w:sz w:val="20"/>
          <w:szCs w:val="18"/>
          <w:vertAlign w:val="superscript"/>
        </w:rPr>
        <w:t>®</w:t>
      </w:r>
      <w:r w:rsidRPr="00B40F6C" w:rsidR="00B40F6C">
        <w:rPr>
          <w:sz w:val="20"/>
          <w:szCs w:val="18"/>
        </w:rPr>
        <w:t xml:space="preserve"> </w:t>
      </w:r>
      <w:proofErr w:type="spellStart"/>
      <w:r w:rsidRPr="00B40F6C" w:rsidR="00B40F6C">
        <w:rPr>
          <w:sz w:val="20"/>
          <w:szCs w:val="18"/>
        </w:rPr>
        <w:t>WebVis</w:t>
      </w:r>
      <w:proofErr w:type="spellEnd"/>
      <w:r w:rsidRPr="00B40F6C" w:rsidR="00B40F6C">
        <w:rPr>
          <w:sz w:val="20"/>
          <w:szCs w:val="18"/>
        </w:rPr>
        <w:t xml:space="preserve"> enable operators to monitor their systems in real time.</w:t>
      </w:r>
    </w:p>
    <w:p w:rsidRPr="00046C90" w:rsidR="00DD0519" w:rsidP="00384218" w:rsidRDefault="00DD0519" w14:paraId="17933597" w14:textId="6DFB9159">
      <w:pPr>
        <w:spacing w:line="360" w:lineRule="auto"/>
        <w:rPr>
          <w:rStyle w:val="ui-provider"/>
          <w:sz w:val="20"/>
          <w:szCs w:val="18"/>
        </w:rPr>
      </w:pPr>
    </w:p>
    <w:p w:rsidR="000335D2" w:rsidP="000335D2" w:rsidRDefault="00286594" w14:paraId="58DA61A3" w14:textId="111304D1">
      <w:pPr>
        <w:spacing w:line="360" w:lineRule="auto"/>
        <w:jc w:val="both"/>
        <w:rPr>
          <w:rFonts w:cs="Arial"/>
          <w:szCs w:val="22"/>
          <w:lang w:val="en-US"/>
        </w:rPr>
      </w:pPr>
      <w:r>
        <w:rPr>
          <w:rFonts w:cs="Arial"/>
          <w:noProof/>
          <w:szCs w:val="22"/>
          <w:lang w:val="en-US"/>
        </w:rPr>
        <w:drawing>
          <wp:inline distT="0" distB="0" distL="0" distR="0" wp14:anchorId="66455DDC" wp14:editId="4EDC72AC">
            <wp:extent cx="3244467" cy="21717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51950" cy="2176709"/>
                    </a:xfrm>
                    <a:prstGeom prst="rect">
                      <a:avLst/>
                    </a:prstGeom>
                    <a:noFill/>
                    <a:ln>
                      <a:noFill/>
                    </a:ln>
                  </pic:spPr>
                </pic:pic>
              </a:graphicData>
            </a:graphic>
          </wp:inline>
        </w:drawing>
      </w:r>
    </w:p>
    <w:p w:rsidR="00B40F6C" w:rsidP="5A310578" w:rsidRDefault="00B40F6C" w14:paraId="2AEEFAC3" w14:textId="48C83606">
      <w:pPr>
        <w:spacing w:line="360" w:lineRule="auto"/>
        <w:rPr>
          <w:rFonts w:cs="Arial"/>
          <w:lang w:val="en-US"/>
        </w:rPr>
      </w:pPr>
      <w:r w:rsidRPr="5A310578" w:rsidR="00B40F6C">
        <w:rPr>
          <w:sz w:val="20"/>
          <w:szCs w:val="20"/>
        </w:rPr>
        <w:t>Image caption</w:t>
      </w:r>
      <w:r w:rsidRPr="5A310578" w:rsidR="00B40F6C">
        <w:rPr>
          <w:sz w:val="20"/>
          <w:szCs w:val="20"/>
        </w:rPr>
        <w:t>:</w:t>
      </w:r>
      <w:r w:rsidRPr="5A310578" w:rsidR="005139A1">
        <w:rPr>
          <w:sz w:val="20"/>
          <w:szCs w:val="20"/>
        </w:rPr>
        <w:t xml:space="preserve"> </w:t>
      </w:r>
      <w:r w:rsidRPr="5A310578" w:rsidR="002F4531">
        <w:rPr>
          <w:sz w:val="20"/>
          <w:szCs w:val="20"/>
        </w:rPr>
        <w:t xml:space="preserve">The </w:t>
      </w:r>
      <w:r w:rsidRPr="5A310578" w:rsidR="002F4531">
        <w:rPr>
          <w:sz w:val="20"/>
          <w:szCs w:val="20"/>
        </w:rPr>
        <w:t>BOLTcontrol</w:t>
      </w:r>
      <w:r w:rsidRPr="5A310578" w:rsidR="002F4531">
        <w:rPr>
          <w:sz w:val="20"/>
          <w:szCs w:val="20"/>
        </w:rPr>
        <w:t xml:space="preserve"> </w:t>
      </w:r>
      <w:r w:rsidRPr="5A310578" w:rsidR="002F4531">
        <w:rPr>
          <w:sz w:val="20"/>
          <w:szCs w:val="20"/>
        </w:rPr>
        <w:t>bolt breakage detection system prevents potential damage by holding the bolts in place despite breakage.</w:t>
      </w:r>
    </w:p>
    <w:p w:rsidRPr="004C074C" w:rsidR="004D7B93" w:rsidP="000335D2" w:rsidRDefault="004D7B93" w14:paraId="21403C4D" w14:textId="3F3D86A7">
      <w:pPr>
        <w:spacing w:line="360" w:lineRule="auto"/>
        <w:jc w:val="both"/>
        <w:rPr>
          <w:rFonts w:cs="Arial"/>
          <w:szCs w:val="22"/>
          <w:lang w:val="en-US"/>
        </w:rPr>
      </w:pPr>
      <w:r>
        <w:rPr>
          <w:rFonts w:cs="Arial"/>
          <w:color w:val="000000"/>
          <w:sz w:val="18"/>
          <w:szCs w:val="18"/>
          <w:shd w:val="clear" w:color="auto" w:fill="FFFFFF"/>
        </w:rPr>
        <w:lastRenderedPageBreak/>
        <w:br/>
      </w:r>
    </w:p>
    <w:p w:rsidR="00DB36F5" w:rsidP="004C074C" w:rsidRDefault="00286594" w14:paraId="39E682F4" w14:textId="7F9AEFBB">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r>
        <w:rPr>
          <w:rStyle w:val="normaltextrun"/>
          <w:rFonts w:ascii="Arial" w:hAnsi="Arial" w:cs="Arial"/>
          <w:b/>
          <w:bCs/>
          <w:noProof/>
          <w:sz w:val="18"/>
          <w:szCs w:val="18"/>
          <w:lang w:val="en-US"/>
        </w:rPr>
        <w:drawing>
          <wp:inline distT="0" distB="0" distL="0" distR="0" wp14:anchorId="0AE68476" wp14:editId="000B03E0">
            <wp:extent cx="3225700" cy="2147570"/>
            <wp:effectExtent l="0" t="0" r="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791" cy="2156286"/>
                    </a:xfrm>
                    <a:prstGeom prst="rect">
                      <a:avLst/>
                    </a:prstGeom>
                    <a:noFill/>
                    <a:ln>
                      <a:noFill/>
                    </a:ln>
                  </pic:spPr>
                </pic:pic>
              </a:graphicData>
            </a:graphic>
          </wp:inline>
        </w:drawing>
      </w:r>
    </w:p>
    <w:p w:rsidR="00DB36F5" w:rsidP="508DCA08" w:rsidRDefault="00DB36F5" w14:paraId="1BA4FC3B" w14:textId="1EB52E53">
      <w:pPr>
        <w:spacing w:line="360" w:lineRule="auto"/>
        <w:jc w:val="left"/>
        <w:rPr>
          <w:sz w:val="20"/>
          <w:szCs w:val="20"/>
        </w:rPr>
      </w:pPr>
      <w:r w:rsidRPr="508DCA08" w:rsidR="00DB36F5">
        <w:rPr>
          <w:sz w:val="20"/>
          <w:szCs w:val="20"/>
        </w:rPr>
        <w:t>Image caption:</w:t>
      </w:r>
      <w:r w:rsidRPr="508DCA08" w:rsidR="493EDE0A">
        <w:rPr>
          <w:sz w:val="20"/>
          <w:szCs w:val="20"/>
        </w:rPr>
        <w:t xml:space="preserve"> </w:t>
      </w:r>
      <w:r w:rsidRPr="508DCA08" w:rsidR="1318EAD6">
        <w:rPr>
          <w:sz w:val="20"/>
          <w:szCs w:val="20"/>
        </w:rPr>
        <w:t>The condition monitoring system for rotor blade bearings,</w:t>
      </w:r>
      <w:r w:rsidRPr="508DCA08" w:rsidR="5987E8B8">
        <w:rPr>
          <w:sz w:val="20"/>
          <w:szCs w:val="20"/>
        </w:rPr>
        <w:t xml:space="preserve"> </w:t>
      </w:r>
      <w:r w:rsidRPr="508DCA08" w:rsidR="1318EAD6">
        <w:rPr>
          <w:sz w:val="20"/>
          <w:szCs w:val="20"/>
        </w:rPr>
        <w:t>T</w:t>
      </w:r>
      <w:r w:rsidRPr="508DCA08" w:rsidR="1318EAD6">
        <w:rPr>
          <w:sz w:val="20"/>
          <w:szCs w:val="20"/>
        </w:rPr>
        <w:t>winCap</w:t>
      </w:r>
      <w:r w:rsidRPr="508DCA08" w:rsidR="20BFEE18">
        <w:rPr>
          <w:sz w:val="20"/>
          <w:szCs w:val="20"/>
          <w:vertAlign w:val="superscript"/>
        </w:rPr>
        <w:t>®</w:t>
      </w:r>
      <w:r w:rsidRPr="508DCA08" w:rsidR="1318EAD6">
        <w:rPr>
          <w:sz w:val="20"/>
          <w:szCs w:val="20"/>
        </w:rPr>
        <w:t>, recognises blade bearing cracks and automatically shuts down the turbine.</w:t>
      </w:r>
    </w:p>
    <w:p w:rsidR="00DB36F5" w:rsidP="004C074C" w:rsidRDefault="00DB36F5" w14:paraId="5BFD1A14" w14:textId="77777777">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p>
    <w:p w:rsidRPr="00912008" w:rsidR="00DB36F5" w:rsidP="00912008" w:rsidRDefault="00DB36F5" w14:paraId="71778EDD" w14:textId="64F795BA">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p>
    <w:p w:rsidRPr="00032DFF" w:rsidR="00DB36F5" w:rsidP="004C074C" w:rsidRDefault="00032DFF" w14:paraId="7B46B286" w14:textId="13FE5502">
      <w:pPr>
        <w:pStyle w:val="paragraph"/>
        <w:spacing w:before="0" w:beforeAutospacing="0" w:after="0" w:afterAutospacing="0" w:line="360" w:lineRule="auto"/>
        <w:jc w:val="both"/>
        <w:textAlignment w:val="baseline"/>
        <w:rPr>
          <w:rStyle w:val="normaltextrun"/>
          <w:rFonts w:ascii="Arial" w:hAnsi="Arial" w:cs="Arial"/>
          <w:sz w:val="18"/>
          <w:szCs w:val="18"/>
          <w:lang w:val="en-US"/>
        </w:rPr>
      </w:pPr>
      <w:r w:rsidRPr="00032DFF">
        <w:rPr>
          <w:rStyle w:val="normaltextrun"/>
          <w:rFonts w:ascii="Arial" w:hAnsi="Arial" w:cs="Arial"/>
          <w:sz w:val="18"/>
          <w:szCs w:val="18"/>
          <w:lang w:val="en-US"/>
        </w:rPr>
        <w:t>You are free to use all images. We request that you cite the image source Weidmüller.</w:t>
      </w:r>
    </w:p>
    <w:p w:rsidR="00DB36F5" w:rsidP="004C074C" w:rsidRDefault="00DB36F5" w14:paraId="27B245E3" w14:textId="77777777">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p>
    <w:p w:rsidR="00DB36F5" w:rsidP="004C074C" w:rsidRDefault="00DB36F5" w14:paraId="300E16C3" w14:textId="77777777">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p>
    <w:p w:rsidR="00032DFF" w:rsidP="004C074C" w:rsidRDefault="00032DFF" w14:paraId="2B68D30D" w14:textId="77777777">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p>
    <w:p w:rsidRPr="00E76CF1" w:rsidR="004C074C" w:rsidP="004C074C" w:rsidRDefault="004C074C" w14:paraId="67036ABC" w14:textId="0A34ECB0">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r w:rsidRPr="00E76CF1">
        <w:rPr>
          <w:rStyle w:val="normaltextrun"/>
          <w:rFonts w:ascii="Arial" w:hAnsi="Arial" w:cs="Arial"/>
          <w:b/>
          <w:bCs/>
          <w:sz w:val="18"/>
          <w:szCs w:val="18"/>
          <w:lang w:val="en-US"/>
        </w:rPr>
        <w:t>The Weidmüller Group</w:t>
      </w:r>
    </w:p>
    <w:p w:rsidRPr="008801CA" w:rsidR="004C074C" w:rsidP="004C074C" w:rsidRDefault="004C074C" w14:paraId="09229EC5" w14:textId="77777777">
      <w:pPr>
        <w:pStyle w:val="StandardWeb"/>
        <w:shd w:val="clear" w:color="auto" w:fill="FFFFFF"/>
        <w:spacing w:after="336" w:line="360" w:lineRule="auto"/>
        <w:rPr>
          <w:rFonts w:ascii="Arial" w:hAnsi="Arial" w:eastAsia="Times New Roman" w:cs="Arial"/>
          <w:color w:val="000000"/>
          <w:sz w:val="18"/>
          <w:szCs w:val="18"/>
          <w:lang w:val="en-US" w:eastAsia="de-DE"/>
        </w:rPr>
      </w:pPr>
      <w:r w:rsidRPr="00E76CF1">
        <w:rPr>
          <w:rStyle w:val="normaltextrun"/>
          <w:rFonts w:ascii="Arial" w:hAnsi="Arial" w:eastAsia="Times New Roman" w:cs="Arial"/>
          <w:color w:val="000000"/>
          <w:sz w:val="18"/>
          <w:szCs w:val="18"/>
          <w:lang w:val="en-US" w:eastAsia="de-DE"/>
        </w:rPr>
        <w:t xml:space="preserve">Smart Industrial Connectivity: Electrification, automation, </w:t>
      </w:r>
      <w:proofErr w:type="spellStart"/>
      <w:r w:rsidRPr="00E76CF1">
        <w:rPr>
          <w:rStyle w:val="normaltextrun"/>
          <w:rFonts w:ascii="Arial" w:hAnsi="Arial" w:eastAsia="Times New Roman" w:cs="Arial"/>
          <w:color w:val="000000"/>
          <w:sz w:val="18"/>
          <w:szCs w:val="18"/>
          <w:lang w:val="en-US" w:eastAsia="de-DE"/>
        </w:rPr>
        <w:t>digitalisation</w:t>
      </w:r>
      <w:proofErr w:type="spellEnd"/>
      <w:r w:rsidRPr="00E76CF1">
        <w:rPr>
          <w:rStyle w:val="normaltextrun"/>
          <w:rFonts w:ascii="Arial" w:hAnsi="Arial" w:eastAsia="Times New Roman" w:cs="Arial"/>
          <w:color w:val="000000"/>
          <w:sz w:val="18"/>
          <w:szCs w:val="18"/>
          <w:lang w:val="en-US" w:eastAsia="de-DE"/>
        </w:rPr>
        <w:t xml:space="preserve">, electrical connectivity, electromobility and renewable energies – markets in which Weidmüller feels right at home. The family-owned company established in 1850 has production facilities and sales companies in </w:t>
      </w:r>
      <w:r w:rsidRPr="00E76CF1">
        <w:rPr>
          <w:rStyle w:val="normaltextrun"/>
          <w:rFonts w:ascii="Arial" w:hAnsi="Arial" w:eastAsia="Times New Roman" w:cs="Arial"/>
          <w:color w:val="000000"/>
          <w:sz w:val="18"/>
          <w:szCs w:val="18"/>
          <w:lang w:val="en-US" w:eastAsia="de-DE"/>
        </w:rPr>
        <w:lastRenderedPageBreak/>
        <w:t>over 80 countries. As a global player in electric connection technology, Weidmüller achieved a turnover of more than one billion euros in the 2023 financial year with around 6,000 employees worldwide - around 2,000 of whom work at the company's headquarters in Detmold, in the heart of East Westphalia-Lippe, Germany. What Weidmüller lives by: </w:t>
      </w:r>
      <w:hyperlink w:history="1" w:anchor="wm-1246253" r:id="rId17">
        <w:r w:rsidRPr="008C789D">
          <w:rPr>
            <w:rStyle w:val="Hyperlink"/>
            <w:rFonts w:ascii="Arial" w:hAnsi="Arial" w:cs="Arial"/>
            <w:sz w:val="18"/>
            <w:szCs w:val="18"/>
            <w:lang w:val="en-US" w:eastAsia="de-DE"/>
          </w:rPr>
          <w:t>Diversity with respect</w:t>
        </w:r>
      </w:hyperlink>
    </w:p>
    <w:p w:rsidR="004C074C" w:rsidP="004C074C" w:rsidRDefault="004C074C" w14:paraId="10319155" w14:textId="77777777">
      <w:pPr>
        <w:pStyle w:val="StandardWeb"/>
        <w:shd w:val="clear" w:color="auto" w:fill="FFFFFF"/>
        <w:rPr>
          <w:rStyle w:val="normaltextrun"/>
          <w:rFonts w:ascii="Arial" w:hAnsi="Arial" w:eastAsia="Times New Roman" w:cs="Arial"/>
          <w:color w:val="000000"/>
          <w:sz w:val="18"/>
          <w:szCs w:val="18"/>
          <w:lang w:val="en-US" w:eastAsia="de-DE"/>
        </w:rPr>
      </w:pPr>
      <w:r w:rsidRPr="00E76CF1">
        <w:rPr>
          <w:rStyle w:val="normaltextrun"/>
          <w:rFonts w:ascii="Arial" w:hAnsi="Arial" w:eastAsia="Times New Roman" w:cs="Arial"/>
          <w:color w:val="000000"/>
          <w:sz w:val="18"/>
          <w:szCs w:val="18"/>
          <w:lang w:val="en-US" w:eastAsia="de-DE"/>
        </w:rPr>
        <w:t xml:space="preserve">Technologies and engagement for a </w:t>
      </w:r>
      <w:proofErr w:type="spellStart"/>
      <w:r w:rsidRPr="00E76CF1">
        <w:rPr>
          <w:rStyle w:val="normaltextrun"/>
          <w:rFonts w:ascii="Arial" w:hAnsi="Arial" w:eastAsia="Times New Roman" w:cs="Arial"/>
          <w:color w:val="000000"/>
          <w:sz w:val="18"/>
          <w:szCs w:val="18"/>
          <w:lang w:val="en-US" w:eastAsia="de-DE"/>
        </w:rPr>
        <w:t>liveable</w:t>
      </w:r>
      <w:proofErr w:type="spellEnd"/>
      <w:r w:rsidRPr="00E76CF1">
        <w:rPr>
          <w:rStyle w:val="normaltextrun"/>
          <w:rFonts w:ascii="Arial" w:hAnsi="Arial" w:eastAsia="Times New Roman" w:cs="Arial"/>
          <w:color w:val="000000"/>
          <w:sz w:val="18"/>
          <w:szCs w:val="18"/>
          <w:lang w:val="en-US" w:eastAsia="de-DE"/>
        </w:rPr>
        <w:t xml:space="preserve"> future - Weidmüller demonstrates how it approaches the topic of sustainability in its interactive</w:t>
      </w:r>
      <w:r>
        <w:rPr>
          <w:color w:val="323130"/>
          <w:sz w:val="27"/>
          <w:szCs w:val="27"/>
        </w:rPr>
        <w:t> </w:t>
      </w:r>
      <w:hyperlink w:history="1" r:id="rId18">
        <w:r w:rsidRPr="00A77260">
          <w:rPr>
            <w:rStyle w:val="Hyperlink"/>
            <w:rFonts w:ascii="Arial" w:hAnsi="Arial" w:cs="Arial"/>
            <w:sz w:val="18"/>
            <w:szCs w:val="18"/>
            <w:lang w:val="en-US" w:eastAsia="de-DE"/>
          </w:rPr>
          <w:t>sustainability brochure</w:t>
        </w:r>
      </w:hyperlink>
      <w:r w:rsidRPr="00C4252A">
        <w:rPr>
          <w:rStyle w:val="normaltextrun"/>
          <w:rFonts w:ascii="Arial" w:hAnsi="Arial" w:eastAsia="Times New Roman" w:cs="Arial"/>
          <w:color w:val="000000"/>
          <w:sz w:val="18"/>
          <w:szCs w:val="18"/>
          <w:lang w:val="en-US" w:eastAsia="de-DE"/>
        </w:rPr>
        <w:t>.</w:t>
      </w:r>
    </w:p>
    <w:p w:rsidRPr="0062213E" w:rsidR="004C074C" w:rsidP="004C074C" w:rsidRDefault="004C074C" w14:paraId="58A13255" w14:textId="77777777">
      <w:pPr>
        <w:spacing w:line="360" w:lineRule="auto"/>
        <w:ind w:right="-851"/>
        <w:jc w:val="both"/>
        <w:rPr>
          <w:rFonts w:eastAsia="Arial" w:cs="Arial"/>
          <w:szCs w:val="22"/>
          <w:lang w:val="en-US"/>
        </w:rPr>
      </w:pPr>
    </w:p>
    <w:p w:rsidRPr="0062213E" w:rsidR="004C074C" w:rsidP="004C074C" w:rsidRDefault="004C074C" w14:paraId="3B14D985" w14:textId="77777777">
      <w:pPr>
        <w:spacing w:line="360" w:lineRule="auto"/>
        <w:rPr>
          <w:rFonts w:eastAsia="Arial" w:cs="Arial"/>
          <w:color w:val="000000" w:themeColor="text1"/>
          <w:sz w:val="18"/>
          <w:szCs w:val="18"/>
          <w:lang w:val="en-US"/>
        </w:rPr>
      </w:pPr>
    </w:p>
    <w:p w:rsidRPr="001E1EE3" w:rsidR="004C074C" w:rsidP="004C074C" w:rsidRDefault="004C074C" w14:paraId="29E999B6" w14:textId="77777777">
      <w:pPr>
        <w:pStyle w:val="paragraph"/>
        <w:spacing w:before="0" w:beforeAutospacing="0" w:after="0" w:afterAutospacing="0" w:line="360" w:lineRule="auto"/>
        <w:jc w:val="both"/>
        <w:textAlignment w:val="baseline"/>
        <w:rPr>
          <w:rFonts w:ascii="Arial" w:hAnsi="Arial" w:cs="Arial"/>
          <w:sz w:val="18"/>
          <w:szCs w:val="18"/>
        </w:rPr>
      </w:pPr>
      <w:r w:rsidRPr="001E1EE3">
        <w:rPr>
          <w:rStyle w:val="normaltextrun"/>
          <w:rFonts w:ascii="Arial" w:hAnsi="Arial" w:cs="Arial"/>
          <w:b/>
          <w:bCs/>
          <w:sz w:val="18"/>
          <w:szCs w:val="18"/>
          <w:lang w:val="en-US"/>
        </w:rPr>
        <w:t>Your contact person:</w:t>
      </w:r>
      <w:r w:rsidRPr="001E1EE3">
        <w:rPr>
          <w:rStyle w:val="normaltextrun"/>
          <w:rFonts w:ascii="Arial" w:hAnsi="Arial" w:cs="Arial"/>
          <w:sz w:val="18"/>
          <w:szCs w:val="18"/>
          <w:lang w:val="en-US"/>
        </w:rPr>
        <w:t xml:space="preserve"> </w:t>
      </w:r>
      <w:r w:rsidRPr="001E1EE3">
        <w:rPr>
          <w:rStyle w:val="tabchar"/>
          <w:rFonts w:ascii="Arial" w:hAnsi="Arial" w:cs="Arial"/>
          <w:sz w:val="18"/>
          <w:szCs w:val="18"/>
        </w:rPr>
        <w:tab/>
      </w:r>
      <w:r w:rsidRPr="001E1EE3">
        <w:rPr>
          <w:rStyle w:val="tabchar"/>
          <w:rFonts w:ascii="Arial" w:hAnsi="Arial" w:cs="Arial"/>
          <w:sz w:val="22"/>
          <w:szCs w:val="22"/>
        </w:rPr>
        <w:tab/>
      </w:r>
      <w:r w:rsidRPr="001E1EE3">
        <w:rPr>
          <w:rStyle w:val="normaltextrun"/>
          <w:rFonts w:ascii="Arial" w:hAnsi="Arial" w:cs="Arial"/>
          <w:sz w:val="18"/>
          <w:szCs w:val="18"/>
          <w:lang w:val="en-US"/>
        </w:rPr>
        <w:t>Weidmüller Corporate Communications </w:t>
      </w:r>
      <w:r w:rsidRPr="001E1EE3">
        <w:rPr>
          <w:rStyle w:val="eop"/>
          <w:rFonts w:ascii="Arial" w:hAnsi="Arial" w:cs="Arial" w:eastAsiaTheme="minorHAnsi"/>
          <w:sz w:val="18"/>
          <w:szCs w:val="18"/>
        </w:rPr>
        <w:t> </w:t>
      </w:r>
    </w:p>
    <w:p w:rsidRPr="001E1EE3" w:rsidR="004C074C" w:rsidP="004C074C" w:rsidRDefault="004C074C" w14:paraId="01BA9F28" w14:textId="77777777">
      <w:pPr>
        <w:pStyle w:val="paragraph"/>
        <w:spacing w:before="0" w:beforeAutospacing="0" w:after="0" w:afterAutospacing="0" w:line="360" w:lineRule="auto"/>
        <w:jc w:val="both"/>
        <w:textAlignment w:val="baseline"/>
        <w:rPr>
          <w:rFonts w:ascii="Arial" w:hAnsi="Arial" w:cs="Arial"/>
          <w:sz w:val="18"/>
          <w:szCs w:val="18"/>
        </w:rPr>
      </w:pPr>
      <w:r w:rsidRPr="001E1EE3">
        <w:rPr>
          <w:rStyle w:val="normaltextrun"/>
          <w:rFonts w:ascii="Arial" w:hAnsi="Arial" w:cs="Arial"/>
          <w:sz w:val="18"/>
          <w:szCs w:val="18"/>
          <w:lang w:val="en-US"/>
        </w:rPr>
        <w:t xml:space="preserve">   </w:t>
      </w:r>
      <w:r w:rsidRPr="001E1EE3">
        <w:rPr>
          <w:rStyle w:val="tabchar"/>
          <w:rFonts w:ascii="Arial" w:hAnsi="Arial" w:cs="Arial"/>
          <w:sz w:val="18"/>
          <w:szCs w:val="18"/>
        </w:rPr>
        <w:tab/>
      </w:r>
      <w:r w:rsidRPr="001E1EE3">
        <w:rPr>
          <w:rStyle w:val="tabchar"/>
          <w:rFonts w:ascii="Arial" w:hAnsi="Arial" w:cs="Arial"/>
          <w:sz w:val="22"/>
          <w:szCs w:val="22"/>
        </w:rPr>
        <w:tab/>
      </w:r>
      <w:r w:rsidRPr="001E1EE3">
        <w:rPr>
          <w:rStyle w:val="tabchar"/>
          <w:rFonts w:ascii="Arial" w:hAnsi="Arial" w:cs="Arial"/>
          <w:sz w:val="22"/>
          <w:szCs w:val="22"/>
        </w:rPr>
        <w:tab/>
      </w:r>
      <w:r w:rsidRPr="001E1EE3">
        <w:rPr>
          <w:rStyle w:val="tabchar"/>
          <w:rFonts w:ascii="Arial" w:hAnsi="Arial" w:cs="Arial"/>
          <w:sz w:val="22"/>
          <w:szCs w:val="22"/>
        </w:rPr>
        <w:tab/>
      </w:r>
      <w:r w:rsidRPr="001E1EE3">
        <w:rPr>
          <w:rStyle w:val="normaltextrun"/>
          <w:rFonts w:ascii="Arial" w:hAnsi="Arial" w:cs="Arial"/>
          <w:sz w:val="18"/>
          <w:szCs w:val="18"/>
          <w:lang w:val="en-US"/>
        </w:rPr>
        <w:t>Tel.: +49 5231 14-292322</w:t>
      </w:r>
      <w:r w:rsidRPr="001E1EE3">
        <w:rPr>
          <w:rStyle w:val="eop"/>
          <w:rFonts w:ascii="Arial" w:hAnsi="Arial" w:cs="Arial" w:eastAsiaTheme="minorHAnsi"/>
          <w:sz w:val="18"/>
          <w:szCs w:val="18"/>
        </w:rPr>
        <w:t> </w:t>
      </w:r>
    </w:p>
    <w:p w:rsidR="004C074C" w:rsidP="004C074C" w:rsidRDefault="004C074C" w14:paraId="6F78724F" w14:textId="77777777">
      <w:pPr>
        <w:pStyle w:val="paragraph"/>
        <w:spacing w:before="0" w:beforeAutospacing="0" w:after="0" w:afterAutospacing="0" w:line="360" w:lineRule="auto"/>
        <w:ind w:left="2115" w:firstLine="705"/>
        <w:jc w:val="both"/>
        <w:textAlignment w:val="baseline"/>
        <w:rPr>
          <w:rStyle w:val="eop"/>
          <w:rFonts w:ascii="Arial" w:hAnsi="Arial" w:cs="Arial" w:eastAsiaTheme="majorEastAsia"/>
          <w:sz w:val="18"/>
          <w:szCs w:val="18"/>
        </w:rPr>
      </w:pPr>
      <w:r w:rsidRPr="001E1EE3">
        <w:rPr>
          <w:rStyle w:val="normaltextrun"/>
          <w:rFonts w:ascii="Arial" w:hAnsi="Arial" w:cs="Arial"/>
          <w:sz w:val="18"/>
          <w:szCs w:val="18"/>
          <w:lang w:val="en-US"/>
        </w:rPr>
        <w:t xml:space="preserve">Email: </w:t>
      </w:r>
      <w:hyperlink w:tgtFrame="_blank" w:history="1" r:id="rId19">
        <w:r w:rsidRPr="001E1EE3">
          <w:rPr>
            <w:rStyle w:val="normaltextrun"/>
            <w:rFonts w:ascii="Arial" w:hAnsi="Arial" w:cs="Arial"/>
            <w:color w:val="0000FF"/>
            <w:sz w:val="18"/>
            <w:szCs w:val="18"/>
            <w:lang w:val="en-US"/>
          </w:rPr>
          <w:t>presse@weidmueller.com</w:t>
        </w:r>
      </w:hyperlink>
      <w:r w:rsidRPr="001E1EE3">
        <w:rPr>
          <w:rStyle w:val="eop"/>
          <w:rFonts w:ascii="Arial" w:hAnsi="Arial" w:cs="Arial" w:eastAsiaTheme="minorHAnsi"/>
          <w:sz w:val="22"/>
          <w:szCs w:val="22"/>
        </w:rPr>
        <w:t> </w:t>
      </w:r>
      <w:r>
        <w:rPr>
          <w:rStyle w:val="eop"/>
          <w:rFonts w:ascii="Arial" w:hAnsi="Arial" w:cs="Arial" w:eastAsiaTheme="minorHAnsi"/>
          <w:sz w:val="18"/>
          <w:szCs w:val="18"/>
        </w:rPr>
        <w:t> </w:t>
      </w:r>
    </w:p>
    <w:p w:rsidRPr="004C074C" w:rsidR="0D2465AE" w:rsidP="0D2465AE" w:rsidRDefault="0D2465AE" w14:paraId="4358EEC9" w14:textId="081AF06A">
      <w:pPr>
        <w:jc w:val="both"/>
        <w:rPr>
          <w:rFonts w:eastAsia="Arial" w:cs="Arial"/>
          <w:color w:val="000000" w:themeColor="text1"/>
          <w:sz w:val="18"/>
          <w:szCs w:val="18"/>
          <w:lang w:val="en-US"/>
        </w:rPr>
      </w:pPr>
    </w:p>
    <w:sectPr w:rsidRPr="004C074C" w:rsidR="0D2465AE" w:rsidSect="002D1AF5">
      <w:headerReference w:type="default" r:id="rId20"/>
      <w:footerReference w:type="default" r:id="rId21"/>
      <w:pgSz w:w="11906" w:h="16838" w:orient="portrait"/>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243E" w:rsidRDefault="0066243E" w14:paraId="5D6F4D1A" w14:textId="77777777">
      <w:r>
        <w:separator/>
      </w:r>
    </w:p>
  </w:endnote>
  <w:endnote w:type="continuationSeparator" w:id="0">
    <w:p w:rsidR="0066243E" w:rsidRDefault="0066243E" w14:paraId="693C293F" w14:textId="77777777">
      <w:r>
        <w:continuationSeparator/>
      </w:r>
    </w:p>
  </w:endnote>
  <w:endnote w:type="continuationNotice" w:id="1">
    <w:p w:rsidR="0066243E" w:rsidRDefault="0066243E" w14:paraId="6802E7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rsidR="00F829AE" w:rsidP="009D6AB0" w:rsidRDefault="00C84A7F" w14:paraId="3C802467" w14:textId="77777777">
        <w:pPr>
          <w:pStyle w:val="Fuzeile"/>
          <w:jc w:val="center"/>
        </w:pPr>
        <w:r w:rsidRPr="009D6AB0">
          <w:fldChar w:fldCharType="begin"/>
        </w:r>
        <w:r w:rsidRPr="009D6AB0" w:rsidR="00F829AE">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243E" w:rsidRDefault="0066243E" w14:paraId="1AE5636A" w14:textId="77777777">
      <w:r>
        <w:separator/>
      </w:r>
    </w:p>
  </w:footnote>
  <w:footnote w:type="continuationSeparator" w:id="0">
    <w:p w:rsidR="0066243E" w:rsidRDefault="0066243E" w14:paraId="08ECE553" w14:textId="77777777">
      <w:r>
        <w:continuationSeparator/>
      </w:r>
    </w:p>
  </w:footnote>
  <w:footnote w:type="continuationNotice" w:id="1">
    <w:p w:rsidR="0066243E" w:rsidRDefault="0066243E" w14:paraId="712A6EE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A76EBC" w:rsidR="00F829AE" w:rsidRDefault="6D676724" w14:paraId="6F3A640F" w14:textId="77777777">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hint="default" w:ascii="Wingdings" w:hAnsi="Wingdings"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1DB2F9A"/>
    <w:multiLevelType w:val="hybridMultilevel"/>
    <w:tmpl w:val="DF10EE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746417070">
    <w:abstractNumId w:val="6"/>
  </w:num>
  <w:num w:numId="2" w16cid:durableId="1478231357">
    <w:abstractNumId w:val="13"/>
  </w:num>
  <w:num w:numId="3" w16cid:durableId="1173034077">
    <w:abstractNumId w:val="1"/>
  </w:num>
  <w:num w:numId="4" w16cid:durableId="1784229746">
    <w:abstractNumId w:val="8"/>
  </w:num>
  <w:num w:numId="5" w16cid:durableId="72704702">
    <w:abstractNumId w:val="11"/>
  </w:num>
  <w:num w:numId="6" w16cid:durableId="2081520607">
    <w:abstractNumId w:val="5"/>
  </w:num>
  <w:num w:numId="7" w16cid:durableId="479081666">
    <w:abstractNumId w:val="10"/>
  </w:num>
  <w:num w:numId="8" w16cid:durableId="1567909672">
    <w:abstractNumId w:val="12"/>
  </w:num>
  <w:num w:numId="9" w16cid:durableId="1873611558">
    <w:abstractNumId w:val="9"/>
  </w:num>
  <w:num w:numId="10" w16cid:durableId="541090672">
    <w:abstractNumId w:val="4"/>
  </w:num>
  <w:num w:numId="11" w16cid:durableId="293024424">
    <w:abstractNumId w:val="0"/>
  </w:num>
  <w:num w:numId="12" w16cid:durableId="623850576">
    <w:abstractNumId w:val="3"/>
  </w:num>
  <w:num w:numId="13" w16cid:durableId="1847478977">
    <w:abstractNumId w:val="2"/>
  </w:num>
  <w:num w:numId="14" w16cid:durableId="96949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2AB0"/>
    <w:rsid w:val="00003371"/>
    <w:rsid w:val="00004CCF"/>
    <w:rsid w:val="000057CE"/>
    <w:rsid w:val="000064C9"/>
    <w:rsid w:val="0000701B"/>
    <w:rsid w:val="00011DE8"/>
    <w:rsid w:val="00013CB8"/>
    <w:rsid w:val="0001518B"/>
    <w:rsid w:val="00016998"/>
    <w:rsid w:val="00017273"/>
    <w:rsid w:val="000179EB"/>
    <w:rsid w:val="00017CEE"/>
    <w:rsid w:val="00021549"/>
    <w:rsid w:val="000227E9"/>
    <w:rsid w:val="0002383F"/>
    <w:rsid w:val="00023858"/>
    <w:rsid w:val="00023F8B"/>
    <w:rsid w:val="00026E27"/>
    <w:rsid w:val="00027A70"/>
    <w:rsid w:val="000314DF"/>
    <w:rsid w:val="00032D45"/>
    <w:rsid w:val="00032DFF"/>
    <w:rsid w:val="000335D2"/>
    <w:rsid w:val="00033A07"/>
    <w:rsid w:val="00035232"/>
    <w:rsid w:val="000355B2"/>
    <w:rsid w:val="000468A4"/>
    <w:rsid w:val="00046C90"/>
    <w:rsid w:val="00050088"/>
    <w:rsid w:val="00051261"/>
    <w:rsid w:val="00051A23"/>
    <w:rsid w:val="00051ED1"/>
    <w:rsid w:val="000539F0"/>
    <w:rsid w:val="00055506"/>
    <w:rsid w:val="00055BAA"/>
    <w:rsid w:val="00056C2B"/>
    <w:rsid w:val="00056C65"/>
    <w:rsid w:val="00060341"/>
    <w:rsid w:val="00061AF9"/>
    <w:rsid w:val="0006288A"/>
    <w:rsid w:val="00063775"/>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49CB"/>
    <w:rsid w:val="000A5A6A"/>
    <w:rsid w:val="000A6046"/>
    <w:rsid w:val="000A7CD8"/>
    <w:rsid w:val="000A7E05"/>
    <w:rsid w:val="000B0451"/>
    <w:rsid w:val="000B4AAD"/>
    <w:rsid w:val="000B4FA4"/>
    <w:rsid w:val="000B509F"/>
    <w:rsid w:val="000B5E6F"/>
    <w:rsid w:val="000B5F8F"/>
    <w:rsid w:val="000B743D"/>
    <w:rsid w:val="000C0A7E"/>
    <w:rsid w:val="000C1149"/>
    <w:rsid w:val="000C497A"/>
    <w:rsid w:val="000C54B0"/>
    <w:rsid w:val="000D0639"/>
    <w:rsid w:val="000D4164"/>
    <w:rsid w:val="000D580F"/>
    <w:rsid w:val="000D5B72"/>
    <w:rsid w:val="000D62AF"/>
    <w:rsid w:val="000D74E4"/>
    <w:rsid w:val="000D7CCB"/>
    <w:rsid w:val="000E0642"/>
    <w:rsid w:val="000E3118"/>
    <w:rsid w:val="000E4BA2"/>
    <w:rsid w:val="000E7839"/>
    <w:rsid w:val="000F0163"/>
    <w:rsid w:val="000F09CB"/>
    <w:rsid w:val="000F1327"/>
    <w:rsid w:val="000F23E2"/>
    <w:rsid w:val="000F2430"/>
    <w:rsid w:val="00100FCC"/>
    <w:rsid w:val="00101BE7"/>
    <w:rsid w:val="00101DAF"/>
    <w:rsid w:val="00102309"/>
    <w:rsid w:val="00102448"/>
    <w:rsid w:val="00103384"/>
    <w:rsid w:val="001039AC"/>
    <w:rsid w:val="0010439A"/>
    <w:rsid w:val="0011210E"/>
    <w:rsid w:val="00117EAA"/>
    <w:rsid w:val="0012002F"/>
    <w:rsid w:val="00120244"/>
    <w:rsid w:val="001217C0"/>
    <w:rsid w:val="00121855"/>
    <w:rsid w:val="00122555"/>
    <w:rsid w:val="00122C0A"/>
    <w:rsid w:val="00123CD3"/>
    <w:rsid w:val="0012567B"/>
    <w:rsid w:val="00130037"/>
    <w:rsid w:val="001304E4"/>
    <w:rsid w:val="0013062C"/>
    <w:rsid w:val="00132236"/>
    <w:rsid w:val="00132890"/>
    <w:rsid w:val="00133D69"/>
    <w:rsid w:val="001374EA"/>
    <w:rsid w:val="00137D2B"/>
    <w:rsid w:val="001426F9"/>
    <w:rsid w:val="001445C5"/>
    <w:rsid w:val="00144987"/>
    <w:rsid w:val="0014532F"/>
    <w:rsid w:val="001456A7"/>
    <w:rsid w:val="00150C8E"/>
    <w:rsid w:val="00152C62"/>
    <w:rsid w:val="0015362B"/>
    <w:rsid w:val="0015406B"/>
    <w:rsid w:val="0015441B"/>
    <w:rsid w:val="00155711"/>
    <w:rsid w:val="00155CB6"/>
    <w:rsid w:val="001610C4"/>
    <w:rsid w:val="00164D21"/>
    <w:rsid w:val="001716DA"/>
    <w:rsid w:val="0017209F"/>
    <w:rsid w:val="00173115"/>
    <w:rsid w:val="001746B5"/>
    <w:rsid w:val="00174884"/>
    <w:rsid w:val="00174D64"/>
    <w:rsid w:val="00174F44"/>
    <w:rsid w:val="001775EB"/>
    <w:rsid w:val="0018130D"/>
    <w:rsid w:val="001821AA"/>
    <w:rsid w:val="00183774"/>
    <w:rsid w:val="00184B80"/>
    <w:rsid w:val="0018718A"/>
    <w:rsid w:val="00190C40"/>
    <w:rsid w:val="00191EDA"/>
    <w:rsid w:val="0019319D"/>
    <w:rsid w:val="00194D5B"/>
    <w:rsid w:val="0019513F"/>
    <w:rsid w:val="00195798"/>
    <w:rsid w:val="00197E3A"/>
    <w:rsid w:val="001A1A69"/>
    <w:rsid w:val="001A258A"/>
    <w:rsid w:val="001A3E19"/>
    <w:rsid w:val="001A743C"/>
    <w:rsid w:val="001A795A"/>
    <w:rsid w:val="001B135B"/>
    <w:rsid w:val="001B3572"/>
    <w:rsid w:val="001B4C08"/>
    <w:rsid w:val="001B77A6"/>
    <w:rsid w:val="001B78CC"/>
    <w:rsid w:val="001B7BED"/>
    <w:rsid w:val="001C0E6B"/>
    <w:rsid w:val="001C23B6"/>
    <w:rsid w:val="001C31E3"/>
    <w:rsid w:val="001C6A9A"/>
    <w:rsid w:val="001D278A"/>
    <w:rsid w:val="001D3784"/>
    <w:rsid w:val="001D46A1"/>
    <w:rsid w:val="001D603A"/>
    <w:rsid w:val="001D76DD"/>
    <w:rsid w:val="001E0CEC"/>
    <w:rsid w:val="001E109E"/>
    <w:rsid w:val="001E2628"/>
    <w:rsid w:val="001E491B"/>
    <w:rsid w:val="001E6352"/>
    <w:rsid w:val="001E7D6A"/>
    <w:rsid w:val="001F152E"/>
    <w:rsid w:val="001F4D47"/>
    <w:rsid w:val="001F7EAF"/>
    <w:rsid w:val="00200B3A"/>
    <w:rsid w:val="0020183D"/>
    <w:rsid w:val="00201E47"/>
    <w:rsid w:val="002023BF"/>
    <w:rsid w:val="002034F3"/>
    <w:rsid w:val="002040A5"/>
    <w:rsid w:val="00204E8C"/>
    <w:rsid w:val="00206AD9"/>
    <w:rsid w:val="0020701B"/>
    <w:rsid w:val="00207A89"/>
    <w:rsid w:val="002113BF"/>
    <w:rsid w:val="00212017"/>
    <w:rsid w:val="00212E50"/>
    <w:rsid w:val="00212FB5"/>
    <w:rsid w:val="00216C3E"/>
    <w:rsid w:val="002175A6"/>
    <w:rsid w:val="00217764"/>
    <w:rsid w:val="00221668"/>
    <w:rsid w:val="00221D0D"/>
    <w:rsid w:val="00222F14"/>
    <w:rsid w:val="00223228"/>
    <w:rsid w:val="00224245"/>
    <w:rsid w:val="0022437B"/>
    <w:rsid w:val="00227154"/>
    <w:rsid w:val="002277A6"/>
    <w:rsid w:val="0023146C"/>
    <w:rsid w:val="0023381B"/>
    <w:rsid w:val="00233EC5"/>
    <w:rsid w:val="00234C2F"/>
    <w:rsid w:val="00234DA7"/>
    <w:rsid w:val="00235688"/>
    <w:rsid w:val="002356DB"/>
    <w:rsid w:val="002358FD"/>
    <w:rsid w:val="00235AED"/>
    <w:rsid w:val="00235B09"/>
    <w:rsid w:val="0023704A"/>
    <w:rsid w:val="00237138"/>
    <w:rsid w:val="00240D17"/>
    <w:rsid w:val="002420B1"/>
    <w:rsid w:val="00244E2D"/>
    <w:rsid w:val="00245583"/>
    <w:rsid w:val="00247301"/>
    <w:rsid w:val="002511BA"/>
    <w:rsid w:val="00252D03"/>
    <w:rsid w:val="00260EED"/>
    <w:rsid w:val="00261C8A"/>
    <w:rsid w:val="002649D3"/>
    <w:rsid w:val="00264C32"/>
    <w:rsid w:val="00265609"/>
    <w:rsid w:val="00266F82"/>
    <w:rsid w:val="00267422"/>
    <w:rsid w:val="00273056"/>
    <w:rsid w:val="002736B1"/>
    <w:rsid w:val="00275EB6"/>
    <w:rsid w:val="002761EF"/>
    <w:rsid w:val="002766F3"/>
    <w:rsid w:val="00276D38"/>
    <w:rsid w:val="00277119"/>
    <w:rsid w:val="002779A7"/>
    <w:rsid w:val="00277F47"/>
    <w:rsid w:val="00281F5C"/>
    <w:rsid w:val="002844F5"/>
    <w:rsid w:val="00286594"/>
    <w:rsid w:val="0028742B"/>
    <w:rsid w:val="0029023D"/>
    <w:rsid w:val="00290480"/>
    <w:rsid w:val="002931D0"/>
    <w:rsid w:val="00293F75"/>
    <w:rsid w:val="00295C07"/>
    <w:rsid w:val="00296D1B"/>
    <w:rsid w:val="00296D66"/>
    <w:rsid w:val="002A1149"/>
    <w:rsid w:val="002A268F"/>
    <w:rsid w:val="002A2862"/>
    <w:rsid w:val="002A3BD3"/>
    <w:rsid w:val="002A434B"/>
    <w:rsid w:val="002A6251"/>
    <w:rsid w:val="002A6B83"/>
    <w:rsid w:val="002A791A"/>
    <w:rsid w:val="002A7950"/>
    <w:rsid w:val="002B117A"/>
    <w:rsid w:val="002B18E0"/>
    <w:rsid w:val="002B2C38"/>
    <w:rsid w:val="002B3D50"/>
    <w:rsid w:val="002B5E35"/>
    <w:rsid w:val="002B705B"/>
    <w:rsid w:val="002B780F"/>
    <w:rsid w:val="002B78B0"/>
    <w:rsid w:val="002C0A1C"/>
    <w:rsid w:val="002C103C"/>
    <w:rsid w:val="002C160B"/>
    <w:rsid w:val="002C1D06"/>
    <w:rsid w:val="002C25EA"/>
    <w:rsid w:val="002C7E11"/>
    <w:rsid w:val="002D073D"/>
    <w:rsid w:val="002D17EF"/>
    <w:rsid w:val="002D1AF5"/>
    <w:rsid w:val="002D2AD9"/>
    <w:rsid w:val="002D3489"/>
    <w:rsid w:val="002D3E4C"/>
    <w:rsid w:val="002D460B"/>
    <w:rsid w:val="002E07F4"/>
    <w:rsid w:val="002E0F74"/>
    <w:rsid w:val="002E1055"/>
    <w:rsid w:val="002E1D72"/>
    <w:rsid w:val="002E3BD6"/>
    <w:rsid w:val="002E7BDE"/>
    <w:rsid w:val="002F1407"/>
    <w:rsid w:val="002F17C8"/>
    <w:rsid w:val="002F4531"/>
    <w:rsid w:val="002F4871"/>
    <w:rsid w:val="003004BC"/>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278E6"/>
    <w:rsid w:val="00330602"/>
    <w:rsid w:val="00330C01"/>
    <w:rsid w:val="003339BF"/>
    <w:rsid w:val="003359BF"/>
    <w:rsid w:val="00337CEE"/>
    <w:rsid w:val="00340394"/>
    <w:rsid w:val="0034188A"/>
    <w:rsid w:val="003418D4"/>
    <w:rsid w:val="0034208A"/>
    <w:rsid w:val="0034253D"/>
    <w:rsid w:val="003432FE"/>
    <w:rsid w:val="00343938"/>
    <w:rsid w:val="00343F93"/>
    <w:rsid w:val="00344449"/>
    <w:rsid w:val="0034450C"/>
    <w:rsid w:val="00344F31"/>
    <w:rsid w:val="00347DA2"/>
    <w:rsid w:val="00351F0E"/>
    <w:rsid w:val="00360090"/>
    <w:rsid w:val="00360098"/>
    <w:rsid w:val="00360BCE"/>
    <w:rsid w:val="003630AF"/>
    <w:rsid w:val="00363708"/>
    <w:rsid w:val="00364286"/>
    <w:rsid w:val="00371718"/>
    <w:rsid w:val="00373555"/>
    <w:rsid w:val="00373E55"/>
    <w:rsid w:val="00374B46"/>
    <w:rsid w:val="0037540B"/>
    <w:rsid w:val="003767D5"/>
    <w:rsid w:val="00377264"/>
    <w:rsid w:val="0038261F"/>
    <w:rsid w:val="003829A7"/>
    <w:rsid w:val="00384218"/>
    <w:rsid w:val="003908CB"/>
    <w:rsid w:val="003913A5"/>
    <w:rsid w:val="003917C9"/>
    <w:rsid w:val="003923BA"/>
    <w:rsid w:val="00392F69"/>
    <w:rsid w:val="00394B15"/>
    <w:rsid w:val="003A0A04"/>
    <w:rsid w:val="003A2B95"/>
    <w:rsid w:val="003A2D4E"/>
    <w:rsid w:val="003A3BBA"/>
    <w:rsid w:val="003A402E"/>
    <w:rsid w:val="003A5204"/>
    <w:rsid w:val="003A5A01"/>
    <w:rsid w:val="003B093B"/>
    <w:rsid w:val="003B2BCA"/>
    <w:rsid w:val="003B41C4"/>
    <w:rsid w:val="003B429B"/>
    <w:rsid w:val="003B4553"/>
    <w:rsid w:val="003B511D"/>
    <w:rsid w:val="003B6345"/>
    <w:rsid w:val="003C1C50"/>
    <w:rsid w:val="003C2C29"/>
    <w:rsid w:val="003C2E33"/>
    <w:rsid w:val="003C53B7"/>
    <w:rsid w:val="003C5618"/>
    <w:rsid w:val="003D06EA"/>
    <w:rsid w:val="003D12EB"/>
    <w:rsid w:val="003D15C8"/>
    <w:rsid w:val="003D17D4"/>
    <w:rsid w:val="003D1C00"/>
    <w:rsid w:val="003D1FB3"/>
    <w:rsid w:val="003D2187"/>
    <w:rsid w:val="003D553E"/>
    <w:rsid w:val="003D73A2"/>
    <w:rsid w:val="003E0332"/>
    <w:rsid w:val="003E03DB"/>
    <w:rsid w:val="003E23B3"/>
    <w:rsid w:val="003E2422"/>
    <w:rsid w:val="003E3FB0"/>
    <w:rsid w:val="003E46ED"/>
    <w:rsid w:val="003E60A3"/>
    <w:rsid w:val="003E6F20"/>
    <w:rsid w:val="003E7FED"/>
    <w:rsid w:val="003F1776"/>
    <w:rsid w:val="003F20B7"/>
    <w:rsid w:val="003F20F1"/>
    <w:rsid w:val="003F53D0"/>
    <w:rsid w:val="003F787C"/>
    <w:rsid w:val="003F79DC"/>
    <w:rsid w:val="004002FC"/>
    <w:rsid w:val="004002FD"/>
    <w:rsid w:val="00400538"/>
    <w:rsid w:val="004008DD"/>
    <w:rsid w:val="00400C2B"/>
    <w:rsid w:val="00401944"/>
    <w:rsid w:val="00402236"/>
    <w:rsid w:val="0040302B"/>
    <w:rsid w:val="004036B2"/>
    <w:rsid w:val="0040457E"/>
    <w:rsid w:val="00404799"/>
    <w:rsid w:val="00404C58"/>
    <w:rsid w:val="00406761"/>
    <w:rsid w:val="004076EF"/>
    <w:rsid w:val="00413912"/>
    <w:rsid w:val="00413A31"/>
    <w:rsid w:val="00415B91"/>
    <w:rsid w:val="004161D7"/>
    <w:rsid w:val="0041669A"/>
    <w:rsid w:val="00416ACB"/>
    <w:rsid w:val="00417E86"/>
    <w:rsid w:val="00421CB1"/>
    <w:rsid w:val="00423D3E"/>
    <w:rsid w:val="00424296"/>
    <w:rsid w:val="004254AC"/>
    <w:rsid w:val="00426B5A"/>
    <w:rsid w:val="00427452"/>
    <w:rsid w:val="004313B4"/>
    <w:rsid w:val="004326CF"/>
    <w:rsid w:val="0043346E"/>
    <w:rsid w:val="004339BC"/>
    <w:rsid w:val="00433EB6"/>
    <w:rsid w:val="00435039"/>
    <w:rsid w:val="0043655B"/>
    <w:rsid w:val="004375B3"/>
    <w:rsid w:val="00437A89"/>
    <w:rsid w:val="004417EF"/>
    <w:rsid w:val="0044330C"/>
    <w:rsid w:val="0044358E"/>
    <w:rsid w:val="00445C8E"/>
    <w:rsid w:val="00446514"/>
    <w:rsid w:val="004476E7"/>
    <w:rsid w:val="0045446C"/>
    <w:rsid w:val="0045591F"/>
    <w:rsid w:val="00456410"/>
    <w:rsid w:val="00457E94"/>
    <w:rsid w:val="00462B36"/>
    <w:rsid w:val="0046303A"/>
    <w:rsid w:val="004639A5"/>
    <w:rsid w:val="00466129"/>
    <w:rsid w:val="0046618A"/>
    <w:rsid w:val="004661DA"/>
    <w:rsid w:val="00467973"/>
    <w:rsid w:val="00471614"/>
    <w:rsid w:val="00473AA6"/>
    <w:rsid w:val="00474643"/>
    <w:rsid w:val="00475210"/>
    <w:rsid w:val="0047613B"/>
    <w:rsid w:val="0047650B"/>
    <w:rsid w:val="0048010A"/>
    <w:rsid w:val="0048038C"/>
    <w:rsid w:val="00480E0C"/>
    <w:rsid w:val="00481527"/>
    <w:rsid w:val="004847A3"/>
    <w:rsid w:val="0048587D"/>
    <w:rsid w:val="0048665F"/>
    <w:rsid w:val="00486A1D"/>
    <w:rsid w:val="00486AAA"/>
    <w:rsid w:val="00487403"/>
    <w:rsid w:val="00490979"/>
    <w:rsid w:val="00490AC9"/>
    <w:rsid w:val="0049102A"/>
    <w:rsid w:val="00491107"/>
    <w:rsid w:val="00491A1B"/>
    <w:rsid w:val="00492FB1"/>
    <w:rsid w:val="004941B5"/>
    <w:rsid w:val="004952D8"/>
    <w:rsid w:val="00495567"/>
    <w:rsid w:val="00495F79"/>
    <w:rsid w:val="004976BE"/>
    <w:rsid w:val="004A056D"/>
    <w:rsid w:val="004A08C0"/>
    <w:rsid w:val="004A5068"/>
    <w:rsid w:val="004A54ED"/>
    <w:rsid w:val="004A5B55"/>
    <w:rsid w:val="004A7195"/>
    <w:rsid w:val="004A757C"/>
    <w:rsid w:val="004A7D29"/>
    <w:rsid w:val="004B01CC"/>
    <w:rsid w:val="004B03DD"/>
    <w:rsid w:val="004B09C9"/>
    <w:rsid w:val="004B2A47"/>
    <w:rsid w:val="004B3780"/>
    <w:rsid w:val="004B765E"/>
    <w:rsid w:val="004C074C"/>
    <w:rsid w:val="004C3812"/>
    <w:rsid w:val="004C5262"/>
    <w:rsid w:val="004C6C16"/>
    <w:rsid w:val="004D128B"/>
    <w:rsid w:val="004D1FAD"/>
    <w:rsid w:val="004D270B"/>
    <w:rsid w:val="004D30A9"/>
    <w:rsid w:val="004D420A"/>
    <w:rsid w:val="004D479F"/>
    <w:rsid w:val="004D47E4"/>
    <w:rsid w:val="004D6D33"/>
    <w:rsid w:val="004D6E55"/>
    <w:rsid w:val="004D7B93"/>
    <w:rsid w:val="004E0A98"/>
    <w:rsid w:val="004E2D9A"/>
    <w:rsid w:val="004E30DF"/>
    <w:rsid w:val="004E4204"/>
    <w:rsid w:val="004E4453"/>
    <w:rsid w:val="004E5D7C"/>
    <w:rsid w:val="004F3CBC"/>
    <w:rsid w:val="004F5BF4"/>
    <w:rsid w:val="004F5D6F"/>
    <w:rsid w:val="004F622D"/>
    <w:rsid w:val="004F6480"/>
    <w:rsid w:val="004F723D"/>
    <w:rsid w:val="00500C98"/>
    <w:rsid w:val="005033FB"/>
    <w:rsid w:val="0050490C"/>
    <w:rsid w:val="005063DB"/>
    <w:rsid w:val="00507736"/>
    <w:rsid w:val="00507B00"/>
    <w:rsid w:val="00512060"/>
    <w:rsid w:val="005122E3"/>
    <w:rsid w:val="00512506"/>
    <w:rsid w:val="005137B1"/>
    <w:rsid w:val="005139A1"/>
    <w:rsid w:val="0051422F"/>
    <w:rsid w:val="00515610"/>
    <w:rsid w:val="005172B1"/>
    <w:rsid w:val="005202AC"/>
    <w:rsid w:val="00520D3B"/>
    <w:rsid w:val="00525D0D"/>
    <w:rsid w:val="00526109"/>
    <w:rsid w:val="00527331"/>
    <w:rsid w:val="005273FD"/>
    <w:rsid w:val="00527ED4"/>
    <w:rsid w:val="005301E7"/>
    <w:rsid w:val="00530515"/>
    <w:rsid w:val="005306AE"/>
    <w:rsid w:val="00531BAB"/>
    <w:rsid w:val="00532255"/>
    <w:rsid w:val="0053280A"/>
    <w:rsid w:val="00536082"/>
    <w:rsid w:val="0053718C"/>
    <w:rsid w:val="00537AF9"/>
    <w:rsid w:val="0054202C"/>
    <w:rsid w:val="00545F56"/>
    <w:rsid w:val="00547D80"/>
    <w:rsid w:val="00550738"/>
    <w:rsid w:val="00551708"/>
    <w:rsid w:val="00553253"/>
    <w:rsid w:val="00553CE2"/>
    <w:rsid w:val="0055474A"/>
    <w:rsid w:val="0055654E"/>
    <w:rsid w:val="0056059B"/>
    <w:rsid w:val="00561E3C"/>
    <w:rsid w:val="00562A1A"/>
    <w:rsid w:val="00563CEF"/>
    <w:rsid w:val="00564FEF"/>
    <w:rsid w:val="0056551A"/>
    <w:rsid w:val="005661C8"/>
    <w:rsid w:val="005671D5"/>
    <w:rsid w:val="0056793F"/>
    <w:rsid w:val="00567C81"/>
    <w:rsid w:val="0057033B"/>
    <w:rsid w:val="005708C6"/>
    <w:rsid w:val="00571A41"/>
    <w:rsid w:val="00574320"/>
    <w:rsid w:val="00576FD0"/>
    <w:rsid w:val="005775CE"/>
    <w:rsid w:val="00577C16"/>
    <w:rsid w:val="0058278B"/>
    <w:rsid w:val="0058612C"/>
    <w:rsid w:val="00586C37"/>
    <w:rsid w:val="005879C4"/>
    <w:rsid w:val="00590DAB"/>
    <w:rsid w:val="005935B7"/>
    <w:rsid w:val="005941C8"/>
    <w:rsid w:val="0059576B"/>
    <w:rsid w:val="00595B0F"/>
    <w:rsid w:val="005965B3"/>
    <w:rsid w:val="00597442"/>
    <w:rsid w:val="005A26AE"/>
    <w:rsid w:val="005A2885"/>
    <w:rsid w:val="005A3CDE"/>
    <w:rsid w:val="005A47A2"/>
    <w:rsid w:val="005A58AB"/>
    <w:rsid w:val="005A58F9"/>
    <w:rsid w:val="005A7460"/>
    <w:rsid w:val="005A7583"/>
    <w:rsid w:val="005A7BC9"/>
    <w:rsid w:val="005B1249"/>
    <w:rsid w:val="005B12B9"/>
    <w:rsid w:val="005B136F"/>
    <w:rsid w:val="005B1516"/>
    <w:rsid w:val="005B2136"/>
    <w:rsid w:val="005B2BA3"/>
    <w:rsid w:val="005B347A"/>
    <w:rsid w:val="005B3C8B"/>
    <w:rsid w:val="005B3D0A"/>
    <w:rsid w:val="005B4765"/>
    <w:rsid w:val="005B48A1"/>
    <w:rsid w:val="005B5C54"/>
    <w:rsid w:val="005B6960"/>
    <w:rsid w:val="005B7442"/>
    <w:rsid w:val="005B7CEF"/>
    <w:rsid w:val="005C0771"/>
    <w:rsid w:val="005C2698"/>
    <w:rsid w:val="005C41B7"/>
    <w:rsid w:val="005C4B93"/>
    <w:rsid w:val="005C57D9"/>
    <w:rsid w:val="005D311A"/>
    <w:rsid w:val="005D4ACC"/>
    <w:rsid w:val="005D524A"/>
    <w:rsid w:val="005D5949"/>
    <w:rsid w:val="005D62F1"/>
    <w:rsid w:val="005D74D6"/>
    <w:rsid w:val="005D750F"/>
    <w:rsid w:val="005E089D"/>
    <w:rsid w:val="005E1C75"/>
    <w:rsid w:val="005E42C6"/>
    <w:rsid w:val="005E5068"/>
    <w:rsid w:val="005E6514"/>
    <w:rsid w:val="005E7E6B"/>
    <w:rsid w:val="005F03CB"/>
    <w:rsid w:val="005F2681"/>
    <w:rsid w:val="005F2737"/>
    <w:rsid w:val="005F31B2"/>
    <w:rsid w:val="005F75E8"/>
    <w:rsid w:val="005F7A14"/>
    <w:rsid w:val="006010C4"/>
    <w:rsid w:val="00601E4C"/>
    <w:rsid w:val="00602389"/>
    <w:rsid w:val="00602CC3"/>
    <w:rsid w:val="006046DC"/>
    <w:rsid w:val="00607ABE"/>
    <w:rsid w:val="00607E86"/>
    <w:rsid w:val="0061036A"/>
    <w:rsid w:val="00610F09"/>
    <w:rsid w:val="00611F65"/>
    <w:rsid w:val="00612DE1"/>
    <w:rsid w:val="00612FBB"/>
    <w:rsid w:val="00613843"/>
    <w:rsid w:val="00613C31"/>
    <w:rsid w:val="00615069"/>
    <w:rsid w:val="00615895"/>
    <w:rsid w:val="00615E99"/>
    <w:rsid w:val="00616661"/>
    <w:rsid w:val="00620F9E"/>
    <w:rsid w:val="00622D1B"/>
    <w:rsid w:val="00625323"/>
    <w:rsid w:val="0062716F"/>
    <w:rsid w:val="00632C13"/>
    <w:rsid w:val="006333A2"/>
    <w:rsid w:val="00634AA3"/>
    <w:rsid w:val="00635563"/>
    <w:rsid w:val="00636893"/>
    <w:rsid w:val="00640758"/>
    <w:rsid w:val="00640D87"/>
    <w:rsid w:val="00642157"/>
    <w:rsid w:val="00642C17"/>
    <w:rsid w:val="0064510A"/>
    <w:rsid w:val="0064575E"/>
    <w:rsid w:val="00646863"/>
    <w:rsid w:val="00646C9C"/>
    <w:rsid w:val="00647DF7"/>
    <w:rsid w:val="00650070"/>
    <w:rsid w:val="006504C4"/>
    <w:rsid w:val="00650B59"/>
    <w:rsid w:val="00651244"/>
    <w:rsid w:val="006537B9"/>
    <w:rsid w:val="00653FB7"/>
    <w:rsid w:val="006566F7"/>
    <w:rsid w:val="00660A41"/>
    <w:rsid w:val="00661B75"/>
    <w:rsid w:val="00662304"/>
    <w:rsid w:val="0066243E"/>
    <w:rsid w:val="00663C22"/>
    <w:rsid w:val="00665757"/>
    <w:rsid w:val="00665F5A"/>
    <w:rsid w:val="006667C8"/>
    <w:rsid w:val="006700F4"/>
    <w:rsid w:val="0067421B"/>
    <w:rsid w:val="00674787"/>
    <w:rsid w:val="006759CB"/>
    <w:rsid w:val="00676447"/>
    <w:rsid w:val="0067758E"/>
    <w:rsid w:val="006803F3"/>
    <w:rsid w:val="006815B6"/>
    <w:rsid w:val="00681F73"/>
    <w:rsid w:val="00683F3A"/>
    <w:rsid w:val="00684002"/>
    <w:rsid w:val="00684A34"/>
    <w:rsid w:val="00685CE5"/>
    <w:rsid w:val="00687226"/>
    <w:rsid w:val="006902CB"/>
    <w:rsid w:val="006935CF"/>
    <w:rsid w:val="00693CD2"/>
    <w:rsid w:val="00695207"/>
    <w:rsid w:val="00696223"/>
    <w:rsid w:val="006A08CE"/>
    <w:rsid w:val="006A0A4E"/>
    <w:rsid w:val="006A1200"/>
    <w:rsid w:val="006A14C3"/>
    <w:rsid w:val="006A1BE6"/>
    <w:rsid w:val="006A1CAC"/>
    <w:rsid w:val="006A2E36"/>
    <w:rsid w:val="006A39F5"/>
    <w:rsid w:val="006A40E5"/>
    <w:rsid w:val="006A4116"/>
    <w:rsid w:val="006B1036"/>
    <w:rsid w:val="006B4C8D"/>
    <w:rsid w:val="006B4E4F"/>
    <w:rsid w:val="006B5F6C"/>
    <w:rsid w:val="006B6AD1"/>
    <w:rsid w:val="006B6F9A"/>
    <w:rsid w:val="006B70BB"/>
    <w:rsid w:val="006C2A43"/>
    <w:rsid w:val="006C2B88"/>
    <w:rsid w:val="006C3E3E"/>
    <w:rsid w:val="006C485E"/>
    <w:rsid w:val="006C618D"/>
    <w:rsid w:val="006D056C"/>
    <w:rsid w:val="006D1208"/>
    <w:rsid w:val="006D146E"/>
    <w:rsid w:val="006D15B2"/>
    <w:rsid w:val="006D19EC"/>
    <w:rsid w:val="006D6538"/>
    <w:rsid w:val="006E1174"/>
    <w:rsid w:val="006E2732"/>
    <w:rsid w:val="006E3C1A"/>
    <w:rsid w:val="006E48E2"/>
    <w:rsid w:val="006E4D5C"/>
    <w:rsid w:val="006E7744"/>
    <w:rsid w:val="006F1126"/>
    <w:rsid w:val="006F1551"/>
    <w:rsid w:val="006F231C"/>
    <w:rsid w:val="006F43BA"/>
    <w:rsid w:val="006F44B9"/>
    <w:rsid w:val="006F63AD"/>
    <w:rsid w:val="00700AC9"/>
    <w:rsid w:val="00700DB4"/>
    <w:rsid w:val="0070288D"/>
    <w:rsid w:val="00702B42"/>
    <w:rsid w:val="00702D9F"/>
    <w:rsid w:val="007038AE"/>
    <w:rsid w:val="00703B6D"/>
    <w:rsid w:val="00704A15"/>
    <w:rsid w:val="00704B6B"/>
    <w:rsid w:val="00704F5B"/>
    <w:rsid w:val="00705163"/>
    <w:rsid w:val="00706B5A"/>
    <w:rsid w:val="0070710F"/>
    <w:rsid w:val="007114E8"/>
    <w:rsid w:val="00711D61"/>
    <w:rsid w:val="007124D1"/>
    <w:rsid w:val="00714C60"/>
    <w:rsid w:val="00716117"/>
    <w:rsid w:val="00717EAB"/>
    <w:rsid w:val="007240B0"/>
    <w:rsid w:val="00724D21"/>
    <w:rsid w:val="007250C6"/>
    <w:rsid w:val="00726F17"/>
    <w:rsid w:val="00727A2C"/>
    <w:rsid w:val="0073003E"/>
    <w:rsid w:val="00732D6E"/>
    <w:rsid w:val="00733391"/>
    <w:rsid w:val="00735082"/>
    <w:rsid w:val="00737CD1"/>
    <w:rsid w:val="00741A8D"/>
    <w:rsid w:val="0074230D"/>
    <w:rsid w:val="00743B02"/>
    <w:rsid w:val="00752C73"/>
    <w:rsid w:val="00752FF4"/>
    <w:rsid w:val="0075436A"/>
    <w:rsid w:val="00755D6E"/>
    <w:rsid w:val="007566B1"/>
    <w:rsid w:val="0076034C"/>
    <w:rsid w:val="007616D1"/>
    <w:rsid w:val="00764F53"/>
    <w:rsid w:val="007664F8"/>
    <w:rsid w:val="00766E47"/>
    <w:rsid w:val="00767DD0"/>
    <w:rsid w:val="00770378"/>
    <w:rsid w:val="00771085"/>
    <w:rsid w:val="007722B4"/>
    <w:rsid w:val="00772A65"/>
    <w:rsid w:val="00772DC8"/>
    <w:rsid w:val="0077330A"/>
    <w:rsid w:val="007738A0"/>
    <w:rsid w:val="00773954"/>
    <w:rsid w:val="00774DED"/>
    <w:rsid w:val="007765D8"/>
    <w:rsid w:val="00780129"/>
    <w:rsid w:val="00783587"/>
    <w:rsid w:val="0078742F"/>
    <w:rsid w:val="00790740"/>
    <w:rsid w:val="00793B02"/>
    <w:rsid w:val="00793EBD"/>
    <w:rsid w:val="007955F7"/>
    <w:rsid w:val="00795C73"/>
    <w:rsid w:val="00796D52"/>
    <w:rsid w:val="007A06E3"/>
    <w:rsid w:val="007A1C14"/>
    <w:rsid w:val="007A300A"/>
    <w:rsid w:val="007A3165"/>
    <w:rsid w:val="007A4BCF"/>
    <w:rsid w:val="007A5197"/>
    <w:rsid w:val="007A690B"/>
    <w:rsid w:val="007A7555"/>
    <w:rsid w:val="007B0D78"/>
    <w:rsid w:val="007B27AA"/>
    <w:rsid w:val="007B3AA5"/>
    <w:rsid w:val="007B3ABD"/>
    <w:rsid w:val="007B45CD"/>
    <w:rsid w:val="007B65B5"/>
    <w:rsid w:val="007B7E23"/>
    <w:rsid w:val="007C0993"/>
    <w:rsid w:val="007C0E59"/>
    <w:rsid w:val="007C1326"/>
    <w:rsid w:val="007C405D"/>
    <w:rsid w:val="007C7631"/>
    <w:rsid w:val="007C7B78"/>
    <w:rsid w:val="007D11F4"/>
    <w:rsid w:val="007D1336"/>
    <w:rsid w:val="007D22B4"/>
    <w:rsid w:val="007D4440"/>
    <w:rsid w:val="007D4951"/>
    <w:rsid w:val="007D4D0A"/>
    <w:rsid w:val="007D52EC"/>
    <w:rsid w:val="007D54E5"/>
    <w:rsid w:val="007D55A4"/>
    <w:rsid w:val="007D5818"/>
    <w:rsid w:val="007D666D"/>
    <w:rsid w:val="007D7301"/>
    <w:rsid w:val="007E2FD8"/>
    <w:rsid w:val="007E3883"/>
    <w:rsid w:val="007E5AB7"/>
    <w:rsid w:val="007E6E22"/>
    <w:rsid w:val="007F225B"/>
    <w:rsid w:val="007F3550"/>
    <w:rsid w:val="007F59FD"/>
    <w:rsid w:val="007F625E"/>
    <w:rsid w:val="007F6F1D"/>
    <w:rsid w:val="007F7D8F"/>
    <w:rsid w:val="008043A0"/>
    <w:rsid w:val="008054A4"/>
    <w:rsid w:val="00814207"/>
    <w:rsid w:val="00816232"/>
    <w:rsid w:val="00816315"/>
    <w:rsid w:val="00817DA3"/>
    <w:rsid w:val="00820F9B"/>
    <w:rsid w:val="00821ECD"/>
    <w:rsid w:val="00823FA3"/>
    <w:rsid w:val="008242AD"/>
    <w:rsid w:val="00824407"/>
    <w:rsid w:val="00826252"/>
    <w:rsid w:val="00826514"/>
    <w:rsid w:val="00831CA3"/>
    <w:rsid w:val="008321D7"/>
    <w:rsid w:val="008330EB"/>
    <w:rsid w:val="00833CE2"/>
    <w:rsid w:val="008371AB"/>
    <w:rsid w:val="00840C2E"/>
    <w:rsid w:val="00841D88"/>
    <w:rsid w:val="008420E2"/>
    <w:rsid w:val="0084212F"/>
    <w:rsid w:val="00843AEE"/>
    <w:rsid w:val="008446E1"/>
    <w:rsid w:val="00846767"/>
    <w:rsid w:val="00846AFC"/>
    <w:rsid w:val="0085288D"/>
    <w:rsid w:val="0085325E"/>
    <w:rsid w:val="0085339F"/>
    <w:rsid w:val="00854144"/>
    <w:rsid w:val="00854E8B"/>
    <w:rsid w:val="008570BB"/>
    <w:rsid w:val="008616AE"/>
    <w:rsid w:val="00861DF2"/>
    <w:rsid w:val="00861EF0"/>
    <w:rsid w:val="0086295B"/>
    <w:rsid w:val="00863CFA"/>
    <w:rsid w:val="00863F91"/>
    <w:rsid w:val="008644F3"/>
    <w:rsid w:val="0086537A"/>
    <w:rsid w:val="00866DBF"/>
    <w:rsid w:val="00870149"/>
    <w:rsid w:val="00870150"/>
    <w:rsid w:val="00870DD9"/>
    <w:rsid w:val="00872599"/>
    <w:rsid w:val="00872662"/>
    <w:rsid w:val="00872A8D"/>
    <w:rsid w:val="00872D79"/>
    <w:rsid w:val="0087332A"/>
    <w:rsid w:val="0087378E"/>
    <w:rsid w:val="008745D4"/>
    <w:rsid w:val="00874CCE"/>
    <w:rsid w:val="0087649E"/>
    <w:rsid w:val="00876B31"/>
    <w:rsid w:val="00877809"/>
    <w:rsid w:val="008819DA"/>
    <w:rsid w:val="00881A2F"/>
    <w:rsid w:val="00881E37"/>
    <w:rsid w:val="00882786"/>
    <w:rsid w:val="0088342B"/>
    <w:rsid w:val="00883DA3"/>
    <w:rsid w:val="00884902"/>
    <w:rsid w:val="00885651"/>
    <w:rsid w:val="008914F3"/>
    <w:rsid w:val="008924D3"/>
    <w:rsid w:val="00892C20"/>
    <w:rsid w:val="00892D99"/>
    <w:rsid w:val="00892DC0"/>
    <w:rsid w:val="00893B4C"/>
    <w:rsid w:val="00896804"/>
    <w:rsid w:val="008A1DE9"/>
    <w:rsid w:val="008A337B"/>
    <w:rsid w:val="008A39F2"/>
    <w:rsid w:val="008A3F77"/>
    <w:rsid w:val="008B15C8"/>
    <w:rsid w:val="008B1740"/>
    <w:rsid w:val="008B1AF0"/>
    <w:rsid w:val="008B2A39"/>
    <w:rsid w:val="008B328E"/>
    <w:rsid w:val="008B3CE1"/>
    <w:rsid w:val="008B4BC1"/>
    <w:rsid w:val="008B5FE1"/>
    <w:rsid w:val="008B64BB"/>
    <w:rsid w:val="008C0797"/>
    <w:rsid w:val="008C1FBA"/>
    <w:rsid w:val="008C27C0"/>
    <w:rsid w:val="008C31A9"/>
    <w:rsid w:val="008C49DE"/>
    <w:rsid w:val="008C5572"/>
    <w:rsid w:val="008C571B"/>
    <w:rsid w:val="008C5B6B"/>
    <w:rsid w:val="008C5EF2"/>
    <w:rsid w:val="008C7DED"/>
    <w:rsid w:val="008D2D05"/>
    <w:rsid w:val="008D38D7"/>
    <w:rsid w:val="008D5510"/>
    <w:rsid w:val="008D7792"/>
    <w:rsid w:val="008E2F66"/>
    <w:rsid w:val="008E4235"/>
    <w:rsid w:val="008E6F71"/>
    <w:rsid w:val="008E746D"/>
    <w:rsid w:val="008F062A"/>
    <w:rsid w:val="008F2C2B"/>
    <w:rsid w:val="008F3BC3"/>
    <w:rsid w:val="008F44A7"/>
    <w:rsid w:val="008F5ACB"/>
    <w:rsid w:val="008F757F"/>
    <w:rsid w:val="00900EF7"/>
    <w:rsid w:val="00903253"/>
    <w:rsid w:val="00904554"/>
    <w:rsid w:val="00906DE2"/>
    <w:rsid w:val="00911857"/>
    <w:rsid w:val="00912008"/>
    <w:rsid w:val="0091240A"/>
    <w:rsid w:val="00913C02"/>
    <w:rsid w:val="00914C30"/>
    <w:rsid w:val="00915AAF"/>
    <w:rsid w:val="00915E0D"/>
    <w:rsid w:val="009179F0"/>
    <w:rsid w:val="00920054"/>
    <w:rsid w:val="00920309"/>
    <w:rsid w:val="009223C1"/>
    <w:rsid w:val="0092495D"/>
    <w:rsid w:val="00925ED6"/>
    <w:rsid w:val="00926F33"/>
    <w:rsid w:val="00927464"/>
    <w:rsid w:val="009310AD"/>
    <w:rsid w:val="00932A0C"/>
    <w:rsid w:val="00933268"/>
    <w:rsid w:val="00936351"/>
    <w:rsid w:val="00937507"/>
    <w:rsid w:val="00940B93"/>
    <w:rsid w:val="009415A6"/>
    <w:rsid w:val="0094329C"/>
    <w:rsid w:val="00946EA5"/>
    <w:rsid w:val="00950D11"/>
    <w:rsid w:val="0095100C"/>
    <w:rsid w:val="0095171C"/>
    <w:rsid w:val="0095171F"/>
    <w:rsid w:val="00953333"/>
    <w:rsid w:val="009545A4"/>
    <w:rsid w:val="00954C8A"/>
    <w:rsid w:val="0095581A"/>
    <w:rsid w:val="009566B7"/>
    <w:rsid w:val="0095771D"/>
    <w:rsid w:val="00960666"/>
    <w:rsid w:val="009608ED"/>
    <w:rsid w:val="00960AA1"/>
    <w:rsid w:val="00961C28"/>
    <w:rsid w:val="009634EA"/>
    <w:rsid w:val="00963C64"/>
    <w:rsid w:val="00963DE4"/>
    <w:rsid w:val="0096424D"/>
    <w:rsid w:val="009643AC"/>
    <w:rsid w:val="009645B6"/>
    <w:rsid w:val="00964C95"/>
    <w:rsid w:val="00964F05"/>
    <w:rsid w:val="00966E43"/>
    <w:rsid w:val="0097047B"/>
    <w:rsid w:val="00970E04"/>
    <w:rsid w:val="00973DD9"/>
    <w:rsid w:val="00974DCC"/>
    <w:rsid w:val="0097637E"/>
    <w:rsid w:val="00977277"/>
    <w:rsid w:val="00977D05"/>
    <w:rsid w:val="009800E3"/>
    <w:rsid w:val="00983CB0"/>
    <w:rsid w:val="00983E04"/>
    <w:rsid w:val="00983FCA"/>
    <w:rsid w:val="00986205"/>
    <w:rsid w:val="00986351"/>
    <w:rsid w:val="009869C5"/>
    <w:rsid w:val="0098774E"/>
    <w:rsid w:val="00987A84"/>
    <w:rsid w:val="0099139E"/>
    <w:rsid w:val="0099185B"/>
    <w:rsid w:val="00991D40"/>
    <w:rsid w:val="00991F8E"/>
    <w:rsid w:val="00992727"/>
    <w:rsid w:val="00993083"/>
    <w:rsid w:val="0099417C"/>
    <w:rsid w:val="0099797C"/>
    <w:rsid w:val="009A0D3E"/>
    <w:rsid w:val="009A3E28"/>
    <w:rsid w:val="009A5BF6"/>
    <w:rsid w:val="009A5F57"/>
    <w:rsid w:val="009A637F"/>
    <w:rsid w:val="009A7F36"/>
    <w:rsid w:val="009B002B"/>
    <w:rsid w:val="009B155F"/>
    <w:rsid w:val="009B3065"/>
    <w:rsid w:val="009B36AB"/>
    <w:rsid w:val="009B37CF"/>
    <w:rsid w:val="009B4CF9"/>
    <w:rsid w:val="009B6EBA"/>
    <w:rsid w:val="009C0629"/>
    <w:rsid w:val="009C20A3"/>
    <w:rsid w:val="009C22E0"/>
    <w:rsid w:val="009C262F"/>
    <w:rsid w:val="009C2F40"/>
    <w:rsid w:val="009C39BD"/>
    <w:rsid w:val="009C3BA2"/>
    <w:rsid w:val="009C4DDD"/>
    <w:rsid w:val="009C5249"/>
    <w:rsid w:val="009C599B"/>
    <w:rsid w:val="009C7F3A"/>
    <w:rsid w:val="009D06F8"/>
    <w:rsid w:val="009D6487"/>
    <w:rsid w:val="009D66FB"/>
    <w:rsid w:val="009D6AB0"/>
    <w:rsid w:val="009D6F44"/>
    <w:rsid w:val="009D71CE"/>
    <w:rsid w:val="009D73B3"/>
    <w:rsid w:val="009E19F9"/>
    <w:rsid w:val="009E1A05"/>
    <w:rsid w:val="009E33FA"/>
    <w:rsid w:val="009E4BA5"/>
    <w:rsid w:val="009E556E"/>
    <w:rsid w:val="009E6072"/>
    <w:rsid w:val="009E72CB"/>
    <w:rsid w:val="009F1F31"/>
    <w:rsid w:val="009F4C4D"/>
    <w:rsid w:val="009F5F40"/>
    <w:rsid w:val="009F6D1D"/>
    <w:rsid w:val="009F7C54"/>
    <w:rsid w:val="00A008A4"/>
    <w:rsid w:val="00A03CE8"/>
    <w:rsid w:val="00A1075D"/>
    <w:rsid w:val="00A1076F"/>
    <w:rsid w:val="00A10825"/>
    <w:rsid w:val="00A12518"/>
    <w:rsid w:val="00A132CD"/>
    <w:rsid w:val="00A134AB"/>
    <w:rsid w:val="00A16171"/>
    <w:rsid w:val="00A201C1"/>
    <w:rsid w:val="00A24183"/>
    <w:rsid w:val="00A241C2"/>
    <w:rsid w:val="00A2486A"/>
    <w:rsid w:val="00A26394"/>
    <w:rsid w:val="00A2747C"/>
    <w:rsid w:val="00A3481D"/>
    <w:rsid w:val="00A41698"/>
    <w:rsid w:val="00A41C99"/>
    <w:rsid w:val="00A44DEF"/>
    <w:rsid w:val="00A4500D"/>
    <w:rsid w:val="00A45D4A"/>
    <w:rsid w:val="00A47521"/>
    <w:rsid w:val="00A47D27"/>
    <w:rsid w:val="00A5019F"/>
    <w:rsid w:val="00A505D2"/>
    <w:rsid w:val="00A53529"/>
    <w:rsid w:val="00A54369"/>
    <w:rsid w:val="00A55B0C"/>
    <w:rsid w:val="00A569C0"/>
    <w:rsid w:val="00A60547"/>
    <w:rsid w:val="00A62BA4"/>
    <w:rsid w:val="00A62CB6"/>
    <w:rsid w:val="00A633B4"/>
    <w:rsid w:val="00A706C9"/>
    <w:rsid w:val="00A7074A"/>
    <w:rsid w:val="00A72C98"/>
    <w:rsid w:val="00A7314C"/>
    <w:rsid w:val="00A75AA2"/>
    <w:rsid w:val="00A76EBC"/>
    <w:rsid w:val="00A802AD"/>
    <w:rsid w:val="00A81020"/>
    <w:rsid w:val="00A816DE"/>
    <w:rsid w:val="00A81C5D"/>
    <w:rsid w:val="00A81EA3"/>
    <w:rsid w:val="00A82EE7"/>
    <w:rsid w:val="00A83097"/>
    <w:rsid w:val="00A83840"/>
    <w:rsid w:val="00A83965"/>
    <w:rsid w:val="00A900C7"/>
    <w:rsid w:val="00A920E0"/>
    <w:rsid w:val="00A9244F"/>
    <w:rsid w:val="00A95AE9"/>
    <w:rsid w:val="00A97B44"/>
    <w:rsid w:val="00AA0B9F"/>
    <w:rsid w:val="00AA0BE2"/>
    <w:rsid w:val="00AA59CC"/>
    <w:rsid w:val="00AA5E5F"/>
    <w:rsid w:val="00AA6EE1"/>
    <w:rsid w:val="00AA76E1"/>
    <w:rsid w:val="00AA7C86"/>
    <w:rsid w:val="00AB109E"/>
    <w:rsid w:val="00AB347B"/>
    <w:rsid w:val="00AB429A"/>
    <w:rsid w:val="00AB59E1"/>
    <w:rsid w:val="00AB73D3"/>
    <w:rsid w:val="00AC12D9"/>
    <w:rsid w:val="00AC2616"/>
    <w:rsid w:val="00AC2853"/>
    <w:rsid w:val="00AC3A15"/>
    <w:rsid w:val="00AC7D24"/>
    <w:rsid w:val="00AD124E"/>
    <w:rsid w:val="00AD1551"/>
    <w:rsid w:val="00AD2DC9"/>
    <w:rsid w:val="00AD3EBC"/>
    <w:rsid w:val="00AD409A"/>
    <w:rsid w:val="00AD43DE"/>
    <w:rsid w:val="00AD44D9"/>
    <w:rsid w:val="00AD44F0"/>
    <w:rsid w:val="00AD54E2"/>
    <w:rsid w:val="00AD76AD"/>
    <w:rsid w:val="00AE23E5"/>
    <w:rsid w:val="00AE2FBA"/>
    <w:rsid w:val="00AE312C"/>
    <w:rsid w:val="00AE3436"/>
    <w:rsid w:val="00AE535B"/>
    <w:rsid w:val="00AE5623"/>
    <w:rsid w:val="00AE6098"/>
    <w:rsid w:val="00AE6BC9"/>
    <w:rsid w:val="00AE70C3"/>
    <w:rsid w:val="00AE79CB"/>
    <w:rsid w:val="00AF2181"/>
    <w:rsid w:val="00AF260B"/>
    <w:rsid w:val="00AF450E"/>
    <w:rsid w:val="00AF47E8"/>
    <w:rsid w:val="00AF7564"/>
    <w:rsid w:val="00AF7D40"/>
    <w:rsid w:val="00B000F8"/>
    <w:rsid w:val="00B00434"/>
    <w:rsid w:val="00B01696"/>
    <w:rsid w:val="00B02EA5"/>
    <w:rsid w:val="00B03B9F"/>
    <w:rsid w:val="00B04A15"/>
    <w:rsid w:val="00B11A38"/>
    <w:rsid w:val="00B11EBD"/>
    <w:rsid w:val="00B11F0E"/>
    <w:rsid w:val="00B12120"/>
    <w:rsid w:val="00B134B4"/>
    <w:rsid w:val="00B15929"/>
    <w:rsid w:val="00B177D7"/>
    <w:rsid w:val="00B1780F"/>
    <w:rsid w:val="00B20EBD"/>
    <w:rsid w:val="00B23E80"/>
    <w:rsid w:val="00B250D0"/>
    <w:rsid w:val="00B267A3"/>
    <w:rsid w:val="00B2733B"/>
    <w:rsid w:val="00B27CAA"/>
    <w:rsid w:val="00B27DF9"/>
    <w:rsid w:val="00B3193F"/>
    <w:rsid w:val="00B3569C"/>
    <w:rsid w:val="00B36227"/>
    <w:rsid w:val="00B368F5"/>
    <w:rsid w:val="00B36A14"/>
    <w:rsid w:val="00B40F6C"/>
    <w:rsid w:val="00B416B6"/>
    <w:rsid w:val="00B43423"/>
    <w:rsid w:val="00B43849"/>
    <w:rsid w:val="00B43F9F"/>
    <w:rsid w:val="00B45282"/>
    <w:rsid w:val="00B45F83"/>
    <w:rsid w:val="00B476CA"/>
    <w:rsid w:val="00B51465"/>
    <w:rsid w:val="00B529F5"/>
    <w:rsid w:val="00B52B71"/>
    <w:rsid w:val="00B53195"/>
    <w:rsid w:val="00B542DF"/>
    <w:rsid w:val="00B54EA4"/>
    <w:rsid w:val="00B60911"/>
    <w:rsid w:val="00B60F28"/>
    <w:rsid w:val="00B65711"/>
    <w:rsid w:val="00B675B1"/>
    <w:rsid w:val="00B6768F"/>
    <w:rsid w:val="00B67BD9"/>
    <w:rsid w:val="00B67D46"/>
    <w:rsid w:val="00B67E3E"/>
    <w:rsid w:val="00B70AD4"/>
    <w:rsid w:val="00B762DA"/>
    <w:rsid w:val="00B80448"/>
    <w:rsid w:val="00B80C60"/>
    <w:rsid w:val="00B83A11"/>
    <w:rsid w:val="00B859C4"/>
    <w:rsid w:val="00B863A6"/>
    <w:rsid w:val="00B87276"/>
    <w:rsid w:val="00B87618"/>
    <w:rsid w:val="00B87F12"/>
    <w:rsid w:val="00B91D3A"/>
    <w:rsid w:val="00B94B25"/>
    <w:rsid w:val="00B95304"/>
    <w:rsid w:val="00B95E2A"/>
    <w:rsid w:val="00B95FB5"/>
    <w:rsid w:val="00B979FC"/>
    <w:rsid w:val="00BA1409"/>
    <w:rsid w:val="00BA35A4"/>
    <w:rsid w:val="00BA3FD6"/>
    <w:rsid w:val="00BA4A07"/>
    <w:rsid w:val="00BA4ABD"/>
    <w:rsid w:val="00BA596C"/>
    <w:rsid w:val="00BB043F"/>
    <w:rsid w:val="00BB56BB"/>
    <w:rsid w:val="00BB585E"/>
    <w:rsid w:val="00BB5AD5"/>
    <w:rsid w:val="00BB7C63"/>
    <w:rsid w:val="00BC10D2"/>
    <w:rsid w:val="00BC4B8E"/>
    <w:rsid w:val="00BC5601"/>
    <w:rsid w:val="00BC59A4"/>
    <w:rsid w:val="00BC6BA7"/>
    <w:rsid w:val="00BC6D8D"/>
    <w:rsid w:val="00BC71FE"/>
    <w:rsid w:val="00BD1CCA"/>
    <w:rsid w:val="00BD256D"/>
    <w:rsid w:val="00BD34EB"/>
    <w:rsid w:val="00BD452D"/>
    <w:rsid w:val="00BD4B50"/>
    <w:rsid w:val="00BD5174"/>
    <w:rsid w:val="00BD5989"/>
    <w:rsid w:val="00BE4DFA"/>
    <w:rsid w:val="00BE4FF3"/>
    <w:rsid w:val="00BE6F2E"/>
    <w:rsid w:val="00BF0372"/>
    <w:rsid w:val="00BF1192"/>
    <w:rsid w:val="00BF1FD6"/>
    <w:rsid w:val="00BF2A33"/>
    <w:rsid w:val="00BF6177"/>
    <w:rsid w:val="00C00B4D"/>
    <w:rsid w:val="00C01140"/>
    <w:rsid w:val="00C013AC"/>
    <w:rsid w:val="00C01E4A"/>
    <w:rsid w:val="00C020E8"/>
    <w:rsid w:val="00C02925"/>
    <w:rsid w:val="00C046FE"/>
    <w:rsid w:val="00C04A6E"/>
    <w:rsid w:val="00C056F7"/>
    <w:rsid w:val="00C13097"/>
    <w:rsid w:val="00C13475"/>
    <w:rsid w:val="00C1441E"/>
    <w:rsid w:val="00C1644A"/>
    <w:rsid w:val="00C16BDD"/>
    <w:rsid w:val="00C17259"/>
    <w:rsid w:val="00C17E92"/>
    <w:rsid w:val="00C17EE4"/>
    <w:rsid w:val="00C2287E"/>
    <w:rsid w:val="00C26C64"/>
    <w:rsid w:val="00C27F50"/>
    <w:rsid w:val="00C31017"/>
    <w:rsid w:val="00C31CAE"/>
    <w:rsid w:val="00C325ED"/>
    <w:rsid w:val="00C3318F"/>
    <w:rsid w:val="00C33FBA"/>
    <w:rsid w:val="00C36325"/>
    <w:rsid w:val="00C36D11"/>
    <w:rsid w:val="00C36FE7"/>
    <w:rsid w:val="00C42247"/>
    <w:rsid w:val="00C4283A"/>
    <w:rsid w:val="00C44966"/>
    <w:rsid w:val="00C45461"/>
    <w:rsid w:val="00C45C62"/>
    <w:rsid w:val="00C47DF3"/>
    <w:rsid w:val="00C51918"/>
    <w:rsid w:val="00C555A8"/>
    <w:rsid w:val="00C60607"/>
    <w:rsid w:val="00C6069E"/>
    <w:rsid w:val="00C6101F"/>
    <w:rsid w:val="00C65D59"/>
    <w:rsid w:val="00C67D4D"/>
    <w:rsid w:val="00C70297"/>
    <w:rsid w:val="00C70D28"/>
    <w:rsid w:val="00C71BED"/>
    <w:rsid w:val="00C73B6F"/>
    <w:rsid w:val="00C73F43"/>
    <w:rsid w:val="00C76ACC"/>
    <w:rsid w:val="00C80C0C"/>
    <w:rsid w:val="00C82CDC"/>
    <w:rsid w:val="00C84798"/>
    <w:rsid w:val="00C84A7F"/>
    <w:rsid w:val="00C85696"/>
    <w:rsid w:val="00C86059"/>
    <w:rsid w:val="00C908D3"/>
    <w:rsid w:val="00C91414"/>
    <w:rsid w:val="00C91684"/>
    <w:rsid w:val="00C91881"/>
    <w:rsid w:val="00C918DA"/>
    <w:rsid w:val="00C92A7D"/>
    <w:rsid w:val="00C933A9"/>
    <w:rsid w:val="00C960AA"/>
    <w:rsid w:val="00CA04F1"/>
    <w:rsid w:val="00CA1E58"/>
    <w:rsid w:val="00CA2378"/>
    <w:rsid w:val="00CA3352"/>
    <w:rsid w:val="00CA4446"/>
    <w:rsid w:val="00CA7B3D"/>
    <w:rsid w:val="00CA7DF9"/>
    <w:rsid w:val="00CB18E0"/>
    <w:rsid w:val="00CB2223"/>
    <w:rsid w:val="00CB2AA8"/>
    <w:rsid w:val="00CB374D"/>
    <w:rsid w:val="00CB4DCA"/>
    <w:rsid w:val="00CB6AE2"/>
    <w:rsid w:val="00CB7F58"/>
    <w:rsid w:val="00CC1556"/>
    <w:rsid w:val="00CC4085"/>
    <w:rsid w:val="00CC4CB2"/>
    <w:rsid w:val="00CC521F"/>
    <w:rsid w:val="00CC63C9"/>
    <w:rsid w:val="00CC6F3A"/>
    <w:rsid w:val="00CC7FEF"/>
    <w:rsid w:val="00CD3516"/>
    <w:rsid w:val="00CD4C08"/>
    <w:rsid w:val="00CD7A09"/>
    <w:rsid w:val="00CE0A5E"/>
    <w:rsid w:val="00CE0EC7"/>
    <w:rsid w:val="00CE1354"/>
    <w:rsid w:val="00CE7C98"/>
    <w:rsid w:val="00CF0A10"/>
    <w:rsid w:val="00CF0F2B"/>
    <w:rsid w:val="00CF1397"/>
    <w:rsid w:val="00CF3BC3"/>
    <w:rsid w:val="00CF4C70"/>
    <w:rsid w:val="00CF648D"/>
    <w:rsid w:val="00CF656F"/>
    <w:rsid w:val="00CF68D1"/>
    <w:rsid w:val="00CF6947"/>
    <w:rsid w:val="00CF6B6E"/>
    <w:rsid w:val="00CF6C6E"/>
    <w:rsid w:val="00CF6DB7"/>
    <w:rsid w:val="00CF6F42"/>
    <w:rsid w:val="00CF75AB"/>
    <w:rsid w:val="00D01B20"/>
    <w:rsid w:val="00D03E49"/>
    <w:rsid w:val="00D05426"/>
    <w:rsid w:val="00D05928"/>
    <w:rsid w:val="00D10CA7"/>
    <w:rsid w:val="00D11881"/>
    <w:rsid w:val="00D11C85"/>
    <w:rsid w:val="00D11F74"/>
    <w:rsid w:val="00D133D2"/>
    <w:rsid w:val="00D14AA3"/>
    <w:rsid w:val="00D1518D"/>
    <w:rsid w:val="00D15F34"/>
    <w:rsid w:val="00D165B4"/>
    <w:rsid w:val="00D17097"/>
    <w:rsid w:val="00D24300"/>
    <w:rsid w:val="00D24690"/>
    <w:rsid w:val="00D273B3"/>
    <w:rsid w:val="00D3029E"/>
    <w:rsid w:val="00D311BE"/>
    <w:rsid w:val="00D3202B"/>
    <w:rsid w:val="00D33C07"/>
    <w:rsid w:val="00D3476C"/>
    <w:rsid w:val="00D36694"/>
    <w:rsid w:val="00D3753F"/>
    <w:rsid w:val="00D40EB7"/>
    <w:rsid w:val="00D44794"/>
    <w:rsid w:val="00D46614"/>
    <w:rsid w:val="00D51452"/>
    <w:rsid w:val="00D51862"/>
    <w:rsid w:val="00D52BA0"/>
    <w:rsid w:val="00D53D82"/>
    <w:rsid w:val="00D56C7B"/>
    <w:rsid w:val="00D57A70"/>
    <w:rsid w:val="00D602D1"/>
    <w:rsid w:val="00D60EF3"/>
    <w:rsid w:val="00D60F6D"/>
    <w:rsid w:val="00D61B7B"/>
    <w:rsid w:val="00D61C8F"/>
    <w:rsid w:val="00D61EC1"/>
    <w:rsid w:val="00D61FE2"/>
    <w:rsid w:val="00D623D4"/>
    <w:rsid w:val="00D6307B"/>
    <w:rsid w:val="00D6559A"/>
    <w:rsid w:val="00D65714"/>
    <w:rsid w:val="00D6580E"/>
    <w:rsid w:val="00D71610"/>
    <w:rsid w:val="00D71D1B"/>
    <w:rsid w:val="00D72E7D"/>
    <w:rsid w:val="00D73017"/>
    <w:rsid w:val="00D74BBD"/>
    <w:rsid w:val="00D83428"/>
    <w:rsid w:val="00D83D4A"/>
    <w:rsid w:val="00D83DB5"/>
    <w:rsid w:val="00D84B7D"/>
    <w:rsid w:val="00D8515A"/>
    <w:rsid w:val="00D85A84"/>
    <w:rsid w:val="00D867A2"/>
    <w:rsid w:val="00D87158"/>
    <w:rsid w:val="00D925A7"/>
    <w:rsid w:val="00D94D27"/>
    <w:rsid w:val="00D96A4E"/>
    <w:rsid w:val="00D97049"/>
    <w:rsid w:val="00DA08C8"/>
    <w:rsid w:val="00DA1636"/>
    <w:rsid w:val="00DA1984"/>
    <w:rsid w:val="00DA2C5A"/>
    <w:rsid w:val="00DA5E12"/>
    <w:rsid w:val="00DA6ADD"/>
    <w:rsid w:val="00DA72F4"/>
    <w:rsid w:val="00DB36F5"/>
    <w:rsid w:val="00DB3906"/>
    <w:rsid w:val="00DB3C8D"/>
    <w:rsid w:val="00DB4997"/>
    <w:rsid w:val="00DB49B7"/>
    <w:rsid w:val="00DB58FA"/>
    <w:rsid w:val="00DB6CB0"/>
    <w:rsid w:val="00DB7126"/>
    <w:rsid w:val="00DC0133"/>
    <w:rsid w:val="00DC04ED"/>
    <w:rsid w:val="00DC1ECE"/>
    <w:rsid w:val="00DC2CFF"/>
    <w:rsid w:val="00DC4A5D"/>
    <w:rsid w:val="00DC6018"/>
    <w:rsid w:val="00DC7D07"/>
    <w:rsid w:val="00DC7F43"/>
    <w:rsid w:val="00DD0519"/>
    <w:rsid w:val="00DD3036"/>
    <w:rsid w:val="00DD38C1"/>
    <w:rsid w:val="00DD3B1B"/>
    <w:rsid w:val="00DD6C22"/>
    <w:rsid w:val="00DD7B54"/>
    <w:rsid w:val="00DE036C"/>
    <w:rsid w:val="00DE1330"/>
    <w:rsid w:val="00DE184C"/>
    <w:rsid w:val="00DF0A45"/>
    <w:rsid w:val="00DF0B59"/>
    <w:rsid w:val="00DF0C17"/>
    <w:rsid w:val="00DF1C2C"/>
    <w:rsid w:val="00DF1DB0"/>
    <w:rsid w:val="00DF1E18"/>
    <w:rsid w:val="00DF27C6"/>
    <w:rsid w:val="00DF2D7E"/>
    <w:rsid w:val="00DF373C"/>
    <w:rsid w:val="00DF46AD"/>
    <w:rsid w:val="00DF5BE6"/>
    <w:rsid w:val="00DF7009"/>
    <w:rsid w:val="00DF7F26"/>
    <w:rsid w:val="00E00160"/>
    <w:rsid w:val="00E0094C"/>
    <w:rsid w:val="00E00EAF"/>
    <w:rsid w:val="00E0176C"/>
    <w:rsid w:val="00E019C4"/>
    <w:rsid w:val="00E02C8B"/>
    <w:rsid w:val="00E0334C"/>
    <w:rsid w:val="00E03D89"/>
    <w:rsid w:val="00E05BB8"/>
    <w:rsid w:val="00E06E4D"/>
    <w:rsid w:val="00E075F0"/>
    <w:rsid w:val="00E12466"/>
    <w:rsid w:val="00E12789"/>
    <w:rsid w:val="00E16F22"/>
    <w:rsid w:val="00E17252"/>
    <w:rsid w:val="00E1793A"/>
    <w:rsid w:val="00E203B2"/>
    <w:rsid w:val="00E20CF1"/>
    <w:rsid w:val="00E20F7C"/>
    <w:rsid w:val="00E21815"/>
    <w:rsid w:val="00E231C3"/>
    <w:rsid w:val="00E241CB"/>
    <w:rsid w:val="00E26CF0"/>
    <w:rsid w:val="00E27524"/>
    <w:rsid w:val="00E27894"/>
    <w:rsid w:val="00E27AB6"/>
    <w:rsid w:val="00E30774"/>
    <w:rsid w:val="00E346F3"/>
    <w:rsid w:val="00E40D92"/>
    <w:rsid w:val="00E4296F"/>
    <w:rsid w:val="00E43027"/>
    <w:rsid w:val="00E44909"/>
    <w:rsid w:val="00E4556D"/>
    <w:rsid w:val="00E463C7"/>
    <w:rsid w:val="00E477A9"/>
    <w:rsid w:val="00E47DE5"/>
    <w:rsid w:val="00E47F04"/>
    <w:rsid w:val="00E507AD"/>
    <w:rsid w:val="00E541D7"/>
    <w:rsid w:val="00E5426C"/>
    <w:rsid w:val="00E55BAA"/>
    <w:rsid w:val="00E57C1F"/>
    <w:rsid w:val="00E64012"/>
    <w:rsid w:val="00E64147"/>
    <w:rsid w:val="00E66477"/>
    <w:rsid w:val="00E67E11"/>
    <w:rsid w:val="00E715B5"/>
    <w:rsid w:val="00E71B34"/>
    <w:rsid w:val="00E747A3"/>
    <w:rsid w:val="00E74BA7"/>
    <w:rsid w:val="00E77BE4"/>
    <w:rsid w:val="00E81E10"/>
    <w:rsid w:val="00E83D3D"/>
    <w:rsid w:val="00E84067"/>
    <w:rsid w:val="00E847C6"/>
    <w:rsid w:val="00E84AA1"/>
    <w:rsid w:val="00E850B2"/>
    <w:rsid w:val="00E867BE"/>
    <w:rsid w:val="00E87344"/>
    <w:rsid w:val="00E87F4D"/>
    <w:rsid w:val="00E909B8"/>
    <w:rsid w:val="00E90D27"/>
    <w:rsid w:val="00E938F3"/>
    <w:rsid w:val="00E9465B"/>
    <w:rsid w:val="00E965BA"/>
    <w:rsid w:val="00E96DA4"/>
    <w:rsid w:val="00EA0740"/>
    <w:rsid w:val="00EA1756"/>
    <w:rsid w:val="00EA3581"/>
    <w:rsid w:val="00EA3A79"/>
    <w:rsid w:val="00EA4B62"/>
    <w:rsid w:val="00EA66F0"/>
    <w:rsid w:val="00EB48C5"/>
    <w:rsid w:val="00EB4988"/>
    <w:rsid w:val="00EB5DEC"/>
    <w:rsid w:val="00EC0B16"/>
    <w:rsid w:val="00EC16C4"/>
    <w:rsid w:val="00EC33FD"/>
    <w:rsid w:val="00EC43AC"/>
    <w:rsid w:val="00EC5D76"/>
    <w:rsid w:val="00EC7E75"/>
    <w:rsid w:val="00ED2224"/>
    <w:rsid w:val="00ED2B80"/>
    <w:rsid w:val="00ED3AA8"/>
    <w:rsid w:val="00ED5574"/>
    <w:rsid w:val="00ED7900"/>
    <w:rsid w:val="00EE1004"/>
    <w:rsid w:val="00EE146C"/>
    <w:rsid w:val="00EE1FD0"/>
    <w:rsid w:val="00EE2474"/>
    <w:rsid w:val="00EE29DE"/>
    <w:rsid w:val="00EE2A04"/>
    <w:rsid w:val="00EE308F"/>
    <w:rsid w:val="00EE316D"/>
    <w:rsid w:val="00EE5D30"/>
    <w:rsid w:val="00EE7D35"/>
    <w:rsid w:val="00EF108F"/>
    <w:rsid w:val="00EF3032"/>
    <w:rsid w:val="00EF3C4C"/>
    <w:rsid w:val="00EF3C58"/>
    <w:rsid w:val="00EF55D4"/>
    <w:rsid w:val="00EF57E0"/>
    <w:rsid w:val="00EF78B0"/>
    <w:rsid w:val="00F01CAE"/>
    <w:rsid w:val="00F01E5D"/>
    <w:rsid w:val="00F03A59"/>
    <w:rsid w:val="00F0415A"/>
    <w:rsid w:val="00F04C43"/>
    <w:rsid w:val="00F0556C"/>
    <w:rsid w:val="00F057A8"/>
    <w:rsid w:val="00F11351"/>
    <w:rsid w:val="00F14B0C"/>
    <w:rsid w:val="00F1524C"/>
    <w:rsid w:val="00F15309"/>
    <w:rsid w:val="00F16DD2"/>
    <w:rsid w:val="00F16F3D"/>
    <w:rsid w:val="00F17779"/>
    <w:rsid w:val="00F21066"/>
    <w:rsid w:val="00F21CCB"/>
    <w:rsid w:val="00F21D87"/>
    <w:rsid w:val="00F26C3E"/>
    <w:rsid w:val="00F2736E"/>
    <w:rsid w:val="00F274CB"/>
    <w:rsid w:val="00F32FF0"/>
    <w:rsid w:val="00F33CD5"/>
    <w:rsid w:val="00F34F78"/>
    <w:rsid w:val="00F35089"/>
    <w:rsid w:val="00F36296"/>
    <w:rsid w:val="00F370EE"/>
    <w:rsid w:val="00F41E98"/>
    <w:rsid w:val="00F42D80"/>
    <w:rsid w:val="00F43D19"/>
    <w:rsid w:val="00F4429B"/>
    <w:rsid w:val="00F448E3"/>
    <w:rsid w:val="00F44C0A"/>
    <w:rsid w:val="00F454C1"/>
    <w:rsid w:val="00F4614F"/>
    <w:rsid w:val="00F53889"/>
    <w:rsid w:val="00F5426D"/>
    <w:rsid w:val="00F55062"/>
    <w:rsid w:val="00F55FB8"/>
    <w:rsid w:val="00F603FB"/>
    <w:rsid w:val="00F61AE9"/>
    <w:rsid w:val="00F622BC"/>
    <w:rsid w:val="00F62BBA"/>
    <w:rsid w:val="00F62F6F"/>
    <w:rsid w:val="00F64276"/>
    <w:rsid w:val="00F64521"/>
    <w:rsid w:val="00F6510D"/>
    <w:rsid w:val="00F660D5"/>
    <w:rsid w:val="00F66252"/>
    <w:rsid w:val="00F66969"/>
    <w:rsid w:val="00F6758A"/>
    <w:rsid w:val="00F7025F"/>
    <w:rsid w:val="00F7030A"/>
    <w:rsid w:val="00F7052E"/>
    <w:rsid w:val="00F71771"/>
    <w:rsid w:val="00F719EC"/>
    <w:rsid w:val="00F72AC9"/>
    <w:rsid w:val="00F72B7D"/>
    <w:rsid w:val="00F803A1"/>
    <w:rsid w:val="00F80B69"/>
    <w:rsid w:val="00F814CC"/>
    <w:rsid w:val="00F81EFD"/>
    <w:rsid w:val="00F829AE"/>
    <w:rsid w:val="00F833B9"/>
    <w:rsid w:val="00F84DB6"/>
    <w:rsid w:val="00F8589A"/>
    <w:rsid w:val="00F860E7"/>
    <w:rsid w:val="00F864E5"/>
    <w:rsid w:val="00F90A6C"/>
    <w:rsid w:val="00F90F5B"/>
    <w:rsid w:val="00F94889"/>
    <w:rsid w:val="00F9598F"/>
    <w:rsid w:val="00F964BA"/>
    <w:rsid w:val="00FA2AAE"/>
    <w:rsid w:val="00FA3C6D"/>
    <w:rsid w:val="00FA522E"/>
    <w:rsid w:val="00FB390E"/>
    <w:rsid w:val="00FB5FE2"/>
    <w:rsid w:val="00FB7BB3"/>
    <w:rsid w:val="00FC0E79"/>
    <w:rsid w:val="00FC14BB"/>
    <w:rsid w:val="00FC3D12"/>
    <w:rsid w:val="00FC5958"/>
    <w:rsid w:val="00FC5E57"/>
    <w:rsid w:val="00FC6AF5"/>
    <w:rsid w:val="00FC774B"/>
    <w:rsid w:val="00FC79D2"/>
    <w:rsid w:val="00FD06D5"/>
    <w:rsid w:val="00FD08F8"/>
    <w:rsid w:val="00FD0938"/>
    <w:rsid w:val="00FD0F5D"/>
    <w:rsid w:val="00FD4C76"/>
    <w:rsid w:val="00FD5577"/>
    <w:rsid w:val="00FD6588"/>
    <w:rsid w:val="00FD6C1C"/>
    <w:rsid w:val="00FD70EE"/>
    <w:rsid w:val="00FE0ACE"/>
    <w:rsid w:val="00FE2744"/>
    <w:rsid w:val="00FE511E"/>
    <w:rsid w:val="00FE6923"/>
    <w:rsid w:val="00FE6A79"/>
    <w:rsid w:val="00FE6B79"/>
    <w:rsid w:val="00FE6F25"/>
    <w:rsid w:val="00FE71C0"/>
    <w:rsid w:val="00FF1F7C"/>
    <w:rsid w:val="00FF2D8F"/>
    <w:rsid w:val="00FF4230"/>
    <w:rsid w:val="00FF71C9"/>
    <w:rsid w:val="0C8CB106"/>
    <w:rsid w:val="0D2465AE"/>
    <w:rsid w:val="0E093BCE"/>
    <w:rsid w:val="0F203270"/>
    <w:rsid w:val="0F888115"/>
    <w:rsid w:val="0FB93DE2"/>
    <w:rsid w:val="1012EEBD"/>
    <w:rsid w:val="1019E303"/>
    <w:rsid w:val="1303D22F"/>
    <w:rsid w:val="1318EAD6"/>
    <w:rsid w:val="14BCB11B"/>
    <w:rsid w:val="14DFEF31"/>
    <w:rsid w:val="1819B455"/>
    <w:rsid w:val="18B829B4"/>
    <w:rsid w:val="1914A8F9"/>
    <w:rsid w:val="1C48FE82"/>
    <w:rsid w:val="1C862B3F"/>
    <w:rsid w:val="1DB3E788"/>
    <w:rsid w:val="1DEA29F8"/>
    <w:rsid w:val="20BFEE18"/>
    <w:rsid w:val="21173804"/>
    <w:rsid w:val="2AA289B4"/>
    <w:rsid w:val="2EFC3517"/>
    <w:rsid w:val="32D6DC11"/>
    <w:rsid w:val="336E4700"/>
    <w:rsid w:val="340839D5"/>
    <w:rsid w:val="34C043F0"/>
    <w:rsid w:val="34F94A7A"/>
    <w:rsid w:val="35A0C0F1"/>
    <w:rsid w:val="39C0F636"/>
    <w:rsid w:val="3A83B487"/>
    <w:rsid w:val="407EA15C"/>
    <w:rsid w:val="438A12F2"/>
    <w:rsid w:val="47419123"/>
    <w:rsid w:val="47859F2D"/>
    <w:rsid w:val="493EDE0A"/>
    <w:rsid w:val="4A78E836"/>
    <w:rsid w:val="4B23A34B"/>
    <w:rsid w:val="4E6A6A91"/>
    <w:rsid w:val="4F2F1B52"/>
    <w:rsid w:val="507E20E4"/>
    <w:rsid w:val="508DCA08"/>
    <w:rsid w:val="52446CD6"/>
    <w:rsid w:val="52813730"/>
    <w:rsid w:val="5497C77C"/>
    <w:rsid w:val="56E21D39"/>
    <w:rsid w:val="573AFD95"/>
    <w:rsid w:val="5987E8B8"/>
    <w:rsid w:val="5A310578"/>
    <w:rsid w:val="627252D2"/>
    <w:rsid w:val="62A0C2A7"/>
    <w:rsid w:val="62AE6F8A"/>
    <w:rsid w:val="639D64AE"/>
    <w:rsid w:val="6524B8C8"/>
    <w:rsid w:val="65E6104C"/>
    <w:rsid w:val="69B2B086"/>
    <w:rsid w:val="6ACFBE64"/>
    <w:rsid w:val="6D676724"/>
    <w:rsid w:val="7228A4D5"/>
    <w:rsid w:val="7C0730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8C0BAB1-BC86-4BF9-899C-674E885E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hAnsi="Verdana" w:eastAsia="Batang"/>
      <w:b/>
      <w:bCs/>
      <w:color w:val="444444"/>
      <w:sz w:val="17"/>
      <w:szCs w:val="17"/>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styleId="StandardAH" w:customStyle="1">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hAnsi="Times New Roman" w:eastAsia="Batang"/>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styleId="KommentartextZchn" w:customStyle="1">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styleId="KommentarthemaZchn" w:customStyle="1">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styleId="Default" w:customStyle="1">
    <w:name w:val="Default"/>
    <w:rsid w:val="001A258A"/>
    <w:pPr>
      <w:autoSpaceDE w:val="0"/>
      <w:autoSpaceDN w:val="0"/>
      <w:adjustRightInd w:val="0"/>
    </w:pPr>
    <w:rPr>
      <w:rFonts w:ascii="Arial" w:hAnsi="Arial" w:cs="Arial"/>
      <w:color w:val="000000"/>
      <w:sz w:val="24"/>
      <w:szCs w:val="24"/>
    </w:rPr>
  </w:style>
  <w:style w:type="character" w:styleId="hps" w:customStyle="1">
    <w:name w:val="hps"/>
    <w:basedOn w:val="Absatz-Standardschriftart"/>
    <w:rsid w:val="000057CE"/>
  </w:style>
  <w:style w:type="character" w:styleId="berschrift1Zchn" w:customStyle="1">
    <w:name w:val="Überschrift 1 Zchn"/>
    <w:basedOn w:val="Absatz-Standardschriftart"/>
    <w:link w:val="berschrift1"/>
    <w:rsid w:val="00AD76AD"/>
    <w:rPr>
      <w:rFonts w:asciiTheme="majorHAnsi" w:hAnsiTheme="majorHAnsi" w:eastAsiaTheme="majorEastAsia" w:cstheme="majorBidi"/>
      <w:b/>
      <w:bCs/>
      <w:color w:val="365F91" w:themeColor="accent1" w:themeShade="BF"/>
      <w:sz w:val="28"/>
      <w:szCs w:val="28"/>
    </w:rPr>
  </w:style>
  <w:style w:type="character" w:styleId="textblack" w:customStyle="1">
    <w:name w:val="textblack"/>
    <w:basedOn w:val="Absatz-Standardschriftart"/>
    <w:rsid w:val="00AD76AD"/>
  </w:style>
  <w:style w:type="character" w:styleId="apple-converted-space" w:customStyle="1">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styleId="FuzeileZchn" w:customStyle="1">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elZchn" w:customStyle="1">
    <w:name w:val="Titel Zchn"/>
    <w:basedOn w:val="Absatz-Standardschriftart"/>
    <w:link w:val="Titel"/>
    <w:rsid w:val="00B12120"/>
    <w:rPr>
      <w:rFonts w:asciiTheme="majorHAnsi" w:hAnsiTheme="majorHAnsi" w:eastAsiaTheme="majorEastAsia" w:cstheme="majorBidi"/>
      <w:color w:val="17365D" w:themeColor="text2" w:themeShade="BF"/>
      <w:spacing w:val="5"/>
      <w:kern w:val="28"/>
      <w:sz w:val="52"/>
      <w:szCs w:val="52"/>
    </w:rPr>
  </w:style>
  <w:style w:type="character" w:styleId="KopfzeileZchn" w:customStyle="1">
    <w:name w:val="Kopfzeile Zchn"/>
    <w:basedOn w:val="Absatz-Standardschriftart"/>
    <w:link w:val="Kopfzeile"/>
    <w:rsid w:val="006A1BE6"/>
    <w:rPr>
      <w:rFonts w:ascii="Arial" w:hAnsi="Arial"/>
      <w:sz w:val="22"/>
    </w:rPr>
  </w:style>
  <w:style w:type="character" w:styleId="normaltextrun" w:customStyle="1">
    <w:name w:val="normaltextrun"/>
    <w:basedOn w:val="Absatz-Standardschriftart"/>
    <w:rsid w:val="00620F9E"/>
  </w:style>
  <w:style w:type="paragraph" w:styleId="Funotentext">
    <w:name w:val="footnote text"/>
    <w:basedOn w:val="Standard"/>
    <w:link w:val="FunotentextZchn"/>
    <w:uiPriority w:val="99"/>
    <w:semiHidden/>
    <w:unhideWhenUsed/>
    <w:rsid w:val="00B675B1"/>
    <w:rPr>
      <w:rFonts w:asciiTheme="minorHAnsi" w:hAnsiTheme="minorHAnsi" w:eastAsiaTheme="minorHAnsi" w:cstheme="minorBidi"/>
      <w:sz w:val="20"/>
    </w:rPr>
  </w:style>
  <w:style w:type="character" w:styleId="FunotentextZchn" w:customStyle="1">
    <w:name w:val="Fußnotentext Zchn"/>
    <w:basedOn w:val="Absatz-Standardschriftart"/>
    <w:link w:val="Funotentext"/>
    <w:uiPriority w:val="99"/>
    <w:semiHidden/>
    <w:rsid w:val="00B675B1"/>
    <w:rPr>
      <w:rFonts w:asciiTheme="minorHAnsi" w:hAnsiTheme="minorHAnsi" w:eastAsiaTheme="minorHAnsi" w:cstheme="minorBidi"/>
      <w:lang w:val="en-GB"/>
    </w:rPr>
  </w:style>
  <w:style w:type="character" w:styleId="Funotenzeichen">
    <w:name w:val="footnote reference"/>
    <w:basedOn w:val="Absatz-Standardschriftart"/>
    <w:uiPriority w:val="99"/>
    <w:semiHidden/>
    <w:unhideWhenUsed/>
    <w:rsid w:val="00B675B1"/>
    <w:rPr>
      <w:vertAlign w:val="superscript"/>
    </w:rPr>
  </w:style>
  <w:style w:type="character" w:styleId="ui-provider" w:customStyle="1">
    <w:name w:val="ui-provider"/>
    <w:basedOn w:val="Absatz-Standardschriftart"/>
    <w:rsid w:val="0006288A"/>
  </w:style>
  <w:style w:type="character" w:styleId="NichtaufgelsteErwhnung">
    <w:name w:val="Unresolved Mention"/>
    <w:basedOn w:val="Absatz-Standardschriftart"/>
    <w:uiPriority w:val="99"/>
    <w:semiHidden/>
    <w:unhideWhenUsed/>
    <w:rsid w:val="00814207"/>
    <w:rPr>
      <w:color w:val="605E5C"/>
      <w:shd w:val="clear" w:color="auto" w:fill="E1DFDD"/>
    </w:rPr>
  </w:style>
  <w:style w:type="paragraph" w:styleId="paragraph" w:customStyle="1">
    <w:name w:val="paragraph"/>
    <w:basedOn w:val="Standard"/>
    <w:rsid w:val="004C074C"/>
    <w:pPr>
      <w:spacing w:before="100" w:beforeAutospacing="1" w:after="100" w:afterAutospacing="1"/>
    </w:pPr>
    <w:rPr>
      <w:rFonts w:ascii="Times New Roman" w:hAnsi="Times New Roman"/>
      <w:sz w:val="24"/>
      <w:szCs w:val="24"/>
      <w:lang w:eastAsia="de-DE"/>
    </w:rPr>
  </w:style>
  <w:style w:type="character" w:styleId="eop" w:customStyle="1">
    <w:name w:val="eop"/>
    <w:basedOn w:val="Absatz-Standardschriftart"/>
    <w:rsid w:val="004C074C"/>
  </w:style>
  <w:style w:type="character" w:styleId="tabchar" w:customStyle="1">
    <w:name w:val="tabchar"/>
    <w:basedOn w:val="Absatz-Standardschriftart"/>
    <w:rsid w:val="004C0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79396594">
      <w:bodyDiv w:val="1"/>
      <w:marLeft w:val="0"/>
      <w:marRight w:val="0"/>
      <w:marTop w:val="0"/>
      <w:marBottom w:val="0"/>
      <w:divBdr>
        <w:top w:val="none" w:sz="0" w:space="0" w:color="auto"/>
        <w:left w:val="none" w:sz="0" w:space="0" w:color="auto"/>
        <w:bottom w:val="none" w:sz="0" w:space="0" w:color="auto"/>
        <w:right w:val="none" w:sz="0" w:space="0" w:color="auto"/>
      </w:divBdr>
      <w:divsChild>
        <w:div w:id="1622953620">
          <w:marLeft w:val="0"/>
          <w:marRight w:val="0"/>
          <w:marTop w:val="0"/>
          <w:marBottom w:val="0"/>
          <w:divBdr>
            <w:top w:val="none" w:sz="0" w:space="0" w:color="auto"/>
            <w:left w:val="none" w:sz="0" w:space="0" w:color="auto"/>
            <w:bottom w:val="none" w:sz="0" w:space="0" w:color="auto"/>
            <w:right w:val="none" w:sz="0" w:space="0" w:color="auto"/>
          </w:divBdr>
        </w:div>
        <w:div w:id="707876999">
          <w:marLeft w:val="0"/>
          <w:marRight w:val="0"/>
          <w:marTop w:val="0"/>
          <w:marBottom w:val="0"/>
          <w:divBdr>
            <w:top w:val="none" w:sz="0" w:space="0" w:color="auto"/>
            <w:left w:val="none" w:sz="0" w:space="0" w:color="auto"/>
            <w:bottom w:val="none" w:sz="0" w:space="0" w:color="auto"/>
            <w:right w:val="none" w:sz="0" w:space="0" w:color="auto"/>
          </w:divBdr>
        </w:div>
        <w:div w:id="1654094184">
          <w:marLeft w:val="0"/>
          <w:marRight w:val="0"/>
          <w:marTop w:val="0"/>
          <w:marBottom w:val="0"/>
          <w:divBdr>
            <w:top w:val="none" w:sz="0" w:space="0" w:color="auto"/>
            <w:left w:val="none" w:sz="0" w:space="0" w:color="auto"/>
            <w:bottom w:val="none" w:sz="0" w:space="0" w:color="auto"/>
            <w:right w:val="none" w:sz="0" w:space="0" w:color="auto"/>
          </w:divBdr>
        </w:div>
        <w:div w:id="694698056">
          <w:marLeft w:val="0"/>
          <w:marRight w:val="0"/>
          <w:marTop w:val="0"/>
          <w:marBottom w:val="0"/>
          <w:divBdr>
            <w:top w:val="none" w:sz="0" w:space="0" w:color="auto"/>
            <w:left w:val="none" w:sz="0" w:space="0" w:color="auto"/>
            <w:bottom w:val="none" w:sz="0" w:space="0" w:color="auto"/>
            <w:right w:val="none" w:sz="0" w:space="0" w:color="auto"/>
          </w:divBdr>
        </w:div>
        <w:div w:id="330067789">
          <w:marLeft w:val="0"/>
          <w:marRight w:val="0"/>
          <w:marTop w:val="0"/>
          <w:marBottom w:val="0"/>
          <w:divBdr>
            <w:top w:val="none" w:sz="0" w:space="0" w:color="auto"/>
            <w:left w:val="none" w:sz="0" w:space="0" w:color="auto"/>
            <w:bottom w:val="none" w:sz="0" w:space="0" w:color="auto"/>
            <w:right w:val="none" w:sz="0" w:space="0" w:color="auto"/>
          </w:divBdr>
        </w:div>
      </w:divsChild>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15431914">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21224682">
      <w:bodyDiv w:val="1"/>
      <w:marLeft w:val="0"/>
      <w:marRight w:val="0"/>
      <w:marTop w:val="0"/>
      <w:marBottom w:val="0"/>
      <w:divBdr>
        <w:top w:val="none" w:sz="0" w:space="0" w:color="auto"/>
        <w:left w:val="none" w:sz="0" w:space="0" w:color="auto"/>
        <w:bottom w:val="none" w:sz="0" w:space="0" w:color="auto"/>
        <w:right w:val="none" w:sz="0" w:space="0" w:color="auto"/>
      </w:divBdr>
      <w:divsChild>
        <w:div w:id="113713100">
          <w:marLeft w:val="0"/>
          <w:marRight w:val="0"/>
          <w:marTop w:val="0"/>
          <w:marBottom w:val="0"/>
          <w:divBdr>
            <w:top w:val="none" w:sz="0" w:space="0" w:color="auto"/>
            <w:left w:val="none" w:sz="0" w:space="0" w:color="auto"/>
            <w:bottom w:val="none" w:sz="0" w:space="0" w:color="auto"/>
            <w:right w:val="none" w:sz="0" w:space="0" w:color="auto"/>
          </w:divBdr>
        </w:div>
        <w:div w:id="1965697677">
          <w:marLeft w:val="0"/>
          <w:marRight w:val="0"/>
          <w:marTop w:val="0"/>
          <w:marBottom w:val="0"/>
          <w:divBdr>
            <w:top w:val="none" w:sz="0" w:space="0" w:color="auto"/>
            <w:left w:val="none" w:sz="0" w:space="0" w:color="auto"/>
            <w:bottom w:val="none" w:sz="0" w:space="0" w:color="auto"/>
            <w:right w:val="none" w:sz="0" w:space="0" w:color="auto"/>
          </w:divBdr>
        </w:div>
        <w:div w:id="107821568">
          <w:marLeft w:val="0"/>
          <w:marRight w:val="0"/>
          <w:marTop w:val="0"/>
          <w:marBottom w:val="0"/>
          <w:divBdr>
            <w:top w:val="none" w:sz="0" w:space="0" w:color="auto"/>
            <w:left w:val="none" w:sz="0" w:space="0" w:color="auto"/>
            <w:bottom w:val="none" w:sz="0" w:space="0" w:color="auto"/>
            <w:right w:val="none" w:sz="0" w:space="0" w:color="auto"/>
          </w:divBdr>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48685155">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974892">
      <w:bodyDiv w:val="1"/>
      <w:marLeft w:val="0"/>
      <w:marRight w:val="0"/>
      <w:marTop w:val="0"/>
      <w:marBottom w:val="0"/>
      <w:divBdr>
        <w:top w:val="none" w:sz="0" w:space="0" w:color="auto"/>
        <w:left w:val="none" w:sz="0" w:space="0" w:color="auto"/>
        <w:bottom w:val="none" w:sz="0" w:space="0" w:color="auto"/>
        <w:right w:val="none" w:sz="0" w:space="0" w:color="auto"/>
      </w:divBdr>
      <w:divsChild>
        <w:div w:id="1896696744">
          <w:marLeft w:val="0"/>
          <w:marRight w:val="0"/>
          <w:marTop w:val="0"/>
          <w:marBottom w:val="0"/>
          <w:divBdr>
            <w:top w:val="none" w:sz="0" w:space="0" w:color="auto"/>
            <w:left w:val="none" w:sz="0" w:space="0" w:color="auto"/>
            <w:bottom w:val="none" w:sz="0" w:space="0" w:color="auto"/>
            <w:right w:val="none" w:sz="0" w:space="0" w:color="auto"/>
          </w:divBdr>
        </w:div>
        <w:div w:id="361787701">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655415">
      <w:bodyDiv w:val="1"/>
      <w:marLeft w:val="0"/>
      <w:marRight w:val="0"/>
      <w:marTop w:val="0"/>
      <w:marBottom w:val="0"/>
      <w:divBdr>
        <w:top w:val="none" w:sz="0" w:space="0" w:color="auto"/>
        <w:left w:val="none" w:sz="0" w:space="0" w:color="auto"/>
        <w:bottom w:val="none" w:sz="0" w:space="0" w:color="auto"/>
        <w:right w:val="none" w:sz="0" w:space="0" w:color="auto"/>
      </w:divBdr>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160193634">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48142389">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73338061">
      <w:bodyDiv w:val="1"/>
      <w:marLeft w:val="0"/>
      <w:marRight w:val="0"/>
      <w:marTop w:val="0"/>
      <w:marBottom w:val="0"/>
      <w:divBdr>
        <w:top w:val="none" w:sz="0" w:space="0" w:color="auto"/>
        <w:left w:val="none" w:sz="0" w:space="0" w:color="auto"/>
        <w:bottom w:val="none" w:sz="0" w:space="0" w:color="auto"/>
        <w:right w:val="none" w:sz="0" w:space="0" w:color="auto"/>
      </w:divBdr>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44304717">
      <w:bodyDiv w:val="1"/>
      <w:marLeft w:val="0"/>
      <w:marRight w:val="0"/>
      <w:marTop w:val="0"/>
      <w:marBottom w:val="0"/>
      <w:divBdr>
        <w:top w:val="none" w:sz="0" w:space="0" w:color="auto"/>
        <w:left w:val="none" w:sz="0" w:space="0" w:color="auto"/>
        <w:bottom w:val="none" w:sz="0" w:space="0" w:color="auto"/>
        <w:right w:val="none" w:sz="0" w:space="0" w:color="auto"/>
      </w:divBdr>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02309357">
      <w:bodyDiv w:val="1"/>
      <w:marLeft w:val="0"/>
      <w:marRight w:val="0"/>
      <w:marTop w:val="0"/>
      <w:marBottom w:val="0"/>
      <w:divBdr>
        <w:top w:val="none" w:sz="0" w:space="0" w:color="auto"/>
        <w:left w:val="none" w:sz="0" w:space="0" w:color="auto"/>
        <w:bottom w:val="none" w:sz="0" w:space="0" w:color="auto"/>
        <w:right w:val="none" w:sz="0" w:space="0" w:color="auto"/>
      </w:divBdr>
      <w:divsChild>
        <w:div w:id="703091718">
          <w:marLeft w:val="0"/>
          <w:marRight w:val="0"/>
          <w:marTop w:val="0"/>
          <w:marBottom w:val="0"/>
          <w:divBdr>
            <w:top w:val="none" w:sz="0" w:space="0" w:color="auto"/>
            <w:left w:val="none" w:sz="0" w:space="0" w:color="auto"/>
            <w:bottom w:val="none" w:sz="0" w:space="0" w:color="auto"/>
            <w:right w:val="none" w:sz="0" w:space="0" w:color="auto"/>
          </w:divBdr>
        </w:div>
        <w:div w:id="287049935">
          <w:marLeft w:val="0"/>
          <w:marRight w:val="0"/>
          <w:marTop w:val="0"/>
          <w:marBottom w:val="0"/>
          <w:divBdr>
            <w:top w:val="none" w:sz="0" w:space="0" w:color="auto"/>
            <w:left w:val="none" w:sz="0" w:space="0" w:color="auto"/>
            <w:bottom w:val="none" w:sz="0" w:space="0" w:color="auto"/>
            <w:right w:val="none" w:sz="0" w:space="0" w:color="auto"/>
          </w:divBdr>
        </w:div>
        <w:div w:id="109395714">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01910811">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03433626">
      <w:bodyDiv w:val="1"/>
      <w:marLeft w:val="0"/>
      <w:marRight w:val="0"/>
      <w:marTop w:val="0"/>
      <w:marBottom w:val="0"/>
      <w:divBdr>
        <w:top w:val="none" w:sz="0" w:space="0" w:color="auto"/>
        <w:left w:val="none" w:sz="0" w:space="0" w:color="auto"/>
        <w:bottom w:val="none" w:sz="0" w:space="0" w:color="auto"/>
        <w:right w:val="none" w:sz="0" w:space="0" w:color="auto"/>
      </w:divBdr>
      <w:divsChild>
        <w:div w:id="1717778596">
          <w:marLeft w:val="0"/>
          <w:marRight w:val="0"/>
          <w:marTop w:val="0"/>
          <w:marBottom w:val="0"/>
          <w:divBdr>
            <w:top w:val="none" w:sz="0" w:space="0" w:color="auto"/>
            <w:left w:val="none" w:sz="0" w:space="0" w:color="auto"/>
            <w:bottom w:val="none" w:sz="0" w:space="0" w:color="auto"/>
            <w:right w:val="none" w:sz="0" w:space="0" w:color="auto"/>
          </w:divBdr>
        </w:div>
        <w:div w:id="161358923">
          <w:marLeft w:val="0"/>
          <w:marRight w:val="0"/>
          <w:marTop w:val="0"/>
          <w:marBottom w:val="0"/>
          <w:divBdr>
            <w:top w:val="none" w:sz="0" w:space="0" w:color="auto"/>
            <w:left w:val="none" w:sz="0" w:space="0" w:color="auto"/>
            <w:bottom w:val="none" w:sz="0" w:space="0" w:color="auto"/>
            <w:right w:val="none" w:sz="0" w:space="0" w:color="auto"/>
          </w:divBdr>
        </w:div>
      </w:divsChild>
    </w:div>
    <w:div w:id="172733530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82188674">
      <w:bodyDiv w:val="1"/>
      <w:marLeft w:val="0"/>
      <w:marRight w:val="0"/>
      <w:marTop w:val="0"/>
      <w:marBottom w:val="0"/>
      <w:divBdr>
        <w:top w:val="none" w:sz="0" w:space="0" w:color="auto"/>
        <w:left w:val="none" w:sz="0" w:space="0" w:color="auto"/>
        <w:bottom w:val="none" w:sz="0" w:space="0" w:color="auto"/>
        <w:right w:val="none" w:sz="0" w:space="0" w:color="auto"/>
      </w:divBdr>
    </w:div>
    <w:div w:id="179281675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04367962">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131362274">
      <w:bodyDiv w:val="1"/>
      <w:marLeft w:val="0"/>
      <w:marRight w:val="0"/>
      <w:marTop w:val="0"/>
      <w:marBottom w:val="0"/>
      <w:divBdr>
        <w:top w:val="none" w:sz="0" w:space="0" w:color="auto"/>
        <w:left w:val="none" w:sz="0" w:space="0" w:color="auto"/>
        <w:bottom w:val="none" w:sz="0" w:space="0" w:color="auto"/>
        <w:right w:val="none" w:sz="0" w:space="0" w:color="auto"/>
      </w:divBdr>
    </w:div>
    <w:div w:id="21445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weidmueller.com/int/solutions/industries/wind_energy/condition_monitoring_for_bolted_joints/index.jsp" TargetMode="External" Id="rId13" /><Relationship Type="http://schemas.openxmlformats.org/officeDocument/2006/relationships/hyperlink" Target="http://www.weidmueller.com/sustainability-brochure"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weidmueller.com/int/solutions/industries/wind_energy/boltcontrol_bolt_breakage_detection_system_for_wind_turbines/index.jsp" TargetMode="External" Id="rId12" /><Relationship Type="http://schemas.openxmlformats.org/officeDocument/2006/relationships/hyperlink" Target="https://www.weidmueller.com/int/company/our_company/who_we_are/index.jsp" TargetMode="External" Id="rId17"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weidmueller.com/int/solutions/industries/wind_energy/bladecontrol/index.jsp" TargetMode="External" Id="rId11" /><Relationship Type="http://schemas.openxmlformats.org/officeDocument/2006/relationships/numbering" Target="numbering.xml" Id="rId5" /><Relationship Type="http://schemas.openxmlformats.org/officeDocument/2006/relationships/image" Target="media/image2.jpe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mailto:presse@weidmueller.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jpeg"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188F9-9F7E-44B8-8927-25D8FB06748C}"/>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Weidmüller Holding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Next Fireman Switch Weidmüller</dc:title>
  <dc:subject/>
  <dc:creator>presse@weidmueller.com</dc:creator>
  <cp:keywords/>
  <cp:lastModifiedBy>Rottwinkel, Melinda</cp:lastModifiedBy>
  <cp:revision>26</cp:revision>
  <cp:lastPrinted>2018-03-05T23:44:00Z</cp:lastPrinted>
  <dcterms:created xsi:type="dcterms:W3CDTF">2024-08-09T14:28:00Z</dcterms:created>
  <dcterms:modified xsi:type="dcterms:W3CDTF">2024-08-26T09:29:58Z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