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BDC4D" w14:textId="6878C8AA" w:rsidR="00496A83" w:rsidRPr="00496A83" w:rsidRDefault="00496A83" w:rsidP="009F12E6">
      <w:pPr>
        <w:spacing w:line="360" w:lineRule="auto"/>
        <w:jc w:val="both"/>
        <w:rPr>
          <w:rFonts w:eastAsia="Arial" w:cs="Arial"/>
          <w:b/>
          <w:bCs/>
          <w:color w:val="000000" w:themeColor="text1"/>
          <w:sz w:val="24"/>
          <w:szCs w:val="24"/>
          <w:lang w:val="de-DE"/>
        </w:rPr>
      </w:pPr>
      <w:r w:rsidRPr="00496A83">
        <w:rPr>
          <w:rFonts w:eastAsia="Arial" w:cs="Arial"/>
          <w:b/>
          <w:bCs/>
          <w:color w:val="000000" w:themeColor="text1"/>
          <w:sz w:val="24"/>
          <w:szCs w:val="24"/>
          <w:lang w:val="de-DE"/>
        </w:rPr>
        <w:t>Lernen beim Schweißen</w:t>
      </w:r>
    </w:p>
    <w:p w14:paraId="3345ED04" w14:textId="07EF427A" w:rsidR="00AA40A9" w:rsidRPr="00AA40A9" w:rsidRDefault="00AA40A9" w:rsidP="009F12E6">
      <w:pPr>
        <w:spacing w:line="360" w:lineRule="auto"/>
        <w:jc w:val="both"/>
        <w:rPr>
          <w:b/>
          <w:bCs/>
          <w:lang w:val="de-DE"/>
        </w:rPr>
      </w:pPr>
    </w:p>
    <w:p w14:paraId="0CB773BE" w14:textId="079ED946" w:rsidR="00F6570C" w:rsidRPr="001369A2" w:rsidRDefault="00F6570C" w:rsidP="009F12E6">
      <w:pPr>
        <w:spacing w:line="360" w:lineRule="auto"/>
        <w:jc w:val="both"/>
        <w:rPr>
          <w:lang w:val="de-DE"/>
        </w:rPr>
      </w:pPr>
      <w:r w:rsidRPr="001369A2">
        <w:rPr>
          <w:rFonts w:eastAsia="Arial" w:cs="Arial"/>
          <w:color w:val="000000" w:themeColor="text1"/>
          <w:sz w:val="24"/>
          <w:szCs w:val="24"/>
          <w:lang w:val="de-DE"/>
        </w:rPr>
        <w:t>Weidmüller entwickelt ein Industrial Analytics Tool zur Kontrolle der Rührreibschweißprozesse der Grenzebach Gruppe</w:t>
      </w:r>
    </w:p>
    <w:p w14:paraId="3F32D178" w14:textId="77777777" w:rsidR="00177CCD" w:rsidRDefault="00177CCD" w:rsidP="009F12E6">
      <w:pPr>
        <w:spacing w:line="360" w:lineRule="auto"/>
        <w:jc w:val="both"/>
        <w:rPr>
          <w:rFonts w:eastAsia="Arial" w:cs="Arial"/>
          <w:color w:val="000000" w:themeColor="text1"/>
          <w:sz w:val="24"/>
          <w:szCs w:val="24"/>
          <w:lang w:val="de-DE"/>
        </w:rPr>
      </w:pPr>
    </w:p>
    <w:p w14:paraId="3AA5C314" w14:textId="64B2DC1D" w:rsidR="001369A2" w:rsidRDefault="001369A2" w:rsidP="009F12E6">
      <w:pPr>
        <w:spacing w:line="360" w:lineRule="auto"/>
        <w:jc w:val="both"/>
        <w:rPr>
          <w:rFonts w:eastAsia="Arial" w:cs="Arial"/>
          <w:i/>
          <w:iCs/>
          <w:color w:val="000000" w:themeColor="text1"/>
          <w:sz w:val="24"/>
          <w:szCs w:val="24"/>
          <w:lang w:val="de-DE"/>
        </w:rPr>
      </w:pPr>
      <w:r w:rsidRPr="001369A2">
        <w:rPr>
          <w:rFonts w:eastAsia="Arial" w:cs="Arial"/>
          <w:i/>
          <w:iCs/>
          <w:color w:val="000000" w:themeColor="text1"/>
          <w:sz w:val="24"/>
          <w:szCs w:val="24"/>
          <w:lang w:val="de-DE"/>
        </w:rPr>
        <w:t>Die international tätige Grenzebach Gruppe und das Elektrotechnik- und Automatisierungsunternehmen Weidmüller arbeiten auf dem Gebiet der Datenanalyse und bei Predictive Maintenance zusammen. Schwerpunkt der Forschung ist die Zustands- und Qualitätsüberwachung der Rührreibschweißtechnologie. Eine individuell angepasste Analyse</w:t>
      </w:r>
      <w:r w:rsidR="003C788B">
        <w:rPr>
          <w:rFonts w:eastAsia="Arial" w:cs="Arial"/>
          <w:i/>
          <w:iCs/>
          <w:color w:val="000000" w:themeColor="text1"/>
          <w:sz w:val="24"/>
          <w:szCs w:val="24"/>
          <w:lang w:val="de-DE"/>
        </w:rPr>
        <w:t>s</w:t>
      </w:r>
      <w:r w:rsidRPr="001369A2">
        <w:rPr>
          <w:rFonts w:eastAsia="Arial" w:cs="Arial"/>
          <w:i/>
          <w:iCs/>
          <w:color w:val="000000" w:themeColor="text1"/>
          <w:sz w:val="24"/>
          <w:szCs w:val="24"/>
          <w:lang w:val="de-DE"/>
        </w:rPr>
        <w:t xml:space="preserve">oftware von Weidmüller monitort dabei den Schweißvorgang und soll in Zukunft Anomalien des Schweißprozesses automatisch erkennen und erfassen.  </w:t>
      </w:r>
    </w:p>
    <w:p w14:paraId="35359830" w14:textId="77777777" w:rsidR="001955CE" w:rsidRDefault="001955CE" w:rsidP="009F12E6">
      <w:pPr>
        <w:spacing w:line="360" w:lineRule="auto"/>
        <w:jc w:val="both"/>
        <w:rPr>
          <w:rFonts w:eastAsia="Arial" w:cs="Arial"/>
          <w:i/>
          <w:iCs/>
          <w:color w:val="000000" w:themeColor="text1"/>
          <w:sz w:val="24"/>
          <w:szCs w:val="24"/>
          <w:lang w:val="de-DE"/>
        </w:rPr>
      </w:pPr>
    </w:p>
    <w:p w14:paraId="101BDF97" w14:textId="77777777" w:rsidR="001955CE" w:rsidRPr="001955CE" w:rsidRDefault="001955CE" w:rsidP="009F12E6">
      <w:pPr>
        <w:spacing w:line="360" w:lineRule="auto"/>
        <w:jc w:val="both"/>
        <w:rPr>
          <w:rFonts w:eastAsia="Arial" w:cs="Arial"/>
          <w:b/>
          <w:bCs/>
          <w:color w:val="000000" w:themeColor="text1"/>
          <w:sz w:val="24"/>
          <w:szCs w:val="24"/>
          <w:lang w:val="de-DE"/>
        </w:rPr>
      </w:pPr>
      <w:r w:rsidRPr="001955CE">
        <w:rPr>
          <w:rFonts w:eastAsia="Arial" w:cs="Arial"/>
          <w:b/>
          <w:bCs/>
          <w:color w:val="000000" w:themeColor="text1"/>
          <w:sz w:val="24"/>
          <w:szCs w:val="24"/>
          <w:lang w:val="de-DE"/>
        </w:rPr>
        <w:t xml:space="preserve">Innovative Technologie </w:t>
      </w:r>
    </w:p>
    <w:p w14:paraId="185D535D" w14:textId="5FFC4356" w:rsidR="001955CE" w:rsidRPr="001955CE" w:rsidRDefault="001955CE" w:rsidP="009F12E6">
      <w:pPr>
        <w:spacing w:line="360" w:lineRule="auto"/>
        <w:jc w:val="both"/>
        <w:rPr>
          <w:rFonts w:eastAsia="Arial" w:cs="Arial"/>
          <w:color w:val="000000" w:themeColor="text1"/>
          <w:sz w:val="24"/>
          <w:szCs w:val="24"/>
          <w:lang w:val="de-DE"/>
        </w:rPr>
      </w:pPr>
      <w:r w:rsidRPr="001955CE">
        <w:rPr>
          <w:rFonts w:eastAsia="Arial" w:cs="Arial"/>
          <w:color w:val="000000" w:themeColor="text1"/>
          <w:sz w:val="24"/>
          <w:szCs w:val="24"/>
          <w:lang w:val="de-DE"/>
        </w:rPr>
        <w:t>Beim Rührreibschweißen handelt es sich um ein</w:t>
      </w:r>
      <w:r w:rsidR="002673BB">
        <w:rPr>
          <w:rFonts w:eastAsia="Arial" w:cs="Arial"/>
          <w:color w:val="000000" w:themeColor="text1"/>
          <w:sz w:val="24"/>
          <w:szCs w:val="24"/>
          <w:lang w:val="de-DE"/>
        </w:rPr>
        <w:t xml:space="preserve"> </w:t>
      </w:r>
      <w:r w:rsidRPr="001955CE">
        <w:rPr>
          <w:rFonts w:eastAsia="Arial" w:cs="Arial"/>
          <w:color w:val="000000" w:themeColor="text1"/>
          <w:sz w:val="24"/>
          <w:szCs w:val="24"/>
          <w:lang w:val="de-DE"/>
        </w:rPr>
        <w:t xml:space="preserve">Pressschweißverfahren. Die Nahtstelle wird nicht geschmolzen; enormer Druck und ein rotierendes Werkzeug erwärmen beim Schweißvorgang das Material, sodass es plastisch verformbar wird. Gleichzeitig verrührt </w:t>
      </w:r>
      <w:r w:rsidR="00881B58">
        <w:rPr>
          <w:rFonts w:eastAsia="Arial" w:cs="Arial"/>
          <w:color w:val="000000" w:themeColor="text1"/>
          <w:sz w:val="24"/>
          <w:szCs w:val="24"/>
          <w:lang w:val="de-DE"/>
        </w:rPr>
        <w:t>der Werkzeugstift durch Rotation</w:t>
      </w:r>
      <w:r w:rsidRPr="001955CE">
        <w:rPr>
          <w:rFonts w:eastAsia="Arial" w:cs="Arial"/>
          <w:color w:val="000000" w:themeColor="text1"/>
          <w:sz w:val="24"/>
          <w:szCs w:val="24"/>
          <w:lang w:val="de-DE"/>
        </w:rPr>
        <w:t xml:space="preserve"> die zu verbindenden Komponenten. </w:t>
      </w:r>
      <w:r w:rsidR="00881B58">
        <w:rPr>
          <w:rFonts w:eastAsia="Arial" w:cs="Arial"/>
          <w:color w:val="000000" w:themeColor="text1"/>
          <w:sz w:val="24"/>
          <w:szCs w:val="24"/>
          <w:lang w:val="de-DE"/>
        </w:rPr>
        <w:t xml:space="preserve">Es ermöglicht das Fügen von </w:t>
      </w:r>
      <w:r w:rsidRPr="001955CE">
        <w:rPr>
          <w:rFonts w:eastAsia="Arial" w:cs="Arial"/>
          <w:color w:val="000000" w:themeColor="text1"/>
          <w:sz w:val="24"/>
          <w:szCs w:val="24"/>
          <w:lang w:val="de-DE"/>
        </w:rPr>
        <w:t>Leichtmetalle</w:t>
      </w:r>
      <w:r w:rsidR="00881B58">
        <w:rPr>
          <w:rFonts w:eastAsia="Arial" w:cs="Arial"/>
          <w:color w:val="000000" w:themeColor="text1"/>
          <w:sz w:val="24"/>
          <w:szCs w:val="24"/>
          <w:lang w:val="de-DE"/>
        </w:rPr>
        <w:t>n</w:t>
      </w:r>
      <w:r w:rsidRPr="001955CE">
        <w:rPr>
          <w:rFonts w:eastAsia="Arial" w:cs="Arial"/>
          <w:color w:val="000000" w:themeColor="text1"/>
          <w:sz w:val="24"/>
          <w:szCs w:val="24"/>
          <w:lang w:val="de-DE"/>
        </w:rPr>
        <w:t xml:space="preserve"> wie Aluminium</w:t>
      </w:r>
      <w:r w:rsidR="00881B58">
        <w:rPr>
          <w:rFonts w:eastAsia="Arial" w:cs="Arial"/>
          <w:color w:val="000000" w:themeColor="text1"/>
          <w:sz w:val="24"/>
          <w:szCs w:val="24"/>
          <w:lang w:val="de-DE"/>
        </w:rPr>
        <w:t>; daraus entstehen</w:t>
      </w:r>
      <w:r w:rsidRPr="001955CE">
        <w:rPr>
          <w:rFonts w:eastAsia="Arial" w:cs="Arial"/>
          <w:color w:val="000000" w:themeColor="text1"/>
          <w:sz w:val="24"/>
          <w:szCs w:val="24"/>
          <w:lang w:val="de-DE"/>
        </w:rPr>
        <w:t xml:space="preserve"> sichere und hitzebeständige Langzeitverbindungen.</w:t>
      </w:r>
    </w:p>
    <w:p w14:paraId="4F53D068" w14:textId="726B6CDC" w:rsidR="001955CE" w:rsidRPr="001955CE" w:rsidRDefault="001955CE" w:rsidP="009F12E6">
      <w:pPr>
        <w:spacing w:line="360" w:lineRule="auto"/>
        <w:jc w:val="both"/>
        <w:rPr>
          <w:rFonts w:eastAsia="Arial" w:cs="Arial"/>
          <w:color w:val="000000" w:themeColor="text1"/>
          <w:sz w:val="24"/>
          <w:szCs w:val="24"/>
          <w:lang w:val="de-DE"/>
        </w:rPr>
      </w:pPr>
      <w:r w:rsidRPr="001955CE">
        <w:rPr>
          <w:rFonts w:eastAsia="Arial" w:cs="Arial"/>
          <w:color w:val="000000" w:themeColor="text1"/>
          <w:sz w:val="24"/>
          <w:szCs w:val="24"/>
          <w:lang w:val="de-DE"/>
        </w:rPr>
        <w:t>Diese</w:t>
      </w:r>
      <w:r w:rsidR="00934C7D">
        <w:rPr>
          <w:rFonts w:eastAsia="Arial" w:cs="Arial"/>
          <w:color w:val="000000" w:themeColor="text1"/>
          <w:sz w:val="24"/>
          <w:szCs w:val="24"/>
          <w:lang w:val="de-DE"/>
        </w:rPr>
        <w:t>s</w:t>
      </w:r>
      <w:r w:rsidRPr="001955CE">
        <w:rPr>
          <w:rFonts w:eastAsia="Arial" w:cs="Arial"/>
          <w:color w:val="000000" w:themeColor="text1"/>
          <w:sz w:val="24"/>
          <w:szCs w:val="24"/>
          <w:lang w:val="de-DE"/>
        </w:rPr>
        <w:t xml:space="preserve"> Verfahren zählt zu den stabilsten Schweißverbindungen und wird daher meist</w:t>
      </w:r>
      <w:r w:rsidR="00014A24">
        <w:rPr>
          <w:rFonts w:eastAsia="Arial" w:cs="Arial"/>
          <w:color w:val="000000" w:themeColor="text1"/>
          <w:sz w:val="24"/>
          <w:szCs w:val="24"/>
          <w:lang w:val="de-DE"/>
        </w:rPr>
        <w:t xml:space="preserve"> an Komponenten der Elektromobilität sowie </w:t>
      </w:r>
      <w:r w:rsidRPr="001955CE">
        <w:rPr>
          <w:rFonts w:eastAsia="Arial" w:cs="Arial"/>
          <w:color w:val="000000" w:themeColor="text1"/>
          <w:sz w:val="24"/>
          <w:szCs w:val="24"/>
          <w:lang w:val="de-DE"/>
        </w:rPr>
        <w:t>in kritischen Sektoren wie der Luft- und Raumfahrt verwendet. Verbindungen, die über andere Schweißtechnologien nicht möglich sind, werden durch das Rührreibschweißen verwirklicht. Ein weiterer Vorteil der Technologie: Sie kommt ohne die Bildung von Rauch, Funken oder giftigen Gasen aus.</w:t>
      </w:r>
    </w:p>
    <w:p w14:paraId="2A621712" w14:textId="77777777" w:rsidR="001955CE" w:rsidRDefault="001955CE" w:rsidP="009F12E6">
      <w:pPr>
        <w:spacing w:line="360" w:lineRule="auto"/>
        <w:jc w:val="both"/>
        <w:rPr>
          <w:rFonts w:eastAsia="Arial" w:cs="Arial"/>
          <w:i/>
          <w:iCs/>
          <w:color w:val="000000" w:themeColor="text1"/>
          <w:sz w:val="24"/>
          <w:szCs w:val="24"/>
          <w:lang w:val="de-DE"/>
        </w:rPr>
      </w:pPr>
    </w:p>
    <w:p w14:paraId="331EC2AC" w14:textId="77777777" w:rsidR="002F7996" w:rsidRDefault="002F7996" w:rsidP="009F12E6">
      <w:pPr>
        <w:spacing w:line="360" w:lineRule="auto"/>
        <w:jc w:val="both"/>
        <w:rPr>
          <w:rFonts w:eastAsia="Arial" w:cs="Arial"/>
          <w:i/>
          <w:iCs/>
          <w:color w:val="000000" w:themeColor="text1"/>
          <w:sz w:val="24"/>
          <w:szCs w:val="24"/>
          <w:lang w:val="de-DE"/>
        </w:rPr>
      </w:pPr>
    </w:p>
    <w:p w14:paraId="2BE4AAB8" w14:textId="77777777" w:rsidR="002F7996" w:rsidRPr="002F7996" w:rsidRDefault="002F7996" w:rsidP="009F12E6">
      <w:pPr>
        <w:spacing w:line="360" w:lineRule="auto"/>
        <w:jc w:val="both"/>
        <w:rPr>
          <w:rFonts w:eastAsia="Arial" w:cs="Arial"/>
          <w:b/>
          <w:bCs/>
          <w:color w:val="000000" w:themeColor="text1"/>
          <w:sz w:val="24"/>
          <w:szCs w:val="24"/>
          <w:lang w:val="de-DE"/>
        </w:rPr>
      </w:pPr>
      <w:r w:rsidRPr="002F7996">
        <w:rPr>
          <w:rFonts w:eastAsia="Arial" w:cs="Arial"/>
          <w:b/>
          <w:bCs/>
          <w:color w:val="000000" w:themeColor="text1"/>
          <w:sz w:val="24"/>
          <w:szCs w:val="24"/>
          <w:lang w:val="de-DE"/>
        </w:rPr>
        <w:lastRenderedPageBreak/>
        <w:t>Doppelte Überwachung für mehr Qualität</w:t>
      </w:r>
    </w:p>
    <w:p w14:paraId="7E762B88" w14:textId="4ABEFFB6" w:rsidR="002F7996" w:rsidRPr="00565BFD" w:rsidRDefault="002F7996" w:rsidP="009F12E6">
      <w:pPr>
        <w:spacing w:line="360" w:lineRule="auto"/>
        <w:jc w:val="both"/>
        <w:rPr>
          <w:rFonts w:eastAsia="Arial" w:cs="Arial"/>
          <w:b/>
          <w:bCs/>
          <w:color w:val="000000" w:themeColor="text1"/>
          <w:sz w:val="24"/>
          <w:szCs w:val="24"/>
          <w:lang w:val="de-DE"/>
        </w:rPr>
      </w:pPr>
      <w:r w:rsidRPr="002F7996">
        <w:rPr>
          <w:rFonts w:eastAsia="Arial" w:cs="Arial"/>
          <w:color w:val="000000" w:themeColor="text1"/>
          <w:sz w:val="24"/>
          <w:szCs w:val="24"/>
          <w:lang w:val="de-DE"/>
        </w:rPr>
        <w:t xml:space="preserve">Die Grenzebach Gruppe bietet Anlagen für dieses Schweißverfahren an. Um Kunden bei Qualitätskontrollen zu unterstützen, erweitert das Unternehmen die Technologie um das Industrial Analytics Tool “AutoML” von Weidmüller. So wird die klassische Kontrolle des Schweißstücks um einen datengetriebenen Ansatz ergänzt, der die Qualität der Schweißung erhöht. „Unsere Kunden sollen mit der bestmöglichen Qualität produzieren und frühzeitig über Abweichungen informiert werden“, erklärt </w:t>
      </w:r>
      <w:r w:rsidR="00014A24" w:rsidRPr="00565BFD">
        <w:rPr>
          <w:rFonts w:eastAsia="Arial" w:cs="Arial"/>
          <w:color w:val="000000" w:themeColor="text1"/>
          <w:sz w:val="24"/>
          <w:szCs w:val="24"/>
          <w:lang w:val="de-DE"/>
        </w:rPr>
        <w:t>Christian Herfert, Senior Vice President</w:t>
      </w:r>
      <w:r w:rsidR="00A6126D">
        <w:rPr>
          <w:rFonts w:eastAsia="Arial" w:cs="Arial"/>
          <w:color w:val="000000" w:themeColor="text1"/>
          <w:sz w:val="24"/>
          <w:szCs w:val="24"/>
          <w:lang w:val="de-DE"/>
        </w:rPr>
        <w:t xml:space="preserve"> Special Technologies</w:t>
      </w:r>
      <w:r w:rsidR="00014A24" w:rsidRPr="00565BFD">
        <w:rPr>
          <w:rFonts w:eastAsia="Arial" w:cs="Arial"/>
          <w:color w:val="000000" w:themeColor="text1"/>
          <w:sz w:val="24"/>
          <w:szCs w:val="24"/>
          <w:lang w:val="de-DE"/>
        </w:rPr>
        <w:t>, Grenzebach</w:t>
      </w:r>
      <w:r w:rsidRPr="002F7996">
        <w:rPr>
          <w:rFonts w:eastAsia="Arial" w:cs="Arial"/>
          <w:color w:val="000000" w:themeColor="text1"/>
          <w:sz w:val="24"/>
          <w:szCs w:val="24"/>
          <w:lang w:val="de-DE"/>
        </w:rPr>
        <w:t xml:space="preserve">. </w:t>
      </w:r>
    </w:p>
    <w:p w14:paraId="167106AE" w14:textId="6F12194A" w:rsidR="002F7996" w:rsidRPr="002F7996" w:rsidRDefault="002F7996" w:rsidP="009F12E6">
      <w:pPr>
        <w:spacing w:line="360" w:lineRule="auto"/>
        <w:jc w:val="both"/>
        <w:rPr>
          <w:rFonts w:eastAsia="Arial" w:cs="Arial"/>
          <w:color w:val="000000" w:themeColor="text1"/>
          <w:sz w:val="24"/>
          <w:szCs w:val="24"/>
          <w:lang w:val="de-DE"/>
        </w:rPr>
      </w:pPr>
      <w:r w:rsidRPr="002F7996">
        <w:rPr>
          <w:rFonts w:eastAsia="Arial" w:cs="Arial"/>
          <w:color w:val="000000" w:themeColor="text1"/>
          <w:sz w:val="24"/>
          <w:szCs w:val="24"/>
          <w:lang w:val="de-DE"/>
        </w:rPr>
        <w:t>Industrial AutoML erfasst während der Schweißung Sensor</w:t>
      </w:r>
      <w:r w:rsidR="007D68BF">
        <w:rPr>
          <w:rFonts w:eastAsia="Arial" w:cs="Arial"/>
          <w:color w:val="000000" w:themeColor="text1"/>
          <w:sz w:val="24"/>
          <w:szCs w:val="24"/>
          <w:lang w:val="de-DE"/>
        </w:rPr>
        <w:t>d</w:t>
      </w:r>
      <w:r w:rsidRPr="002F7996">
        <w:rPr>
          <w:rFonts w:eastAsia="Arial" w:cs="Arial"/>
          <w:color w:val="000000" w:themeColor="text1"/>
          <w:sz w:val="24"/>
          <w:szCs w:val="24"/>
          <w:lang w:val="de-DE"/>
        </w:rPr>
        <w:t xml:space="preserve">aten und wertet diese aus. Die umfassen unter anderem die am Werkzeug anliegenden mechanischen Kräfte. Das Analytics Tool bringt die Daten zusammen und verarbeitet sie weiter. </w:t>
      </w:r>
      <w:r w:rsidR="00720C51">
        <w:rPr>
          <w:rFonts w:eastAsia="Arial" w:cs="Arial"/>
          <w:color w:val="000000" w:themeColor="text1"/>
          <w:sz w:val="24"/>
          <w:szCs w:val="24"/>
          <w:lang w:val="de-DE"/>
        </w:rPr>
        <w:t xml:space="preserve">Nach Anlernen des Tools mit Hilfe von </w:t>
      </w:r>
      <w:r w:rsidR="00D344AE">
        <w:rPr>
          <w:rFonts w:eastAsia="Arial" w:cs="Arial"/>
          <w:color w:val="000000" w:themeColor="text1"/>
          <w:sz w:val="24"/>
          <w:szCs w:val="24"/>
          <w:lang w:val="de-DE"/>
        </w:rPr>
        <w:t xml:space="preserve">hunderten </w:t>
      </w:r>
      <w:r w:rsidR="00565BFD">
        <w:rPr>
          <w:rFonts w:eastAsia="Arial" w:cs="Arial"/>
          <w:color w:val="000000" w:themeColor="text1"/>
          <w:sz w:val="24"/>
          <w:szCs w:val="24"/>
          <w:lang w:val="de-DE"/>
        </w:rPr>
        <w:t>N</w:t>
      </w:r>
      <w:r w:rsidR="00D344AE">
        <w:rPr>
          <w:rFonts w:eastAsia="Arial" w:cs="Arial"/>
          <w:color w:val="000000" w:themeColor="text1"/>
          <w:sz w:val="24"/>
          <w:szCs w:val="24"/>
          <w:lang w:val="de-DE"/>
        </w:rPr>
        <w:t>ormal</w:t>
      </w:r>
      <w:r w:rsidR="00565BFD">
        <w:rPr>
          <w:rFonts w:eastAsia="Arial" w:cs="Arial"/>
          <w:color w:val="000000" w:themeColor="text1"/>
          <w:sz w:val="24"/>
          <w:szCs w:val="24"/>
          <w:lang w:val="de-DE"/>
        </w:rPr>
        <w:t>s</w:t>
      </w:r>
      <w:r w:rsidR="00D344AE">
        <w:rPr>
          <w:rFonts w:eastAsia="Arial" w:cs="Arial"/>
          <w:color w:val="000000" w:themeColor="text1"/>
          <w:sz w:val="24"/>
          <w:szCs w:val="24"/>
          <w:lang w:val="de-DE"/>
        </w:rPr>
        <w:t xml:space="preserve">chweißungen, erstellt das System Modelle, </w:t>
      </w:r>
      <w:r w:rsidRPr="002F7996">
        <w:rPr>
          <w:rFonts w:eastAsia="Arial" w:cs="Arial"/>
          <w:color w:val="000000" w:themeColor="text1"/>
          <w:sz w:val="24"/>
          <w:szCs w:val="24"/>
          <w:lang w:val="de-DE"/>
        </w:rPr>
        <w:t>die in d</w:t>
      </w:r>
      <w:r w:rsidR="00372365">
        <w:rPr>
          <w:rFonts w:eastAsia="Arial" w:cs="Arial"/>
          <w:color w:val="000000" w:themeColor="text1"/>
          <w:sz w:val="24"/>
          <w:szCs w:val="24"/>
          <w:lang w:val="de-DE"/>
        </w:rPr>
        <w:t>er</w:t>
      </w:r>
      <w:r w:rsidRPr="002F7996">
        <w:rPr>
          <w:rFonts w:eastAsia="Arial" w:cs="Arial"/>
          <w:color w:val="000000" w:themeColor="text1"/>
          <w:sz w:val="24"/>
          <w:szCs w:val="24"/>
          <w:lang w:val="de-DE"/>
        </w:rPr>
        <w:t xml:space="preserve"> Lage sind</w:t>
      </w:r>
      <w:r w:rsidR="004254E0">
        <w:rPr>
          <w:rFonts w:eastAsia="Arial" w:cs="Arial"/>
          <w:color w:val="000000" w:themeColor="text1"/>
          <w:sz w:val="24"/>
          <w:szCs w:val="24"/>
          <w:lang w:val="de-DE"/>
        </w:rPr>
        <w:t>,</w:t>
      </w:r>
      <w:r w:rsidRPr="002F7996">
        <w:rPr>
          <w:rFonts w:eastAsia="Arial" w:cs="Arial"/>
          <w:color w:val="000000" w:themeColor="text1"/>
          <w:sz w:val="24"/>
          <w:szCs w:val="24"/>
          <w:lang w:val="de-DE"/>
        </w:rPr>
        <w:t xml:space="preserve"> Schweißabweichungen automatisch zu erkennen. „Unsere Software vergleicht die gemessenen Werte mit den antrainierten Schweißungen. Erkennt die Software eine Abweichung außerhalb der definierten Parameter, weiß der Bediener, dass etwas nicht in Ordnung ist“, erklärt Dr. Daniel Kress, Data Scientist</w:t>
      </w:r>
      <w:r w:rsidR="001458CD">
        <w:rPr>
          <w:rFonts w:eastAsia="Arial" w:cs="Arial"/>
          <w:color w:val="000000" w:themeColor="text1"/>
          <w:sz w:val="24"/>
          <w:szCs w:val="24"/>
          <w:lang w:val="de-DE"/>
        </w:rPr>
        <w:t xml:space="preserve"> bei </w:t>
      </w:r>
      <w:r w:rsidRPr="002F7996">
        <w:rPr>
          <w:rFonts w:eastAsia="Arial" w:cs="Arial"/>
          <w:color w:val="000000" w:themeColor="text1"/>
          <w:sz w:val="24"/>
          <w:szCs w:val="24"/>
          <w:lang w:val="de-DE"/>
        </w:rPr>
        <w:t xml:space="preserve">Weidmüller. </w:t>
      </w:r>
    </w:p>
    <w:p w14:paraId="091A07DF" w14:textId="6F763212" w:rsidR="002F7996" w:rsidRPr="002F7996" w:rsidRDefault="002F7996" w:rsidP="009F12E6">
      <w:pPr>
        <w:spacing w:line="360" w:lineRule="auto"/>
        <w:jc w:val="both"/>
        <w:rPr>
          <w:rFonts w:eastAsia="Arial" w:cs="Arial"/>
          <w:color w:val="000000" w:themeColor="text1"/>
          <w:sz w:val="24"/>
          <w:szCs w:val="24"/>
          <w:lang w:val="de-DE"/>
        </w:rPr>
      </w:pPr>
      <w:r w:rsidRPr="002F7996">
        <w:rPr>
          <w:rFonts w:eastAsia="Arial" w:cs="Arial"/>
          <w:color w:val="000000" w:themeColor="text1"/>
          <w:sz w:val="24"/>
          <w:szCs w:val="24"/>
          <w:lang w:val="de-DE"/>
        </w:rPr>
        <w:t>Mit</w:t>
      </w:r>
      <w:r w:rsidR="00DB3EAC">
        <w:rPr>
          <w:rFonts w:eastAsia="Arial" w:cs="Arial"/>
          <w:color w:val="000000" w:themeColor="text1"/>
          <w:sz w:val="24"/>
          <w:szCs w:val="24"/>
          <w:lang w:val="de-DE"/>
        </w:rPr>
        <w:t>tels</w:t>
      </w:r>
      <w:r w:rsidRPr="002F7996">
        <w:rPr>
          <w:rFonts w:eastAsia="Arial" w:cs="Arial"/>
          <w:color w:val="000000" w:themeColor="text1"/>
          <w:sz w:val="24"/>
          <w:szCs w:val="24"/>
          <w:lang w:val="de-DE"/>
        </w:rPr>
        <w:t xml:space="preserve"> einer numerischen Kennzeichnung ordnet Grenzebach jedem Datensatz ein Fabrikat zu. Diese Daten werden Industrial AutoML weitergeleitet, sodass Kunden die Qualität jedes Werkstücks einzeln einsehen und nachverfolgen können. Die zuverlässige Dokumentation von Abweichungen erhöht die Transparenz für die Kunden. </w:t>
      </w:r>
    </w:p>
    <w:p w14:paraId="55BCF81D" w14:textId="77777777" w:rsidR="002D4E2D" w:rsidRDefault="002D4E2D" w:rsidP="009F12E6">
      <w:pPr>
        <w:spacing w:line="360" w:lineRule="auto"/>
        <w:jc w:val="both"/>
        <w:rPr>
          <w:rFonts w:eastAsia="Arial" w:cs="Arial"/>
          <w:color w:val="000000" w:themeColor="text1"/>
          <w:sz w:val="24"/>
          <w:szCs w:val="24"/>
          <w:lang w:val="de-DE"/>
        </w:rPr>
      </w:pPr>
    </w:p>
    <w:p w14:paraId="46ACB480" w14:textId="66FEBD9C" w:rsidR="002F7996" w:rsidRPr="002F7996" w:rsidRDefault="002F7996" w:rsidP="009F12E6">
      <w:pPr>
        <w:spacing w:line="360" w:lineRule="auto"/>
        <w:jc w:val="both"/>
        <w:rPr>
          <w:rFonts w:eastAsia="Arial" w:cs="Arial"/>
          <w:color w:val="000000" w:themeColor="text1"/>
          <w:sz w:val="24"/>
          <w:szCs w:val="24"/>
          <w:lang w:val="de-DE"/>
        </w:rPr>
      </w:pPr>
      <w:r w:rsidRPr="002F7996">
        <w:rPr>
          <w:rFonts w:eastAsia="Arial" w:cs="Arial"/>
          <w:color w:val="000000" w:themeColor="text1"/>
          <w:sz w:val="24"/>
          <w:szCs w:val="24"/>
          <w:lang w:val="de-DE"/>
        </w:rPr>
        <w:t xml:space="preserve">Die junge Technologie zählt noch nicht viele Fachkräfte. Die dort tätigen Mitarbeiter sollen umfangreich unterstützt werden. Fehler, die mit dem bloßen Auge nicht erkennbar sind, werden durch die Software detektiert. Diese können bei der Kontrolle der Werkstücke explizit berücksichtig </w:t>
      </w:r>
      <w:r w:rsidRPr="002F7996">
        <w:rPr>
          <w:rFonts w:eastAsia="Arial" w:cs="Arial"/>
          <w:color w:val="000000" w:themeColor="text1"/>
          <w:sz w:val="24"/>
          <w:szCs w:val="24"/>
          <w:lang w:val="de-DE"/>
        </w:rPr>
        <w:lastRenderedPageBreak/>
        <w:t>werden, was die Produktqualität erhöht. Die zusätzliche Dokumentation durch Industrial AutoML sichert die Kunden von Grenzebach im doppelten Maße ab.</w:t>
      </w:r>
    </w:p>
    <w:p w14:paraId="6A957F12" w14:textId="77777777" w:rsidR="002F7996" w:rsidRPr="002F7996" w:rsidRDefault="002F7996" w:rsidP="009F12E6">
      <w:pPr>
        <w:spacing w:line="360" w:lineRule="auto"/>
        <w:jc w:val="both"/>
        <w:rPr>
          <w:b/>
          <w:bCs/>
          <w:lang w:val="de-DE"/>
        </w:rPr>
      </w:pPr>
    </w:p>
    <w:p w14:paraId="0438B6F3" w14:textId="77777777" w:rsidR="002F7996" w:rsidRPr="002F7996" w:rsidRDefault="002F7996" w:rsidP="009F12E6">
      <w:pPr>
        <w:spacing w:line="360" w:lineRule="auto"/>
        <w:jc w:val="both"/>
        <w:rPr>
          <w:rFonts w:eastAsia="Arial" w:cs="Arial"/>
          <w:b/>
          <w:bCs/>
          <w:color w:val="000000" w:themeColor="text1"/>
          <w:sz w:val="24"/>
          <w:szCs w:val="24"/>
          <w:lang w:val="de-DE"/>
        </w:rPr>
      </w:pPr>
      <w:r w:rsidRPr="002F7996">
        <w:rPr>
          <w:rFonts w:eastAsia="Arial" w:cs="Arial"/>
          <w:b/>
          <w:bCs/>
          <w:color w:val="000000" w:themeColor="text1"/>
          <w:sz w:val="24"/>
          <w:szCs w:val="24"/>
          <w:lang w:val="de-DE"/>
        </w:rPr>
        <w:t>Eine Partnerschaft für mehr Kundennutzen</w:t>
      </w:r>
    </w:p>
    <w:p w14:paraId="0ECF40DA" w14:textId="77777777" w:rsidR="002F7996" w:rsidRPr="002F7996" w:rsidRDefault="002F7996" w:rsidP="009F12E6">
      <w:pPr>
        <w:spacing w:line="360" w:lineRule="auto"/>
        <w:jc w:val="both"/>
        <w:rPr>
          <w:rFonts w:eastAsia="Arial" w:cs="Arial"/>
          <w:color w:val="000000" w:themeColor="text1"/>
          <w:sz w:val="24"/>
          <w:szCs w:val="24"/>
          <w:lang w:val="de-DE"/>
        </w:rPr>
      </w:pPr>
      <w:r w:rsidRPr="002F7996">
        <w:rPr>
          <w:rFonts w:eastAsia="Arial" w:cs="Arial"/>
          <w:color w:val="000000" w:themeColor="text1"/>
          <w:sz w:val="24"/>
          <w:szCs w:val="24"/>
          <w:lang w:val="de-DE"/>
        </w:rPr>
        <w:t xml:space="preserve">Die Grenzebach Gruppe und Weidmüller arbeiten zusammen, damit die Kunden des Schweißmaschinenherstellers Vorteile aus vereinfachten Prozessen ziehen können. Neben der verbesserten Dokumentation der Schweißprozesse ermöglicht Industrial AutoML außerdem eine zuverlässige, vorausschauende Wartung. Aus den generierten Daten lassen sich in einem weiteren Schritt Machine Learning Paradigmen erstellen, die vollautomatisiert kritische Messungen sowie energieintensive Prozesse erkennen. Im weiteren Vorgehen können diese nach Bedarf des Anwenders in Richtung nachhaltige Produktion weiterentwickelt werden oder als ML-Lösung die Fachkräfte in der Qualität unterstützen. Grenzebach optimiert somit seine Maschinen und rüstet diese entsprechend den gestiegenen Anforderungen an moderne Anlagen auf. So sorgt das Unternehmen für hohe Qualität der Fabrikate bei einem gleichzeitig einfachen Zusammenspiel von Anlagenbediener und Anlage. Kunden können nun auch ohne Data Scientist Mehrwerte aus den anfallenden Daten ihrer Produktion ziehen. </w:t>
      </w:r>
    </w:p>
    <w:p w14:paraId="2A9832E1" w14:textId="413BD22E" w:rsidR="002F7996" w:rsidRPr="00CE690E" w:rsidRDefault="002F7996" w:rsidP="009F12E6">
      <w:pPr>
        <w:spacing w:line="360" w:lineRule="auto"/>
        <w:jc w:val="both"/>
        <w:rPr>
          <w:rFonts w:eastAsia="Arial" w:cs="Arial"/>
          <w:color w:val="000000" w:themeColor="text1"/>
          <w:sz w:val="24"/>
          <w:szCs w:val="24"/>
          <w:lang w:val="de-DE"/>
        </w:rPr>
      </w:pPr>
      <w:r w:rsidRPr="002F7996">
        <w:rPr>
          <w:rFonts w:eastAsia="Arial" w:cs="Arial"/>
          <w:color w:val="000000" w:themeColor="text1"/>
          <w:sz w:val="24"/>
          <w:szCs w:val="24"/>
          <w:lang w:val="de-DE"/>
        </w:rPr>
        <w:t>Weidmüller bietet zahlreiche Produkte und Lösungen rund um Industrial IoT und Automation an. „Als ‚Enabler from data to value‘ ist es uns ein Anliegen, unsere Kunden dazu zu befähigen, aus Daten Mehrwerte für sich und ihr Unternehmen ziehen zu können“, erklärt Dr. Thomas Bürger, Leiter der Division Automation Products and Solutions bei Weidmüller. Weidmüller stellt seinen Kunden innovative Konzepte zur Datenerfassung, -vorverarbeitung -analyse und -visualisierung bereit.</w:t>
      </w:r>
    </w:p>
    <w:p w14:paraId="6A0C0615" w14:textId="77777777" w:rsidR="006961B8" w:rsidRPr="00761D57" w:rsidRDefault="006961B8" w:rsidP="009F12E6">
      <w:pPr>
        <w:spacing w:line="360" w:lineRule="auto"/>
        <w:ind w:right="-851"/>
        <w:jc w:val="both"/>
        <w:rPr>
          <w:rFonts w:eastAsia="Arial" w:cs="Arial"/>
          <w:color w:val="000000" w:themeColor="text1"/>
          <w:sz w:val="18"/>
          <w:szCs w:val="18"/>
          <w:highlight w:val="yellow"/>
          <w:lang w:val="de-DE"/>
        </w:rPr>
      </w:pPr>
    </w:p>
    <w:p w14:paraId="26A6E6DE" w14:textId="6EB2AB4A" w:rsidR="0D2465AE" w:rsidRDefault="00F36BB5" w:rsidP="009F12E6">
      <w:pPr>
        <w:spacing w:line="360" w:lineRule="auto"/>
        <w:ind w:right="-851"/>
        <w:jc w:val="both"/>
        <w:rPr>
          <w:rFonts w:eastAsia="Arial" w:cs="Arial"/>
          <w:sz w:val="18"/>
          <w:szCs w:val="18"/>
          <w:lang w:val="de-DE"/>
        </w:rPr>
      </w:pPr>
      <w:r>
        <w:rPr>
          <w:rFonts w:eastAsia="Arial" w:cs="Arial"/>
          <w:sz w:val="18"/>
          <w:szCs w:val="18"/>
          <w:lang w:val="de-DE"/>
        </w:rPr>
        <w:t xml:space="preserve">5045 </w:t>
      </w:r>
      <w:r w:rsidR="00F54D7B" w:rsidRPr="00637608">
        <w:rPr>
          <w:rFonts w:eastAsia="Arial" w:cs="Arial"/>
          <w:sz w:val="18"/>
          <w:szCs w:val="18"/>
          <w:lang w:val="de-DE"/>
        </w:rPr>
        <w:t>Zeichen inklusive Leerzeichen</w:t>
      </w:r>
    </w:p>
    <w:p w14:paraId="62E79EF1" w14:textId="1AA586DB" w:rsidR="00550067" w:rsidRDefault="00550067" w:rsidP="00550067">
      <w:pPr>
        <w:tabs>
          <w:tab w:val="left" w:pos="1701"/>
        </w:tabs>
        <w:spacing w:line="360" w:lineRule="auto"/>
        <w:jc w:val="both"/>
        <w:rPr>
          <w:rFonts w:eastAsia="Arial" w:cs="Arial"/>
          <w:sz w:val="18"/>
          <w:szCs w:val="18"/>
          <w:lang w:val="de-DE"/>
        </w:rPr>
      </w:pPr>
      <w:r>
        <w:rPr>
          <w:rFonts w:eastAsia="Arial" w:cs="Arial"/>
          <w:sz w:val="18"/>
          <w:szCs w:val="18"/>
          <w:lang w:val="de-DE"/>
        </w:rPr>
        <w:lastRenderedPageBreak/>
        <w:t>Alle Bilder stehen Ihnen zur freien Verfügung. Wir bitten um Nennung der Bildquelle</w:t>
      </w:r>
      <w:r w:rsidR="002A2089">
        <w:rPr>
          <w:rFonts w:eastAsia="Arial" w:cs="Arial"/>
          <w:sz w:val="18"/>
          <w:szCs w:val="18"/>
          <w:lang w:val="de-DE"/>
        </w:rPr>
        <w:t xml:space="preserve"> (Bildrechte: Grenzebach)</w:t>
      </w:r>
      <w:r>
        <w:rPr>
          <w:rFonts w:eastAsia="Arial" w:cs="Arial"/>
          <w:sz w:val="18"/>
          <w:szCs w:val="18"/>
          <w:lang w:val="de-DE"/>
        </w:rPr>
        <w:t>.</w:t>
      </w:r>
    </w:p>
    <w:p w14:paraId="5EEFCD22" w14:textId="77777777" w:rsidR="002A2089" w:rsidRDefault="002A2089" w:rsidP="00550067">
      <w:pPr>
        <w:tabs>
          <w:tab w:val="left" w:pos="1701"/>
        </w:tabs>
        <w:spacing w:line="360" w:lineRule="auto"/>
        <w:jc w:val="both"/>
        <w:rPr>
          <w:rFonts w:eastAsia="Arial" w:cs="Arial"/>
          <w:sz w:val="18"/>
          <w:szCs w:val="18"/>
          <w:lang w:val="de-DE"/>
        </w:rPr>
      </w:pPr>
    </w:p>
    <w:p w14:paraId="41AA7B1A" w14:textId="77777777" w:rsidR="002A2089" w:rsidRDefault="002A2089" w:rsidP="002A2089">
      <w:pPr>
        <w:spacing w:line="360" w:lineRule="auto"/>
        <w:ind w:right="-851"/>
        <w:jc w:val="both"/>
        <w:rPr>
          <w:rFonts w:eastAsia="Arial" w:cs="Arial"/>
          <w:color w:val="000000" w:themeColor="text1"/>
          <w:sz w:val="20"/>
          <w:lang w:val="de-DE"/>
        </w:rPr>
      </w:pPr>
      <w:r>
        <w:rPr>
          <w:rFonts w:eastAsia="Arial" w:cs="Arial"/>
          <w:color w:val="000000" w:themeColor="text1"/>
          <w:sz w:val="20"/>
          <w:lang w:val="de-DE"/>
        </w:rPr>
        <w:br/>
      </w:r>
      <w:r>
        <w:rPr>
          <w:rFonts w:eastAsia="Arial" w:cs="Arial"/>
          <w:noProof/>
          <w:color w:val="000000" w:themeColor="text1"/>
          <w:sz w:val="18"/>
          <w:szCs w:val="18"/>
          <w:lang w:val="de-DE"/>
        </w:rPr>
        <w:drawing>
          <wp:inline distT="0" distB="0" distL="0" distR="0" wp14:anchorId="359A0923" wp14:editId="715D57A2">
            <wp:extent cx="4762500" cy="3781985"/>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70185" cy="3788088"/>
                    </a:xfrm>
                    <a:prstGeom prst="rect">
                      <a:avLst/>
                    </a:prstGeom>
                    <a:noFill/>
                    <a:ln>
                      <a:noFill/>
                    </a:ln>
                  </pic:spPr>
                </pic:pic>
              </a:graphicData>
            </a:graphic>
          </wp:inline>
        </w:drawing>
      </w:r>
      <w:r>
        <w:rPr>
          <w:rFonts w:eastAsia="Arial" w:cs="Arial"/>
          <w:color w:val="000000" w:themeColor="text1"/>
          <w:sz w:val="20"/>
          <w:lang w:val="de-DE"/>
        </w:rPr>
        <w:br/>
      </w:r>
      <w:r w:rsidRPr="00824930">
        <w:rPr>
          <w:rFonts w:eastAsia="Arial" w:cs="Arial"/>
          <w:sz w:val="20"/>
          <w:lang w:val="de-DE"/>
        </w:rPr>
        <w:t>Bildunterschrift: Der Schweißstift verrührt die beiden Werkstücke miteinander</w:t>
      </w:r>
    </w:p>
    <w:p w14:paraId="44417EC5" w14:textId="77777777" w:rsidR="002A2089" w:rsidRDefault="002A2089" w:rsidP="002A2089">
      <w:pPr>
        <w:spacing w:line="360" w:lineRule="auto"/>
        <w:ind w:right="-851"/>
        <w:jc w:val="both"/>
        <w:rPr>
          <w:rFonts w:eastAsia="Arial" w:cs="Arial"/>
          <w:color w:val="000000" w:themeColor="text1"/>
          <w:sz w:val="20"/>
          <w:lang w:val="de-DE"/>
        </w:rPr>
      </w:pPr>
      <w:r>
        <w:rPr>
          <w:rFonts w:eastAsia="Arial" w:cs="Arial"/>
          <w:noProof/>
          <w:color w:val="000000" w:themeColor="text1"/>
          <w:sz w:val="20"/>
          <w:lang w:val="de-DE"/>
        </w:rPr>
        <w:lastRenderedPageBreak/>
        <w:drawing>
          <wp:inline distT="0" distB="0" distL="0" distR="0" wp14:anchorId="24F7CC7A" wp14:editId="516C2A14">
            <wp:extent cx="4848225" cy="43338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48225" cy="4333875"/>
                    </a:xfrm>
                    <a:prstGeom prst="rect">
                      <a:avLst/>
                    </a:prstGeom>
                    <a:noFill/>
                    <a:ln>
                      <a:noFill/>
                    </a:ln>
                  </pic:spPr>
                </pic:pic>
              </a:graphicData>
            </a:graphic>
          </wp:inline>
        </w:drawing>
      </w:r>
    </w:p>
    <w:p w14:paraId="1FA91BBE" w14:textId="77777777" w:rsidR="002A2089" w:rsidRPr="00824930" w:rsidRDefault="002A2089" w:rsidP="002A2089">
      <w:pPr>
        <w:spacing w:line="360" w:lineRule="auto"/>
        <w:ind w:right="-851"/>
        <w:jc w:val="both"/>
        <w:rPr>
          <w:rFonts w:eastAsia="Arial" w:cs="Arial"/>
          <w:sz w:val="20"/>
          <w:lang w:val="de-DE"/>
        </w:rPr>
      </w:pPr>
      <w:r w:rsidRPr="00824930">
        <w:rPr>
          <w:rFonts w:eastAsia="Arial" w:cs="Arial"/>
          <w:sz w:val="20"/>
          <w:lang w:val="de-DE"/>
        </w:rPr>
        <w:t>Bildunterschrift: An den Anlagen lassen sich die Messungen der Schweißungen einsehen und auswerten</w:t>
      </w:r>
    </w:p>
    <w:p w14:paraId="6F4F074D" w14:textId="77777777" w:rsidR="002A2089" w:rsidRDefault="002A2089" w:rsidP="00550067">
      <w:pPr>
        <w:tabs>
          <w:tab w:val="left" w:pos="1701"/>
        </w:tabs>
        <w:spacing w:line="360" w:lineRule="auto"/>
        <w:jc w:val="both"/>
        <w:rPr>
          <w:rFonts w:eastAsia="Arial" w:cs="Arial"/>
          <w:sz w:val="18"/>
          <w:szCs w:val="18"/>
          <w:lang w:val="de-DE"/>
        </w:rPr>
      </w:pPr>
    </w:p>
    <w:p w14:paraId="24375775" w14:textId="77777777" w:rsidR="00550067" w:rsidRDefault="00550067" w:rsidP="009F12E6">
      <w:pPr>
        <w:spacing w:line="360" w:lineRule="auto"/>
        <w:ind w:right="-851"/>
        <w:jc w:val="both"/>
        <w:rPr>
          <w:rFonts w:eastAsia="Arial" w:cs="Arial"/>
          <w:sz w:val="18"/>
          <w:szCs w:val="18"/>
          <w:lang w:val="de-DE"/>
        </w:rPr>
      </w:pPr>
    </w:p>
    <w:p w14:paraId="15C93020" w14:textId="77777777" w:rsidR="001D7149" w:rsidRPr="00565BFD" w:rsidRDefault="001D7149" w:rsidP="00211DA5">
      <w:pPr>
        <w:spacing w:line="360" w:lineRule="auto"/>
        <w:ind w:right="-1"/>
        <w:jc w:val="both"/>
        <w:rPr>
          <w:rFonts w:eastAsia="Arial" w:cs="Arial"/>
          <w:b/>
          <w:sz w:val="18"/>
          <w:szCs w:val="18"/>
          <w:lang w:val="de-DE"/>
        </w:rPr>
      </w:pPr>
    </w:p>
    <w:p w14:paraId="19F2C606" w14:textId="77777777" w:rsidR="001D7149" w:rsidRPr="00565BFD" w:rsidRDefault="001D7149" w:rsidP="00565BFD">
      <w:pPr>
        <w:spacing w:line="360" w:lineRule="auto"/>
        <w:ind w:right="-851"/>
        <w:jc w:val="both"/>
        <w:rPr>
          <w:rFonts w:eastAsia="Arial" w:cs="Arial"/>
          <w:b/>
          <w:sz w:val="18"/>
          <w:szCs w:val="18"/>
          <w:lang w:val="de-DE"/>
        </w:rPr>
      </w:pPr>
      <w:r w:rsidRPr="00565BFD">
        <w:rPr>
          <w:rFonts w:eastAsia="Arial" w:cs="Arial"/>
          <w:b/>
          <w:sz w:val="18"/>
          <w:szCs w:val="18"/>
          <w:lang w:val="de-DE"/>
        </w:rPr>
        <w:t>Über Grenzebach</w:t>
      </w:r>
    </w:p>
    <w:p w14:paraId="11A398D1" w14:textId="77777777" w:rsidR="001D7149" w:rsidRDefault="001D7149" w:rsidP="00211DA5">
      <w:pPr>
        <w:spacing w:line="360" w:lineRule="auto"/>
        <w:ind w:right="-1"/>
        <w:jc w:val="both"/>
        <w:rPr>
          <w:rFonts w:eastAsia="Arial" w:cs="Arial"/>
          <w:bCs/>
          <w:sz w:val="18"/>
          <w:szCs w:val="18"/>
          <w:lang w:val="de-DE"/>
        </w:rPr>
      </w:pPr>
      <w:bookmarkStart w:id="0" w:name="_Hlk158278619"/>
      <w:r w:rsidRPr="00565BFD">
        <w:rPr>
          <w:rFonts w:eastAsia="Arial" w:cs="Arial"/>
          <w:bCs/>
          <w:sz w:val="18"/>
          <w:szCs w:val="18"/>
          <w:lang w:val="de-DE"/>
        </w:rPr>
        <w:t>Grenzebach bedient die globalen Märkte der Glas- und Baustoffindustrie sowie der Intralogistik mit maßgeschneiderten Automatisierungslösungen. Darüber hinaus erschließt das Unternehmen stets neue Anwendungsgebiete wie verschiedene Recyclingverfahren, das Rührreibschweißen, die Automatisierung der Additiven Fertigung, die digitale Vernetzung oder Lösungen zur nachhaltigen Energiegewinnung wie solaraktive Fassaden. Grenzebach zählt zu den weltweiten Technologieführern seiner Märkte. Fertigungsstandorte in Deutschland, Rumänien, den USA, Indien und China sowie weltweite Vertretungen ermöglichen Kundenservice vor Ort. Mehr als 3.000 installierte Anlagen in 55 Ländern stehen für Qualität und Zuverlässigkeit – und das seit über 60 Jahren. Seit der Gründung ist die mittelständische Unternehmensgruppe im Besitz der Gründerfamilie und zählt mit einer Exportquote von über 90 Prozent zu den Global Playern.</w:t>
      </w:r>
    </w:p>
    <w:p w14:paraId="1B85B759" w14:textId="77777777" w:rsidR="002A2089" w:rsidRDefault="002A2089" w:rsidP="00211DA5">
      <w:pPr>
        <w:spacing w:line="360" w:lineRule="auto"/>
        <w:ind w:right="-1"/>
        <w:jc w:val="both"/>
        <w:rPr>
          <w:rFonts w:eastAsia="Arial" w:cs="Arial"/>
          <w:bCs/>
          <w:sz w:val="18"/>
          <w:szCs w:val="18"/>
          <w:lang w:val="de-DE"/>
        </w:rPr>
      </w:pPr>
    </w:p>
    <w:p w14:paraId="391145C9" w14:textId="77777777" w:rsidR="00EF2F5D" w:rsidRDefault="00EF2F5D" w:rsidP="00EF2F5D">
      <w:pPr>
        <w:rPr>
          <w:rFonts w:eastAsia="Arial" w:cs="Arial"/>
          <w:b/>
          <w:sz w:val="20"/>
          <w:lang w:val="de-DE"/>
        </w:rPr>
      </w:pPr>
    </w:p>
    <w:p w14:paraId="622AC7E1" w14:textId="77777777" w:rsidR="00F36BB5" w:rsidRPr="00F36BB5" w:rsidRDefault="00F36BB5" w:rsidP="00F36BB5">
      <w:pPr>
        <w:spacing w:line="360" w:lineRule="auto"/>
        <w:rPr>
          <w:rFonts w:eastAsia="Arial" w:cs="Arial"/>
          <w:b/>
          <w:sz w:val="18"/>
          <w:szCs w:val="18"/>
          <w:lang w:val="de-DE"/>
        </w:rPr>
      </w:pPr>
      <w:r w:rsidRPr="00F36BB5">
        <w:rPr>
          <w:rFonts w:eastAsia="Arial" w:cs="Arial"/>
          <w:b/>
          <w:sz w:val="18"/>
          <w:szCs w:val="18"/>
          <w:lang w:val="de-DE"/>
        </w:rPr>
        <w:lastRenderedPageBreak/>
        <w:t> </w:t>
      </w:r>
    </w:p>
    <w:p w14:paraId="1E42FF32" w14:textId="77777777" w:rsidR="00F36BB5" w:rsidRPr="00F36BB5" w:rsidRDefault="00F36BB5" w:rsidP="00F36BB5">
      <w:pPr>
        <w:spacing w:line="360" w:lineRule="auto"/>
        <w:rPr>
          <w:rFonts w:eastAsia="Arial" w:cs="Arial"/>
          <w:b/>
          <w:sz w:val="18"/>
          <w:szCs w:val="18"/>
          <w:lang w:val="de-DE"/>
        </w:rPr>
      </w:pPr>
      <w:r w:rsidRPr="00F36BB5">
        <w:rPr>
          <w:rFonts w:eastAsia="Arial" w:cs="Arial"/>
          <w:b/>
          <w:bCs/>
          <w:sz w:val="18"/>
          <w:szCs w:val="18"/>
          <w:lang w:val="de-DE"/>
        </w:rPr>
        <w:t>Die Weidmüller-Gruppe</w:t>
      </w:r>
      <w:r w:rsidRPr="00F36BB5">
        <w:rPr>
          <w:rFonts w:eastAsia="Arial" w:cs="Arial"/>
          <w:b/>
          <w:sz w:val="18"/>
          <w:szCs w:val="18"/>
          <w:lang w:val="de-DE"/>
        </w:rPr>
        <w:t> </w:t>
      </w:r>
    </w:p>
    <w:p w14:paraId="0B44EFB1" w14:textId="3EE04F39"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 </w:t>
      </w:r>
    </w:p>
    <w:p w14:paraId="6EAC1A90"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 xml:space="preserve">Smart Industrial Connectivity: Elektrifizierung, Automatisierung, Digitalisierung, elektrische Verbindungstechnik und erneuerbare Energien – Märkte, in denen Weidmüller zu Hause ist. Das 1850 gegründete Familienunternehmen ist in über 80 Ländern mit Produktionsstätten und Vertriebsgesellschaften vertreten. Als Global Player in der elektrischen Verbindungstechnik erzielte Weidmüller im Geschäftsjahr 2024 einen Umsatz von knapp einer Milliarde Euro mit rund 5.700 Mitarbeiterinnen und Mitarbeitern weltweit – davon ca. 2.000 am Stammsitz in Detmold, inmitten von Ostwestfalen-Lippe. Dabei lebt Weidmüller </w:t>
      </w:r>
      <w:hyperlink r:id="rId13" w:anchor="wm-1245006" w:tgtFrame="_blank" w:history="1">
        <w:r w:rsidRPr="00F36BB5">
          <w:rPr>
            <w:rStyle w:val="Hyperlink"/>
            <w:rFonts w:eastAsia="Arial" w:cs="Arial"/>
            <w:sz w:val="18"/>
            <w:szCs w:val="18"/>
            <w:lang w:val="de-DE"/>
          </w:rPr>
          <w:t>Vielfalt mit Respekt</w:t>
        </w:r>
      </w:hyperlink>
      <w:r w:rsidRPr="00F36BB5">
        <w:rPr>
          <w:rFonts w:eastAsia="Arial" w:cs="Arial"/>
          <w:sz w:val="18"/>
          <w:szCs w:val="18"/>
          <w:lang w:val="de-DE"/>
        </w:rPr>
        <w:t>. </w:t>
      </w:r>
    </w:p>
    <w:p w14:paraId="5B83E82B"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 </w:t>
      </w:r>
    </w:p>
    <w:p w14:paraId="6E6E9C26"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Technologien und Engagement für eine lebenswerte Zukunft – wie Weidmüller das Thema Nachhaltigkeit angeht, zeigt das Unternehmen in seiner interaktiven </w:t>
      </w:r>
      <w:hyperlink r:id="rId14" w:tgtFrame="_blank" w:history="1">
        <w:r w:rsidRPr="00F36BB5">
          <w:rPr>
            <w:rStyle w:val="Hyperlink"/>
            <w:rFonts w:eastAsia="Arial" w:cs="Arial"/>
            <w:sz w:val="18"/>
            <w:szCs w:val="18"/>
            <w:lang w:val="de-DE"/>
          </w:rPr>
          <w:t>Nachhaltigkeitsbroschüre</w:t>
        </w:r>
      </w:hyperlink>
      <w:r w:rsidRPr="00F36BB5">
        <w:rPr>
          <w:rFonts w:eastAsia="Arial" w:cs="Arial"/>
          <w:sz w:val="18"/>
          <w:szCs w:val="18"/>
          <w:lang w:val="de-DE"/>
        </w:rPr>
        <w:t>. </w:t>
      </w:r>
    </w:p>
    <w:p w14:paraId="2469588A"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 </w:t>
      </w:r>
    </w:p>
    <w:p w14:paraId="78766DFC" w14:textId="77777777" w:rsidR="00F36BB5" w:rsidRPr="00F36BB5" w:rsidRDefault="00F36BB5" w:rsidP="00F36BB5">
      <w:pPr>
        <w:spacing w:line="360" w:lineRule="auto"/>
        <w:rPr>
          <w:rFonts w:eastAsia="Arial" w:cs="Arial"/>
          <w:b/>
          <w:sz w:val="18"/>
          <w:szCs w:val="18"/>
          <w:lang w:val="de-DE"/>
        </w:rPr>
      </w:pPr>
      <w:r w:rsidRPr="00F36BB5">
        <w:rPr>
          <w:rFonts w:eastAsia="Arial" w:cs="Arial"/>
          <w:b/>
          <w:bCs/>
          <w:sz w:val="18"/>
          <w:szCs w:val="18"/>
          <w:lang w:val="de-DE"/>
        </w:rPr>
        <w:t>Kontakt: </w:t>
      </w:r>
      <w:r w:rsidRPr="00F36BB5">
        <w:rPr>
          <w:rFonts w:eastAsia="Arial" w:cs="Arial"/>
          <w:b/>
          <w:sz w:val="18"/>
          <w:szCs w:val="18"/>
          <w:lang w:val="de-DE"/>
        </w:rPr>
        <w:t> </w:t>
      </w:r>
    </w:p>
    <w:p w14:paraId="7266642A"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Weidmüller Unternehmenskommunikation </w:t>
      </w:r>
    </w:p>
    <w:p w14:paraId="5D1D96C4"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Marc Landermann, Leiter Unternehmenskommunikation  </w:t>
      </w:r>
    </w:p>
    <w:p w14:paraId="532DD29D" w14:textId="77777777" w:rsidR="00F36BB5" w:rsidRPr="00F36BB5" w:rsidRDefault="00F36BB5" w:rsidP="00F36BB5">
      <w:pPr>
        <w:spacing w:line="360" w:lineRule="auto"/>
        <w:rPr>
          <w:rFonts w:eastAsia="Arial" w:cs="Arial"/>
          <w:sz w:val="18"/>
          <w:szCs w:val="18"/>
          <w:lang w:val="de-DE"/>
        </w:rPr>
      </w:pPr>
      <w:r w:rsidRPr="00F36BB5">
        <w:rPr>
          <w:rFonts w:eastAsia="Arial" w:cs="Arial"/>
          <w:sz w:val="18"/>
          <w:szCs w:val="18"/>
          <w:lang w:val="de-DE"/>
        </w:rPr>
        <w:t>Tel.: +49 (0)5231 / 14-292322   </w:t>
      </w:r>
      <w:r w:rsidRPr="00F36BB5">
        <w:rPr>
          <w:rFonts w:eastAsia="Arial" w:cs="Arial"/>
          <w:sz w:val="18"/>
          <w:szCs w:val="18"/>
          <w:lang w:val="de-DE"/>
        </w:rPr>
        <w:br/>
        <w:t xml:space="preserve">E-Mail: </w:t>
      </w:r>
      <w:hyperlink r:id="rId15" w:tgtFrame="_blank" w:history="1">
        <w:r w:rsidRPr="00F36BB5">
          <w:rPr>
            <w:rStyle w:val="Hyperlink"/>
            <w:rFonts w:eastAsia="Arial" w:cs="Arial"/>
            <w:sz w:val="18"/>
            <w:szCs w:val="18"/>
            <w:lang w:val="de-DE"/>
          </w:rPr>
          <w:t>presse@weidmueller.com</w:t>
        </w:r>
      </w:hyperlink>
      <w:r w:rsidRPr="00F36BB5">
        <w:rPr>
          <w:rFonts w:eastAsia="Arial" w:cs="Arial"/>
          <w:sz w:val="18"/>
          <w:szCs w:val="18"/>
          <w:lang w:val="de-DE"/>
        </w:rPr>
        <w:t> </w:t>
      </w:r>
    </w:p>
    <w:bookmarkEnd w:id="0"/>
    <w:p w14:paraId="6093D926" w14:textId="77777777" w:rsidR="00A64CC2" w:rsidRDefault="00A64CC2" w:rsidP="009F12E6">
      <w:pPr>
        <w:spacing w:line="360" w:lineRule="auto"/>
        <w:ind w:right="-851"/>
        <w:jc w:val="both"/>
        <w:rPr>
          <w:lang w:val="de-DE"/>
        </w:rPr>
      </w:pPr>
    </w:p>
    <w:p w14:paraId="4358EEC9" w14:textId="7FECF831" w:rsidR="0D2465AE" w:rsidRPr="003855D0" w:rsidRDefault="00577469" w:rsidP="009F12E6">
      <w:pPr>
        <w:spacing w:line="360" w:lineRule="auto"/>
        <w:jc w:val="both"/>
        <w:rPr>
          <w:rFonts w:eastAsia="Arial" w:cs="Arial"/>
          <w:color w:val="000000" w:themeColor="text1"/>
          <w:sz w:val="18"/>
          <w:szCs w:val="18"/>
          <w:lang w:val="de-DE"/>
        </w:rPr>
      </w:pPr>
      <w:r w:rsidRPr="00800F50">
        <w:rPr>
          <w:rFonts w:eastAsia="Arial" w:cs="Arial"/>
          <w:noProof/>
          <w:sz w:val="18"/>
          <w:szCs w:val="18"/>
          <w:lang w:val="de-DE"/>
        </w:rPr>
        <mc:AlternateContent>
          <mc:Choice Requires="wps">
            <w:drawing>
              <wp:anchor distT="45720" distB="45720" distL="114300" distR="114300" simplePos="0" relativeHeight="251658241" behindDoc="0" locked="0" layoutInCell="1" allowOverlap="1" wp14:anchorId="4DB26417" wp14:editId="72B29A2A">
                <wp:simplePos x="0" y="0"/>
                <wp:positionH relativeFrom="column">
                  <wp:posOffset>2765658</wp:posOffset>
                </wp:positionH>
                <wp:positionV relativeFrom="paragraph">
                  <wp:posOffset>468630</wp:posOffset>
                </wp:positionV>
                <wp:extent cx="2638425" cy="1404620"/>
                <wp:effectExtent l="0" t="0" r="9525" b="508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noFill/>
                          <a:miter lim="800000"/>
                          <a:headEnd/>
                          <a:tailEnd/>
                        </a:ln>
                      </wps:spPr>
                      <wps:txbx>
                        <w:txbxContent>
                          <w:p w14:paraId="61EBAB1B" w14:textId="77777777" w:rsidR="00CE7D1C" w:rsidRPr="00800F50" w:rsidRDefault="00CE7D1C" w:rsidP="00CE7D1C">
                            <w:pPr>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B26417" id="_x0000_t202" coordsize="21600,21600" o:spt="202" path="m,l,21600r21600,l21600,xe">
                <v:stroke joinstyle="miter"/>
                <v:path gradientshapeok="t" o:connecttype="rect"/>
              </v:shapetype>
              <v:shape id="Text Box 217" o:spid="_x0000_s1026" type="#_x0000_t202" style="position:absolute;left:0;text-align:left;margin-left:217.75pt;margin-top:36.9pt;width:207.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" stroked="f">
                <v:textbox style="mso-fit-shape-to-text:t">
                  <w:txbxContent>
                    <w:p w14:paraId="61EBAB1B" w14:textId="77777777" w:rsidR="00CE7D1C" w:rsidRPr="00800F50" w:rsidRDefault="00CE7D1C" w:rsidP="00CE7D1C">
                      <w:pPr>
                        <w:rPr>
                          <w:lang w:val="de-DE"/>
                        </w:rPr>
                      </w:pPr>
                    </w:p>
                  </w:txbxContent>
                </v:textbox>
                <w10:wrap type="square"/>
              </v:shape>
            </w:pict>
          </mc:Fallback>
        </mc:AlternateContent>
      </w:r>
    </w:p>
    <w:sectPr w:rsidR="0D2465AE" w:rsidRPr="003855D0" w:rsidSect="005C4158">
      <w:headerReference w:type="default" r:id="rId16"/>
      <w:footerReference w:type="default" r:id="rId17"/>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7245" w14:textId="77777777" w:rsidR="00B71E3C" w:rsidRDefault="00B71E3C">
      <w:r>
        <w:separator/>
      </w:r>
    </w:p>
  </w:endnote>
  <w:endnote w:type="continuationSeparator" w:id="0">
    <w:p w14:paraId="1E60A5F6" w14:textId="77777777" w:rsidR="00B71E3C" w:rsidRDefault="00B71E3C">
      <w:r>
        <w:continuationSeparator/>
      </w:r>
    </w:p>
  </w:endnote>
  <w:endnote w:type="continuationNotice" w:id="1">
    <w:p w14:paraId="25BCD317" w14:textId="77777777" w:rsidR="00B71E3C" w:rsidRDefault="00B71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EndPr/>
    <w:sdtContent>
      <w:p w14:paraId="42012685" w14:textId="55A34611" w:rsidR="00CE7D1C" w:rsidRDefault="00CE7D1C" w:rsidP="00CE7D1C">
        <w:pPr>
          <w:tabs>
            <w:tab w:val="left" w:pos="1701"/>
          </w:tabs>
          <w:spacing w:line="360" w:lineRule="auto"/>
          <w:jc w:val="both"/>
          <w:rPr>
            <w:rFonts w:eastAsia="Arial" w:cs="Arial"/>
            <w:sz w:val="18"/>
            <w:szCs w:val="18"/>
            <w:lang w:val="de-DE"/>
          </w:rPr>
        </w:pPr>
      </w:p>
      <w:p w14:paraId="23A84D42" w14:textId="30AF5E0C" w:rsidR="00C55D49" w:rsidRDefault="00C55D49" w:rsidP="00C55D49">
        <w:pPr>
          <w:tabs>
            <w:tab w:val="left" w:pos="1701"/>
          </w:tabs>
          <w:spacing w:line="360" w:lineRule="auto"/>
          <w:rPr>
            <w:rFonts w:eastAsia="Arial" w:cs="Arial"/>
            <w:sz w:val="18"/>
            <w:szCs w:val="18"/>
            <w:lang w:val="de-DE"/>
          </w:rPr>
        </w:pPr>
        <w:r>
          <w:rPr>
            <w:rFonts w:eastAsia="Arial" w:cs="Arial"/>
            <w:sz w:val="18"/>
            <w:szCs w:val="18"/>
            <w:lang w:val="de-DE"/>
          </w:rPr>
          <w:t xml:space="preserve"> </w:t>
        </w:r>
      </w:p>
      <w:p w14:paraId="3C802467" w14:textId="2DB14DBD" w:rsidR="00F829AE" w:rsidRDefault="00F36BB5" w:rsidP="00CE7D1C">
        <w:pPr>
          <w:tabs>
            <w:tab w:val="left" w:pos="1701"/>
          </w:tabs>
          <w:spacing w:line="360" w:lineRule="auto"/>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624E3" w14:textId="77777777" w:rsidR="00B71E3C" w:rsidRDefault="00B71E3C">
      <w:r>
        <w:separator/>
      </w:r>
    </w:p>
  </w:footnote>
  <w:footnote w:type="continuationSeparator" w:id="0">
    <w:p w14:paraId="306E32FE" w14:textId="77777777" w:rsidR="00B71E3C" w:rsidRDefault="00B71E3C">
      <w:r>
        <w:continuationSeparator/>
      </w:r>
    </w:p>
  </w:footnote>
  <w:footnote w:type="continuationNotice" w:id="1">
    <w:p w14:paraId="3984FC2D" w14:textId="77777777" w:rsidR="00B71E3C" w:rsidRDefault="00B71E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640F" w14:textId="788EB13A" w:rsidR="00F829AE" w:rsidRPr="00A76EBC" w:rsidRDefault="6D676724">
    <w:pPr>
      <w:pStyle w:val="Kopfzeile"/>
    </w:pPr>
    <w:r>
      <w:rPr>
        <w:sz w:val="32"/>
        <w:szCs w:val="32"/>
      </w:rPr>
      <w:t>Pressemitteilung</w:t>
    </w:r>
    <w:r w:rsidR="00F829AE">
      <w:rPr>
        <w:b/>
        <w:sz w:val="32"/>
        <w:szCs w:val="32"/>
      </w:rPr>
      <w:tab/>
    </w:r>
    <w:r w:rsidR="00F829AE">
      <w:rPr>
        <w:b/>
        <w:sz w:val="32"/>
        <w:szCs w:val="32"/>
      </w:rPr>
      <w:tab/>
    </w:r>
    <w:r w:rsidR="00F829AE" w:rsidRPr="003359BF">
      <w:rPr>
        <w:b/>
        <w:noProof/>
        <w:sz w:val="32"/>
        <w:szCs w:val="32"/>
        <w:lang w:val="de-DE" w:eastAsia="de-DE"/>
      </w:rPr>
      <w:drawing>
        <wp:anchor distT="0" distB="0" distL="114300" distR="114300" simplePos="0" relativeHeight="251658240" behindDoc="1" locked="0" layoutInCell="1" allowOverlap="1" wp14:anchorId="38DDBFB5" wp14:editId="2E1062BD">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Picture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8F66A0"/>
    <w:multiLevelType w:val="hybridMultilevel"/>
    <w:tmpl w:val="BF2C6B3A"/>
    <w:lvl w:ilvl="0" w:tplc="881C291E">
      <w:start w:val="21"/>
      <w:numFmt w:val="bullet"/>
      <w:lvlText w:val="-"/>
      <w:lvlJc w:val="left"/>
      <w:pPr>
        <w:ind w:left="1070" w:hanging="360"/>
      </w:pPr>
      <w:rPr>
        <w:rFonts w:ascii="Calibri" w:eastAsiaTheme="minorHAnsi" w:hAnsi="Calibri" w:cs="Calibri"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8"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27C76A1"/>
    <w:multiLevelType w:val="hybridMultilevel"/>
    <w:tmpl w:val="9E744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24801214">
    <w:abstractNumId w:val="6"/>
  </w:num>
  <w:num w:numId="2" w16cid:durableId="1416321439">
    <w:abstractNumId w:val="14"/>
  </w:num>
  <w:num w:numId="3" w16cid:durableId="301622804">
    <w:abstractNumId w:val="1"/>
  </w:num>
  <w:num w:numId="4" w16cid:durableId="551311798">
    <w:abstractNumId w:val="8"/>
  </w:num>
  <w:num w:numId="5" w16cid:durableId="310981707">
    <w:abstractNumId w:val="11"/>
  </w:num>
  <w:num w:numId="6" w16cid:durableId="1784030166">
    <w:abstractNumId w:val="5"/>
  </w:num>
  <w:num w:numId="7" w16cid:durableId="76102200">
    <w:abstractNumId w:val="10"/>
  </w:num>
  <w:num w:numId="8" w16cid:durableId="1100763751">
    <w:abstractNumId w:val="13"/>
  </w:num>
  <w:num w:numId="9" w16cid:durableId="645162434">
    <w:abstractNumId w:val="9"/>
  </w:num>
  <w:num w:numId="10" w16cid:durableId="1041520560">
    <w:abstractNumId w:val="4"/>
  </w:num>
  <w:num w:numId="11" w16cid:durableId="2010667663">
    <w:abstractNumId w:val="0"/>
  </w:num>
  <w:num w:numId="12" w16cid:durableId="497506094">
    <w:abstractNumId w:val="3"/>
  </w:num>
  <w:num w:numId="13" w16cid:durableId="1526596521">
    <w:abstractNumId w:val="2"/>
  </w:num>
  <w:num w:numId="14" w16cid:durableId="1286421273">
    <w:abstractNumId w:val="12"/>
  </w:num>
  <w:num w:numId="15" w16cid:durableId="1011569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74C"/>
    <w:rsid w:val="00000B7D"/>
    <w:rsid w:val="0000158F"/>
    <w:rsid w:val="00003371"/>
    <w:rsid w:val="00004CCF"/>
    <w:rsid w:val="000057CE"/>
    <w:rsid w:val="0000701B"/>
    <w:rsid w:val="0001011D"/>
    <w:rsid w:val="000103CB"/>
    <w:rsid w:val="00011117"/>
    <w:rsid w:val="00012B40"/>
    <w:rsid w:val="00013A10"/>
    <w:rsid w:val="00013CB8"/>
    <w:rsid w:val="00014A24"/>
    <w:rsid w:val="00014ACF"/>
    <w:rsid w:val="0001518B"/>
    <w:rsid w:val="00017273"/>
    <w:rsid w:val="000179EB"/>
    <w:rsid w:val="00021549"/>
    <w:rsid w:val="000227E9"/>
    <w:rsid w:val="00023F8B"/>
    <w:rsid w:val="0002545F"/>
    <w:rsid w:val="00026E27"/>
    <w:rsid w:val="00027A70"/>
    <w:rsid w:val="00030EA7"/>
    <w:rsid w:val="000314DF"/>
    <w:rsid w:val="000334C6"/>
    <w:rsid w:val="00033A07"/>
    <w:rsid w:val="00033C5B"/>
    <w:rsid w:val="00035232"/>
    <w:rsid w:val="000355B2"/>
    <w:rsid w:val="00035764"/>
    <w:rsid w:val="00035822"/>
    <w:rsid w:val="00035A2D"/>
    <w:rsid w:val="0004543D"/>
    <w:rsid w:val="000468A4"/>
    <w:rsid w:val="00050088"/>
    <w:rsid w:val="00051261"/>
    <w:rsid w:val="00051A23"/>
    <w:rsid w:val="00051A40"/>
    <w:rsid w:val="00051ED1"/>
    <w:rsid w:val="00053602"/>
    <w:rsid w:val="000539F0"/>
    <w:rsid w:val="00053BE1"/>
    <w:rsid w:val="00054991"/>
    <w:rsid w:val="00054C30"/>
    <w:rsid w:val="00056862"/>
    <w:rsid w:val="00060341"/>
    <w:rsid w:val="00061AF9"/>
    <w:rsid w:val="0006341C"/>
    <w:rsid w:val="000658EF"/>
    <w:rsid w:val="00065E3E"/>
    <w:rsid w:val="00067C16"/>
    <w:rsid w:val="00070E79"/>
    <w:rsid w:val="00072519"/>
    <w:rsid w:val="0007277F"/>
    <w:rsid w:val="00072C4E"/>
    <w:rsid w:val="00073340"/>
    <w:rsid w:val="0007478F"/>
    <w:rsid w:val="00074E7E"/>
    <w:rsid w:val="0007794C"/>
    <w:rsid w:val="00081EA9"/>
    <w:rsid w:val="0008226D"/>
    <w:rsid w:val="000837EA"/>
    <w:rsid w:val="00083F1F"/>
    <w:rsid w:val="00084951"/>
    <w:rsid w:val="00084E00"/>
    <w:rsid w:val="000855D6"/>
    <w:rsid w:val="00086747"/>
    <w:rsid w:val="00086AB7"/>
    <w:rsid w:val="000876CA"/>
    <w:rsid w:val="00087CD8"/>
    <w:rsid w:val="00090604"/>
    <w:rsid w:val="00090F51"/>
    <w:rsid w:val="000924AC"/>
    <w:rsid w:val="0009352C"/>
    <w:rsid w:val="000957BD"/>
    <w:rsid w:val="00096A36"/>
    <w:rsid w:val="00096CB5"/>
    <w:rsid w:val="00096D1E"/>
    <w:rsid w:val="000A07AF"/>
    <w:rsid w:val="000A0897"/>
    <w:rsid w:val="000A0F0B"/>
    <w:rsid w:val="000A35AB"/>
    <w:rsid w:val="000A3D49"/>
    <w:rsid w:val="000A5160"/>
    <w:rsid w:val="000A5A6A"/>
    <w:rsid w:val="000A6046"/>
    <w:rsid w:val="000A6F88"/>
    <w:rsid w:val="000A78B1"/>
    <w:rsid w:val="000A7CD8"/>
    <w:rsid w:val="000A7E05"/>
    <w:rsid w:val="000B0451"/>
    <w:rsid w:val="000B0F8B"/>
    <w:rsid w:val="000B2916"/>
    <w:rsid w:val="000B4AAD"/>
    <w:rsid w:val="000B4FA4"/>
    <w:rsid w:val="000B5D25"/>
    <w:rsid w:val="000B5E6F"/>
    <w:rsid w:val="000B6A55"/>
    <w:rsid w:val="000B7FA8"/>
    <w:rsid w:val="000C0DCC"/>
    <w:rsid w:val="000C0DD0"/>
    <w:rsid w:val="000C497A"/>
    <w:rsid w:val="000C54B0"/>
    <w:rsid w:val="000C71A6"/>
    <w:rsid w:val="000D19EB"/>
    <w:rsid w:val="000D3E66"/>
    <w:rsid w:val="000D4164"/>
    <w:rsid w:val="000D5761"/>
    <w:rsid w:val="000D580F"/>
    <w:rsid w:val="000D5B72"/>
    <w:rsid w:val="000D74E4"/>
    <w:rsid w:val="000D7CCB"/>
    <w:rsid w:val="000E0642"/>
    <w:rsid w:val="000E1F7F"/>
    <w:rsid w:val="000E3118"/>
    <w:rsid w:val="000E5580"/>
    <w:rsid w:val="000F0163"/>
    <w:rsid w:val="000F09CB"/>
    <w:rsid w:val="000F126B"/>
    <w:rsid w:val="000F1327"/>
    <w:rsid w:val="000F1869"/>
    <w:rsid w:val="000F23E2"/>
    <w:rsid w:val="000F2430"/>
    <w:rsid w:val="000F3208"/>
    <w:rsid w:val="000F4D52"/>
    <w:rsid w:val="000F5C76"/>
    <w:rsid w:val="000F7AE2"/>
    <w:rsid w:val="00101BE7"/>
    <w:rsid w:val="00102309"/>
    <w:rsid w:val="00102448"/>
    <w:rsid w:val="00103384"/>
    <w:rsid w:val="001039AC"/>
    <w:rsid w:val="0010439A"/>
    <w:rsid w:val="00104B0B"/>
    <w:rsid w:val="001105F1"/>
    <w:rsid w:val="00116463"/>
    <w:rsid w:val="00117EAA"/>
    <w:rsid w:val="00120244"/>
    <w:rsid w:val="001217C0"/>
    <w:rsid w:val="00122555"/>
    <w:rsid w:val="00123CD3"/>
    <w:rsid w:val="0012567B"/>
    <w:rsid w:val="0012591B"/>
    <w:rsid w:val="00127C56"/>
    <w:rsid w:val="001304E4"/>
    <w:rsid w:val="0013062C"/>
    <w:rsid w:val="00131517"/>
    <w:rsid w:val="00132236"/>
    <w:rsid w:val="00132890"/>
    <w:rsid w:val="00133D69"/>
    <w:rsid w:val="00135698"/>
    <w:rsid w:val="001369A2"/>
    <w:rsid w:val="00136AF4"/>
    <w:rsid w:val="00137D2B"/>
    <w:rsid w:val="00141F67"/>
    <w:rsid w:val="001426F9"/>
    <w:rsid w:val="00143E53"/>
    <w:rsid w:val="001456A7"/>
    <w:rsid w:val="001458CD"/>
    <w:rsid w:val="00150C8E"/>
    <w:rsid w:val="00150D42"/>
    <w:rsid w:val="0015121D"/>
    <w:rsid w:val="0015146E"/>
    <w:rsid w:val="001522F3"/>
    <w:rsid w:val="00152C62"/>
    <w:rsid w:val="0015362B"/>
    <w:rsid w:val="0015406B"/>
    <w:rsid w:val="00154863"/>
    <w:rsid w:val="00155711"/>
    <w:rsid w:val="00156105"/>
    <w:rsid w:val="00156969"/>
    <w:rsid w:val="0016038F"/>
    <w:rsid w:val="001610C4"/>
    <w:rsid w:val="0016159A"/>
    <w:rsid w:val="00162EBF"/>
    <w:rsid w:val="00164D21"/>
    <w:rsid w:val="00166177"/>
    <w:rsid w:val="001669DE"/>
    <w:rsid w:val="001672BB"/>
    <w:rsid w:val="00167FC6"/>
    <w:rsid w:val="0017106D"/>
    <w:rsid w:val="001716DA"/>
    <w:rsid w:val="00171EAD"/>
    <w:rsid w:val="00173115"/>
    <w:rsid w:val="00173A6E"/>
    <w:rsid w:val="00174884"/>
    <w:rsid w:val="00174F44"/>
    <w:rsid w:val="001775EB"/>
    <w:rsid w:val="00177CCD"/>
    <w:rsid w:val="0018130D"/>
    <w:rsid w:val="00181AC0"/>
    <w:rsid w:val="001821AA"/>
    <w:rsid w:val="00182C65"/>
    <w:rsid w:val="00183774"/>
    <w:rsid w:val="0018459C"/>
    <w:rsid w:val="00184B33"/>
    <w:rsid w:val="0018718A"/>
    <w:rsid w:val="0018777D"/>
    <w:rsid w:val="00187D86"/>
    <w:rsid w:val="00190C40"/>
    <w:rsid w:val="00191EDA"/>
    <w:rsid w:val="0019319D"/>
    <w:rsid w:val="001953CA"/>
    <w:rsid w:val="001955CE"/>
    <w:rsid w:val="001956AF"/>
    <w:rsid w:val="00195798"/>
    <w:rsid w:val="00197E3A"/>
    <w:rsid w:val="001A1A69"/>
    <w:rsid w:val="001A1D11"/>
    <w:rsid w:val="001A1FB4"/>
    <w:rsid w:val="001A258A"/>
    <w:rsid w:val="001A5B09"/>
    <w:rsid w:val="001A5B43"/>
    <w:rsid w:val="001A6829"/>
    <w:rsid w:val="001A743C"/>
    <w:rsid w:val="001B33CD"/>
    <w:rsid w:val="001B3572"/>
    <w:rsid w:val="001B4C08"/>
    <w:rsid w:val="001B77A6"/>
    <w:rsid w:val="001B7BED"/>
    <w:rsid w:val="001C1A9F"/>
    <w:rsid w:val="001C45E2"/>
    <w:rsid w:val="001C71CC"/>
    <w:rsid w:val="001C7D0B"/>
    <w:rsid w:val="001D0459"/>
    <w:rsid w:val="001D278A"/>
    <w:rsid w:val="001D3784"/>
    <w:rsid w:val="001D4767"/>
    <w:rsid w:val="001D603A"/>
    <w:rsid w:val="001D651F"/>
    <w:rsid w:val="001D7149"/>
    <w:rsid w:val="001D76DD"/>
    <w:rsid w:val="001D7BB2"/>
    <w:rsid w:val="001E0CEC"/>
    <w:rsid w:val="001E109E"/>
    <w:rsid w:val="001E16A0"/>
    <w:rsid w:val="001E491B"/>
    <w:rsid w:val="001E4C4F"/>
    <w:rsid w:val="001E5F09"/>
    <w:rsid w:val="001E6352"/>
    <w:rsid w:val="001E6DCE"/>
    <w:rsid w:val="001E7782"/>
    <w:rsid w:val="001E7D6A"/>
    <w:rsid w:val="001F0092"/>
    <w:rsid w:val="001F1008"/>
    <w:rsid w:val="001F152E"/>
    <w:rsid w:val="001F2275"/>
    <w:rsid w:val="001F40C7"/>
    <w:rsid w:val="001F4166"/>
    <w:rsid w:val="001F4D47"/>
    <w:rsid w:val="001F5C15"/>
    <w:rsid w:val="001F7EAF"/>
    <w:rsid w:val="002008E9"/>
    <w:rsid w:val="00200B3A"/>
    <w:rsid w:val="002016B5"/>
    <w:rsid w:val="0020183D"/>
    <w:rsid w:val="00201E47"/>
    <w:rsid w:val="0020285C"/>
    <w:rsid w:val="002034F3"/>
    <w:rsid w:val="002040A5"/>
    <w:rsid w:val="00204E8C"/>
    <w:rsid w:val="00204F16"/>
    <w:rsid w:val="00206AD9"/>
    <w:rsid w:val="00207A89"/>
    <w:rsid w:val="002113BF"/>
    <w:rsid w:val="00211DA5"/>
    <w:rsid w:val="00212017"/>
    <w:rsid w:val="00212FB5"/>
    <w:rsid w:val="002167BB"/>
    <w:rsid w:val="002169C7"/>
    <w:rsid w:val="00217127"/>
    <w:rsid w:val="002175A6"/>
    <w:rsid w:val="00217764"/>
    <w:rsid w:val="002177F5"/>
    <w:rsid w:val="00221D0D"/>
    <w:rsid w:val="002220DD"/>
    <w:rsid w:val="00222F14"/>
    <w:rsid w:val="002233B2"/>
    <w:rsid w:val="00224245"/>
    <w:rsid w:val="0022437B"/>
    <w:rsid w:val="00227154"/>
    <w:rsid w:val="0023146C"/>
    <w:rsid w:val="00233EC5"/>
    <w:rsid w:val="00234808"/>
    <w:rsid w:val="00234C2F"/>
    <w:rsid w:val="00234DA7"/>
    <w:rsid w:val="00235688"/>
    <w:rsid w:val="002356DB"/>
    <w:rsid w:val="002358FD"/>
    <w:rsid w:val="00235AED"/>
    <w:rsid w:val="00235B09"/>
    <w:rsid w:val="00237138"/>
    <w:rsid w:val="002379E5"/>
    <w:rsid w:val="00237A46"/>
    <w:rsid w:val="00240D17"/>
    <w:rsid w:val="002420B1"/>
    <w:rsid w:val="002449F0"/>
    <w:rsid w:val="00244E2D"/>
    <w:rsid w:val="00245583"/>
    <w:rsid w:val="00247301"/>
    <w:rsid w:val="00247D82"/>
    <w:rsid w:val="002511BA"/>
    <w:rsid w:val="00252BD9"/>
    <w:rsid w:val="00252D03"/>
    <w:rsid w:val="00252E12"/>
    <w:rsid w:val="002610C0"/>
    <w:rsid w:val="00261C8A"/>
    <w:rsid w:val="002650A0"/>
    <w:rsid w:val="00265119"/>
    <w:rsid w:val="00265609"/>
    <w:rsid w:val="002673BB"/>
    <w:rsid w:val="00270A9B"/>
    <w:rsid w:val="00272BA2"/>
    <w:rsid w:val="00274D6C"/>
    <w:rsid w:val="00275EB6"/>
    <w:rsid w:val="00276004"/>
    <w:rsid w:val="00276069"/>
    <w:rsid w:val="002766F3"/>
    <w:rsid w:val="00276D38"/>
    <w:rsid w:val="00276DC9"/>
    <w:rsid w:val="00277F47"/>
    <w:rsid w:val="00281F5C"/>
    <w:rsid w:val="00282079"/>
    <w:rsid w:val="002827F6"/>
    <w:rsid w:val="002828F1"/>
    <w:rsid w:val="00282E3B"/>
    <w:rsid w:val="00283B5C"/>
    <w:rsid w:val="0028742B"/>
    <w:rsid w:val="00287EAC"/>
    <w:rsid w:val="0029023D"/>
    <w:rsid w:val="00290480"/>
    <w:rsid w:val="00291550"/>
    <w:rsid w:val="00293F75"/>
    <w:rsid w:val="00295838"/>
    <w:rsid w:val="00295C07"/>
    <w:rsid w:val="00296365"/>
    <w:rsid w:val="00296D1B"/>
    <w:rsid w:val="00296D66"/>
    <w:rsid w:val="002A1149"/>
    <w:rsid w:val="002A2089"/>
    <w:rsid w:val="002A268F"/>
    <w:rsid w:val="002A2862"/>
    <w:rsid w:val="002A434B"/>
    <w:rsid w:val="002A6251"/>
    <w:rsid w:val="002A6B83"/>
    <w:rsid w:val="002A7950"/>
    <w:rsid w:val="002B18E0"/>
    <w:rsid w:val="002B3D50"/>
    <w:rsid w:val="002B40A2"/>
    <w:rsid w:val="002B449F"/>
    <w:rsid w:val="002B4B4F"/>
    <w:rsid w:val="002B51EB"/>
    <w:rsid w:val="002B5E35"/>
    <w:rsid w:val="002B705B"/>
    <w:rsid w:val="002B780F"/>
    <w:rsid w:val="002B78B0"/>
    <w:rsid w:val="002C0A1C"/>
    <w:rsid w:val="002C0F7C"/>
    <w:rsid w:val="002C103C"/>
    <w:rsid w:val="002C3EC9"/>
    <w:rsid w:val="002C7179"/>
    <w:rsid w:val="002C745C"/>
    <w:rsid w:val="002C7E11"/>
    <w:rsid w:val="002C7E61"/>
    <w:rsid w:val="002D17EF"/>
    <w:rsid w:val="002D1AF5"/>
    <w:rsid w:val="002D2AD9"/>
    <w:rsid w:val="002D3E4C"/>
    <w:rsid w:val="002D42ED"/>
    <w:rsid w:val="002D460B"/>
    <w:rsid w:val="002D4E2D"/>
    <w:rsid w:val="002D71AF"/>
    <w:rsid w:val="002E07F4"/>
    <w:rsid w:val="002E0F74"/>
    <w:rsid w:val="002E11B2"/>
    <w:rsid w:val="002E24C7"/>
    <w:rsid w:val="002E3BD6"/>
    <w:rsid w:val="002E5A4A"/>
    <w:rsid w:val="002E5D8F"/>
    <w:rsid w:val="002E61A4"/>
    <w:rsid w:val="002E6D3A"/>
    <w:rsid w:val="002E7BDE"/>
    <w:rsid w:val="002F1407"/>
    <w:rsid w:val="002F17C8"/>
    <w:rsid w:val="002F1A55"/>
    <w:rsid w:val="002F3A0C"/>
    <w:rsid w:val="002F4871"/>
    <w:rsid w:val="002F757A"/>
    <w:rsid w:val="002F7996"/>
    <w:rsid w:val="002F7CD5"/>
    <w:rsid w:val="0030064E"/>
    <w:rsid w:val="0030075E"/>
    <w:rsid w:val="003012E2"/>
    <w:rsid w:val="0030188F"/>
    <w:rsid w:val="00301B96"/>
    <w:rsid w:val="003021E0"/>
    <w:rsid w:val="003037AC"/>
    <w:rsid w:val="003042F2"/>
    <w:rsid w:val="0030455A"/>
    <w:rsid w:val="003061F7"/>
    <w:rsid w:val="0030662D"/>
    <w:rsid w:val="003139AE"/>
    <w:rsid w:val="00314964"/>
    <w:rsid w:val="00314A2A"/>
    <w:rsid w:val="00315E99"/>
    <w:rsid w:val="00316C14"/>
    <w:rsid w:val="0031729F"/>
    <w:rsid w:val="00320F35"/>
    <w:rsid w:val="003213F9"/>
    <w:rsid w:val="00321860"/>
    <w:rsid w:val="003224F0"/>
    <w:rsid w:val="00322573"/>
    <w:rsid w:val="00324341"/>
    <w:rsid w:val="00324777"/>
    <w:rsid w:val="00324B94"/>
    <w:rsid w:val="00325165"/>
    <w:rsid w:val="00325C18"/>
    <w:rsid w:val="003265CA"/>
    <w:rsid w:val="00326DEB"/>
    <w:rsid w:val="003301E0"/>
    <w:rsid w:val="00330C01"/>
    <w:rsid w:val="00330FB5"/>
    <w:rsid w:val="003318A7"/>
    <w:rsid w:val="003339BF"/>
    <w:rsid w:val="003359BF"/>
    <w:rsid w:val="00337CEE"/>
    <w:rsid w:val="00340394"/>
    <w:rsid w:val="0034188A"/>
    <w:rsid w:val="003418D4"/>
    <w:rsid w:val="00341FA4"/>
    <w:rsid w:val="0034253D"/>
    <w:rsid w:val="003432FE"/>
    <w:rsid w:val="00343938"/>
    <w:rsid w:val="00344176"/>
    <w:rsid w:val="00344449"/>
    <w:rsid w:val="0034450C"/>
    <w:rsid w:val="00344F31"/>
    <w:rsid w:val="00344FF3"/>
    <w:rsid w:val="003452D3"/>
    <w:rsid w:val="00347DA2"/>
    <w:rsid w:val="00350543"/>
    <w:rsid w:val="00350880"/>
    <w:rsid w:val="00351F0E"/>
    <w:rsid w:val="0035245A"/>
    <w:rsid w:val="003537C4"/>
    <w:rsid w:val="003569AC"/>
    <w:rsid w:val="00356BDA"/>
    <w:rsid w:val="003577C6"/>
    <w:rsid w:val="00360090"/>
    <w:rsid w:val="00360098"/>
    <w:rsid w:val="00360446"/>
    <w:rsid w:val="00360BCE"/>
    <w:rsid w:val="0036155F"/>
    <w:rsid w:val="00361608"/>
    <w:rsid w:val="003617F1"/>
    <w:rsid w:val="003630AF"/>
    <w:rsid w:val="00363708"/>
    <w:rsid w:val="00363E25"/>
    <w:rsid w:val="00364286"/>
    <w:rsid w:val="00364411"/>
    <w:rsid w:val="003650C6"/>
    <w:rsid w:val="00367B48"/>
    <w:rsid w:val="003709B7"/>
    <w:rsid w:val="00371718"/>
    <w:rsid w:val="00371E23"/>
    <w:rsid w:val="0037234D"/>
    <w:rsid w:val="00372365"/>
    <w:rsid w:val="00373E55"/>
    <w:rsid w:val="00374332"/>
    <w:rsid w:val="00374B46"/>
    <w:rsid w:val="0037540B"/>
    <w:rsid w:val="00375674"/>
    <w:rsid w:val="003767D5"/>
    <w:rsid w:val="0037746F"/>
    <w:rsid w:val="003779C0"/>
    <w:rsid w:val="00380CC5"/>
    <w:rsid w:val="0038197C"/>
    <w:rsid w:val="00381A10"/>
    <w:rsid w:val="0038261F"/>
    <w:rsid w:val="0038297A"/>
    <w:rsid w:val="003829A7"/>
    <w:rsid w:val="00382FAA"/>
    <w:rsid w:val="003855D0"/>
    <w:rsid w:val="00386B39"/>
    <w:rsid w:val="00387AF2"/>
    <w:rsid w:val="003908CB"/>
    <w:rsid w:val="003913A5"/>
    <w:rsid w:val="003923BA"/>
    <w:rsid w:val="00392609"/>
    <w:rsid w:val="00394B15"/>
    <w:rsid w:val="0039536D"/>
    <w:rsid w:val="00395852"/>
    <w:rsid w:val="003A1902"/>
    <w:rsid w:val="003A1B4E"/>
    <w:rsid w:val="003A2B95"/>
    <w:rsid w:val="003A2D4E"/>
    <w:rsid w:val="003A5204"/>
    <w:rsid w:val="003A5A01"/>
    <w:rsid w:val="003A666A"/>
    <w:rsid w:val="003B0DAF"/>
    <w:rsid w:val="003B0F4F"/>
    <w:rsid w:val="003B1431"/>
    <w:rsid w:val="003B15A7"/>
    <w:rsid w:val="003B2BCA"/>
    <w:rsid w:val="003B3B29"/>
    <w:rsid w:val="003B511D"/>
    <w:rsid w:val="003B6345"/>
    <w:rsid w:val="003B7858"/>
    <w:rsid w:val="003C082A"/>
    <w:rsid w:val="003C08DF"/>
    <w:rsid w:val="003C17CE"/>
    <w:rsid w:val="003C1C50"/>
    <w:rsid w:val="003C22FC"/>
    <w:rsid w:val="003C2E33"/>
    <w:rsid w:val="003C4235"/>
    <w:rsid w:val="003C5618"/>
    <w:rsid w:val="003C6F58"/>
    <w:rsid w:val="003C788B"/>
    <w:rsid w:val="003D06EA"/>
    <w:rsid w:val="003D11F2"/>
    <w:rsid w:val="003D12EB"/>
    <w:rsid w:val="003D15C8"/>
    <w:rsid w:val="003D17D4"/>
    <w:rsid w:val="003D1C00"/>
    <w:rsid w:val="003D2EFF"/>
    <w:rsid w:val="003D6146"/>
    <w:rsid w:val="003D6164"/>
    <w:rsid w:val="003D7056"/>
    <w:rsid w:val="003D73A2"/>
    <w:rsid w:val="003E0332"/>
    <w:rsid w:val="003E03DB"/>
    <w:rsid w:val="003E16F7"/>
    <w:rsid w:val="003E23B3"/>
    <w:rsid w:val="003E2422"/>
    <w:rsid w:val="003E5C4B"/>
    <w:rsid w:val="003E60A3"/>
    <w:rsid w:val="003E6F20"/>
    <w:rsid w:val="003E7FED"/>
    <w:rsid w:val="003F1406"/>
    <w:rsid w:val="003F1776"/>
    <w:rsid w:val="003F4F89"/>
    <w:rsid w:val="003F53D0"/>
    <w:rsid w:val="003F665E"/>
    <w:rsid w:val="003F70CD"/>
    <w:rsid w:val="003F787C"/>
    <w:rsid w:val="004002FC"/>
    <w:rsid w:val="004002FD"/>
    <w:rsid w:val="00400538"/>
    <w:rsid w:val="004008DD"/>
    <w:rsid w:val="00400C2B"/>
    <w:rsid w:val="0040302B"/>
    <w:rsid w:val="004036B2"/>
    <w:rsid w:val="0040457E"/>
    <w:rsid w:val="00404799"/>
    <w:rsid w:val="00405634"/>
    <w:rsid w:val="00406761"/>
    <w:rsid w:val="004076EF"/>
    <w:rsid w:val="00414491"/>
    <w:rsid w:val="00415566"/>
    <w:rsid w:val="004161D7"/>
    <w:rsid w:val="00416ACB"/>
    <w:rsid w:val="0041776B"/>
    <w:rsid w:val="00421CB1"/>
    <w:rsid w:val="00422198"/>
    <w:rsid w:val="00422EC6"/>
    <w:rsid w:val="00423CF6"/>
    <w:rsid w:val="00423D3E"/>
    <w:rsid w:val="004254E0"/>
    <w:rsid w:val="00426B5A"/>
    <w:rsid w:val="00426DF9"/>
    <w:rsid w:val="004313B4"/>
    <w:rsid w:val="004326CF"/>
    <w:rsid w:val="0043346E"/>
    <w:rsid w:val="00433EB6"/>
    <w:rsid w:val="00435039"/>
    <w:rsid w:val="0043634A"/>
    <w:rsid w:val="004375B3"/>
    <w:rsid w:val="00437A89"/>
    <w:rsid w:val="00437CB0"/>
    <w:rsid w:val="00437CBF"/>
    <w:rsid w:val="00441667"/>
    <w:rsid w:val="00443254"/>
    <w:rsid w:val="0044358E"/>
    <w:rsid w:val="00446514"/>
    <w:rsid w:val="004476E7"/>
    <w:rsid w:val="0045048B"/>
    <w:rsid w:val="0045446C"/>
    <w:rsid w:val="0045497B"/>
    <w:rsid w:val="00454EA1"/>
    <w:rsid w:val="00455614"/>
    <w:rsid w:val="0045591F"/>
    <w:rsid w:val="00455D51"/>
    <w:rsid w:val="00456CD5"/>
    <w:rsid w:val="00462380"/>
    <w:rsid w:val="0046303A"/>
    <w:rsid w:val="004639A5"/>
    <w:rsid w:val="00466129"/>
    <w:rsid w:val="0046618A"/>
    <w:rsid w:val="004661DA"/>
    <w:rsid w:val="00467973"/>
    <w:rsid w:val="00471614"/>
    <w:rsid w:val="004721B0"/>
    <w:rsid w:val="004733AC"/>
    <w:rsid w:val="00473AA6"/>
    <w:rsid w:val="00474643"/>
    <w:rsid w:val="00475210"/>
    <w:rsid w:val="0047613B"/>
    <w:rsid w:val="0048010A"/>
    <w:rsid w:val="0048038C"/>
    <w:rsid w:val="004847A3"/>
    <w:rsid w:val="00485723"/>
    <w:rsid w:val="0048587D"/>
    <w:rsid w:val="0048596C"/>
    <w:rsid w:val="00486AAA"/>
    <w:rsid w:val="00487403"/>
    <w:rsid w:val="00487959"/>
    <w:rsid w:val="00490979"/>
    <w:rsid w:val="0049102A"/>
    <w:rsid w:val="00491107"/>
    <w:rsid w:val="00491A1B"/>
    <w:rsid w:val="00491D38"/>
    <w:rsid w:val="00491D6D"/>
    <w:rsid w:val="00492FB1"/>
    <w:rsid w:val="004952D8"/>
    <w:rsid w:val="00495567"/>
    <w:rsid w:val="00495F79"/>
    <w:rsid w:val="00496A83"/>
    <w:rsid w:val="00496A96"/>
    <w:rsid w:val="004976BE"/>
    <w:rsid w:val="004A056D"/>
    <w:rsid w:val="004A059F"/>
    <w:rsid w:val="004A08C0"/>
    <w:rsid w:val="004A28F7"/>
    <w:rsid w:val="004A4210"/>
    <w:rsid w:val="004A4566"/>
    <w:rsid w:val="004A5068"/>
    <w:rsid w:val="004A5B55"/>
    <w:rsid w:val="004A5DA0"/>
    <w:rsid w:val="004A757C"/>
    <w:rsid w:val="004A7CAD"/>
    <w:rsid w:val="004A7D29"/>
    <w:rsid w:val="004B03DD"/>
    <w:rsid w:val="004B05BF"/>
    <w:rsid w:val="004B2576"/>
    <w:rsid w:val="004B3780"/>
    <w:rsid w:val="004B66A1"/>
    <w:rsid w:val="004B6829"/>
    <w:rsid w:val="004B698E"/>
    <w:rsid w:val="004B765E"/>
    <w:rsid w:val="004C3812"/>
    <w:rsid w:val="004C6C16"/>
    <w:rsid w:val="004D1FAD"/>
    <w:rsid w:val="004D270B"/>
    <w:rsid w:val="004D2B6C"/>
    <w:rsid w:val="004D30A9"/>
    <w:rsid w:val="004D420A"/>
    <w:rsid w:val="004D4631"/>
    <w:rsid w:val="004D47E4"/>
    <w:rsid w:val="004D6E55"/>
    <w:rsid w:val="004E2563"/>
    <w:rsid w:val="004E2D9A"/>
    <w:rsid w:val="004E30DF"/>
    <w:rsid w:val="004E4204"/>
    <w:rsid w:val="004E4453"/>
    <w:rsid w:val="004E5D7C"/>
    <w:rsid w:val="004E5DD3"/>
    <w:rsid w:val="004E746E"/>
    <w:rsid w:val="004F3CBC"/>
    <w:rsid w:val="004F5BEE"/>
    <w:rsid w:val="004F5BF4"/>
    <w:rsid w:val="004F5D6F"/>
    <w:rsid w:val="004F60CB"/>
    <w:rsid w:val="004F622D"/>
    <w:rsid w:val="004F6843"/>
    <w:rsid w:val="004F723D"/>
    <w:rsid w:val="00500C98"/>
    <w:rsid w:val="00500D7D"/>
    <w:rsid w:val="005020DB"/>
    <w:rsid w:val="005033FB"/>
    <w:rsid w:val="0050490C"/>
    <w:rsid w:val="00507736"/>
    <w:rsid w:val="00507AF5"/>
    <w:rsid w:val="00507B00"/>
    <w:rsid w:val="00511BF7"/>
    <w:rsid w:val="005122E3"/>
    <w:rsid w:val="00512506"/>
    <w:rsid w:val="00512523"/>
    <w:rsid w:val="00515610"/>
    <w:rsid w:val="005172B1"/>
    <w:rsid w:val="005202AC"/>
    <w:rsid w:val="00525D0D"/>
    <w:rsid w:val="00527331"/>
    <w:rsid w:val="005273FD"/>
    <w:rsid w:val="00527433"/>
    <w:rsid w:val="0052764C"/>
    <w:rsid w:val="00527ED4"/>
    <w:rsid w:val="00530515"/>
    <w:rsid w:val="00531BAB"/>
    <w:rsid w:val="00532255"/>
    <w:rsid w:val="0053280A"/>
    <w:rsid w:val="005336D0"/>
    <w:rsid w:val="005344E9"/>
    <w:rsid w:val="0053718C"/>
    <w:rsid w:val="00537AF9"/>
    <w:rsid w:val="00540567"/>
    <w:rsid w:val="005405F5"/>
    <w:rsid w:val="00540784"/>
    <w:rsid w:val="0054202C"/>
    <w:rsid w:val="00545F56"/>
    <w:rsid w:val="005461B8"/>
    <w:rsid w:val="00550067"/>
    <w:rsid w:val="00550738"/>
    <w:rsid w:val="00551708"/>
    <w:rsid w:val="0055258D"/>
    <w:rsid w:val="00553253"/>
    <w:rsid w:val="00553CE2"/>
    <w:rsid w:val="005564DD"/>
    <w:rsid w:val="00556AB7"/>
    <w:rsid w:val="005572C1"/>
    <w:rsid w:val="0056059B"/>
    <w:rsid w:val="005607CF"/>
    <w:rsid w:val="0056118B"/>
    <w:rsid w:val="00562A1A"/>
    <w:rsid w:val="00562E71"/>
    <w:rsid w:val="00563CEF"/>
    <w:rsid w:val="00563EF6"/>
    <w:rsid w:val="0056551A"/>
    <w:rsid w:val="00565BFD"/>
    <w:rsid w:val="005661C8"/>
    <w:rsid w:val="0056793F"/>
    <w:rsid w:val="00567C02"/>
    <w:rsid w:val="00567C81"/>
    <w:rsid w:val="005708C6"/>
    <w:rsid w:val="005723C2"/>
    <w:rsid w:val="00572D6C"/>
    <w:rsid w:val="00574320"/>
    <w:rsid w:val="005748D7"/>
    <w:rsid w:val="005753DB"/>
    <w:rsid w:val="00576FD0"/>
    <w:rsid w:val="00577469"/>
    <w:rsid w:val="005775CE"/>
    <w:rsid w:val="00577C16"/>
    <w:rsid w:val="005810C0"/>
    <w:rsid w:val="0058612C"/>
    <w:rsid w:val="00590DAB"/>
    <w:rsid w:val="00592DF0"/>
    <w:rsid w:val="005935B7"/>
    <w:rsid w:val="005941C8"/>
    <w:rsid w:val="0059432C"/>
    <w:rsid w:val="005952CF"/>
    <w:rsid w:val="00595B0F"/>
    <w:rsid w:val="00595D71"/>
    <w:rsid w:val="005962CC"/>
    <w:rsid w:val="005965B3"/>
    <w:rsid w:val="00596A98"/>
    <w:rsid w:val="00597442"/>
    <w:rsid w:val="005A218C"/>
    <w:rsid w:val="005A2512"/>
    <w:rsid w:val="005A26AE"/>
    <w:rsid w:val="005A2885"/>
    <w:rsid w:val="005A3CDE"/>
    <w:rsid w:val="005A5037"/>
    <w:rsid w:val="005A5237"/>
    <w:rsid w:val="005A58AB"/>
    <w:rsid w:val="005A58F9"/>
    <w:rsid w:val="005A743F"/>
    <w:rsid w:val="005A7460"/>
    <w:rsid w:val="005A7583"/>
    <w:rsid w:val="005A7BC9"/>
    <w:rsid w:val="005B1249"/>
    <w:rsid w:val="005B12B9"/>
    <w:rsid w:val="005B136F"/>
    <w:rsid w:val="005B1516"/>
    <w:rsid w:val="005B2136"/>
    <w:rsid w:val="005B22E0"/>
    <w:rsid w:val="005B2BA3"/>
    <w:rsid w:val="005B3C8B"/>
    <w:rsid w:val="005B3D0A"/>
    <w:rsid w:val="005B4765"/>
    <w:rsid w:val="005B48A1"/>
    <w:rsid w:val="005B5C54"/>
    <w:rsid w:val="005B6960"/>
    <w:rsid w:val="005B7CEF"/>
    <w:rsid w:val="005C0274"/>
    <w:rsid w:val="005C2698"/>
    <w:rsid w:val="005C3255"/>
    <w:rsid w:val="005C4158"/>
    <w:rsid w:val="005C41B7"/>
    <w:rsid w:val="005C4B93"/>
    <w:rsid w:val="005C57D9"/>
    <w:rsid w:val="005D189D"/>
    <w:rsid w:val="005D1DAF"/>
    <w:rsid w:val="005D4ACC"/>
    <w:rsid w:val="005D524A"/>
    <w:rsid w:val="005D5800"/>
    <w:rsid w:val="005D5949"/>
    <w:rsid w:val="005D62F1"/>
    <w:rsid w:val="005D74D6"/>
    <w:rsid w:val="005D750F"/>
    <w:rsid w:val="005E089D"/>
    <w:rsid w:val="005E1BA3"/>
    <w:rsid w:val="005E1C75"/>
    <w:rsid w:val="005E234B"/>
    <w:rsid w:val="005E2B0D"/>
    <w:rsid w:val="005E3783"/>
    <w:rsid w:val="005E42C6"/>
    <w:rsid w:val="005E4A0D"/>
    <w:rsid w:val="005E5068"/>
    <w:rsid w:val="005E64D0"/>
    <w:rsid w:val="005E6514"/>
    <w:rsid w:val="005F03CB"/>
    <w:rsid w:val="005F1BA2"/>
    <w:rsid w:val="005F1D52"/>
    <w:rsid w:val="005F2681"/>
    <w:rsid w:val="005F2E57"/>
    <w:rsid w:val="005F31B2"/>
    <w:rsid w:val="005F508A"/>
    <w:rsid w:val="005F661B"/>
    <w:rsid w:val="005F6828"/>
    <w:rsid w:val="005F75E8"/>
    <w:rsid w:val="005F7A14"/>
    <w:rsid w:val="00601E4C"/>
    <w:rsid w:val="00602389"/>
    <w:rsid w:val="00602CC3"/>
    <w:rsid w:val="00606034"/>
    <w:rsid w:val="006078F2"/>
    <w:rsid w:val="00607ABE"/>
    <w:rsid w:val="0061036A"/>
    <w:rsid w:val="00610F09"/>
    <w:rsid w:val="00611F65"/>
    <w:rsid w:val="00612DE1"/>
    <w:rsid w:val="00612FBB"/>
    <w:rsid w:val="00613843"/>
    <w:rsid w:val="00613C31"/>
    <w:rsid w:val="00615069"/>
    <w:rsid w:val="0061562F"/>
    <w:rsid w:val="00615895"/>
    <w:rsid w:val="00616661"/>
    <w:rsid w:val="00620F9E"/>
    <w:rsid w:val="006217BA"/>
    <w:rsid w:val="00621ADA"/>
    <w:rsid w:val="006230F9"/>
    <w:rsid w:val="00623D0F"/>
    <w:rsid w:val="00625323"/>
    <w:rsid w:val="00626E64"/>
    <w:rsid w:val="0063041E"/>
    <w:rsid w:val="00632516"/>
    <w:rsid w:val="00632C13"/>
    <w:rsid w:val="006333A2"/>
    <w:rsid w:val="00634AA3"/>
    <w:rsid w:val="00635563"/>
    <w:rsid w:val="00636893"/>
    <w:rsid w:val="00637608"/>
    <w:rsid w:val="00640D87"/>
    <w:rsid w:val="00642157"/>
    <w:rsid w:val="006437E5"/>
    <w:rsid w:val="00643DA5"/>
    <w:rsid w:val="006442EB"/>
    <w:rsid w:val="0064575E"/>
    <w:rsid w:val="00645D5D"/>
    <w:rsid w:val="00646863"/>
    <w:rsid w:val="00647698"/>
    <w:rsid w:val="00647DF7"/>
    <w:rsid w:val="00650070"/>
    <w:rsid w:val="006504C4"/>
    <w:rsid w:val="00650B59"/>
    <w:rsid w:val="006537B9"/>
    <w:rsid w:val="0065386E"/>
    <w:rsid w:val="00653FB7"/>
    <w:rsid w:val="0065518B"/>
    <w:rsid w:val="0065575D"/>
    <w:rsid w:val="006559BD"/>
    <w:rsid w:val="006566F7"/>
    <w:rsid w:val="00660A41"/>
    <w:rsid w:val="00661B75"/>
    <w:rsid w:val="0066209E"/>
    <w:rsid w:val="00663C22"/>
    <w:rsid w:val="006647AC"/>
    <w:rsid w:val="00665757"/>
    <w:rsid w:val="00665F5A"/>
    <w:rsid w:val="006667C8"/>
    <w:rsid w:val="006700F4"/>
    <w:rsid w:val="00673240"/>
    <w:rsid w:val="0067421B"/>
    <w:rsid w:val="006759CB"/>
    <w:rsid w:val="00676447"/>
    <w:rsid w:val="00677048"/>
    <w:rsid w:val="006803F3"/>
    <w:rsid w:val="00681F73"/>
    <w:rsid w:val="00682E69"/>
    <w:rsid w:val="00684002"/>
    <w:rsid w:val="00684D5D"/>
    <w:rsid w:val="00685CE5"/>
    <w:rsid w:val="006902CB"/>
    <w:rsid w:val="00690AF5"/>
    <w:rsid w:val="006912EC"/>
    <w:rsid w:val="006935CF"/>
    <w:rsid w:val="00695207"/>
    <w:rsid w:val="006961B8"/>
    <w:rsid w:val="00696223"/>
    <w:rsid w:val="006976A7"/>
    <w:rsid w:val="0069783B"/>
    <w:rsid w:val="006A08CE"/>
    <w:rsid w:val="006A0A4E"/>
    <w:rsid w:val="006A1200"/>
    <w:rsid w:val="006A1BE6"/>
    <w:rsid w:val="006A1CAC"/>
    <w:rsid w:val="006A22CD"/>
    <w:rsid w:val="006A39F5"/>
    <w:rsid w:val="006A3A6E"/>
    <w:rsid w:val="006A40E5"/>
    <w:rsid w:val="006A46D1"/>
    <w:rsid w:val="006A4D6B"/>
    <w:rsid w:val="006B1036"/>
    <w:rsid w:val="006B3533"/>
    <w:rsid w:val="006B4E4F"/>
    <w:rsid w:val="006B6AD1"/>
    <w:rsid w:val="006B6F9A"/>
    <w:rsid w:val="006B70E3"/>
    <w:rsid w:val="006B7B63"/>
    <w:rsid w:val="006C077C"/>
    <w:rsid w:val="006C2A43"/>
    <w:rsid w:val="006C2B88"/>
    <w:rsid w:val="006C3524"/>
    <w:rsid w:val="006C485E"/>
    <w:rsid w:val="006C618D"/>
    <w:rsid w:val="006C7167"/>
    <w:rsid w:val="006C7C80"/>
    <w:rsid w:val="006D056C"/>
    <w:rsid w:val="006D1208"/>
    <w:rsid w:val="006D146E"/>
    <w:rsid w:val="006D15B2"/>
    <w:rsid w:val="006D19EC"/>
    <w:rsid w:val="006D2333"/>
    <w:rsid w:val="006D48B2"/>
    <w:rsid w:val="006D6538"/>
    <w:rsid w:val="006D7281"/>
    <w:rsid w:val="006E1174"/>
    <w:rsid w:val="006E2732"/>
    <w:rsid w:val="006E38E9"/>
    <w:rsid w:val="006E48E2"/>
    <w:rsid w:val="006E4B90"/>
    <w:rsid w:val="006E4D5C"/>
    <w:rsid w:val="006E7744"/>
    <w:rsid w:val="006F447D"/>
    <w:rsid w:val="006F5BD8"/>
    <w:rsid w:val="006F63AD"/>
    <w:rsid w:val="006F64ED"/>
    <w:rsid w:val="006F710D"/>
    <w:rsid w:val="006F76ED"/>
    <w:rsid w:val="00700AC9"/>
    <w:rsid w:val="007013AA"/>
    <w:rsid w:val="0070288D"/>
    <w:rsid w:val="00702B42"/>
    <w:rsid w:val="00702D9F"/>
    <w:rsid w:val="00703B6D"/>
    <w:rsid w:val="0070575D"/>
    <w:rsid w:val="0070680B"/>
    <w:rsid w:val="00706B5A"/>
    <w:rsid w:val="0070710F"/>
    <w:rsid w:val="007102DE"/>
    <w:rsid w:val="007103C5"/>
    <w:rsid w:val="007106F7"/>
    <w:rsid w:val="00710E83"/>
    <w:rsid w:val="007113CB"/>
    <w:rsid w:val="007114E8"/>
    <w:rsid w:val="007124D1"/>
    <w:rsid w:val="00714C60"/>
    <w:rsid w:val="00716411"/>
    <w:rsid w:val="00717EAB"/>
    <w:rsid w:val="00720C51"/>
    <w:rsid w:val="007240B0"/>
    <w:rsid w:val="00724D21"/>
    <w:rsid w:val="007250C6"/>
    <w:rsid w:val="00725603"/>
    <w:rsid w:val="00726F17"/>
    <w:rsid w:val="00727A2C"/>
    <w:rsid w:val="0073003E"/>
    <w:rsid w:val="00732D6E"/>
    <w:rsid w:val="00733391"/>
    <w:rsid w:val="00735082"/>
    <w:rsid w:val="0073567A"/>
    <w:rsid w:val="007363A5"/>
    <w:rsid w:val="00736786"/>
    <w:rsid w:val="00736A69"/>
    <w:rsid w:val="00737CD1"/>
    <w:rsid w:val="0074002D"/>
    <w:rsid w:val="00741A8D"/>
    <w:rsid w:val="0074230D"/>
    <w:rsid w:val="00744738"/>
    <w:rsid w:val="0074524D"/>
    <w:rsid w:val="00746105"/>
    <w:rsid w:val="0075125C"/>
    <w:rsid w:val="00753C17"/>
    <w:rsid w:val="0075436A"/>
    <w:rsid w:val="007556A8"/>
    <w:rsid w:val="00755D6E"/>
    <w:rsid w:val="007566B1"/>
    <w:rsid w:val="0076034C"/>
    <w:rsid w:val="00761159"/>
    <w:rsid w:val="007616C2"/>
    <w:rsid w:val="00761D57"/>
    <w:rsid w:val="00762740"/>
    <w:rsid w:val="00764F53"/>
    <w:rsid w:val="0076513E"/>
    <w:rsid w:val="007664F8"/>
    <w:rsid w:val="00767DD0"/>
    <w:rsid w:val="00770378"/>
    <w:rsid w:val="00770438"/>
    <w:rsid w:val="00771085"/>
    <w:rsid w:val="00771E70"/>
    <w:rsid w:val="00772A65"/>
    <w:rsid w:val="00772DC8"/>
    <w:rsid w:val="0077330A"/>
    <w:rsid w:val="00773954"/>
    <w:rsid w:val="007765D8"/>
    <w:rsid w:val="007779CF"/>
    <w:rsid w:val="00777DB6"/>
    <w:rsid w:val="00780129"/>
    <w:rsid w:val="00785404"/>
    <w:rsid w:val="00786992"/>
    <w:rsid w:val="0078742F"/>
    <w:rsid w:val="00790740"/>
    <w:rsid w:val="007914F4"/>
    <w:rsid w:val="00793B02"/>
    <w:rsid w:val="007951D2"/>
    <w:rsid w:val="007955F7"/>
    <w:rsid w:val="00795C73"/>
    <w:rsid w:val="00796D52"/>
    <w:rsid w:val="007A06E3"/>
    <w:rsid w:val="007A2EF4"/>
    <w:rsid w:val="007A300A"/>
    <w:rsid w:val="007A3165"/>
    <w:rsid w:val="007A4B6C"/>
    <w:rsid w:val="007A4BCF"/>
    <w:rsid w:val="007A5197"/>
    <w:rsid w:val="007A5AFA"/>
    <w:rsid w:val="007A5C0A"/>
    <w:rsid w:val="007A66E2"/>
    <w:rsid w:val="007A690B"/>
    <w:rsid w:val="007A6D3C"/>
    <w:rsid w:val="007A7555"/>
    <w:rsid w:val="007B0D78"/>
    <w:rsid w:val="007B27AA"/>
    <w:rsid w:val="007B2DCA"/>
    <w:rsid w:val="007B3ABD"/>
    <w:rsid w:val="007B45CD"/>
    <w:rsid w:val="007B65B5"/>
    <w:rsid w:val="007B7E23"/>
    <w:rsid w:val="007C0993"/>
    <w:rsid w:val="007C0E59"/>
    <w:rsid w:val="007C1326"/>
    <w:rsid w:val="007C2991"/>
    <w:rsid w:val="007C405D"/>
    <w:rsid w:val="007C40DA"/>
    <w:rsid w:val="007C7631"/>
    <w:rsid w:val="007D04ED"/>
    <w:rsid w:val="007D1336"/>
    <w:rsid w:val="007D1BBE"/>
    <w:rsid w:val="007D22B4"/>
    <w:rsid w:val="007D23A6"/>
    <w:rsid w:val="007D4440"/>
    <w:rsid w:val="007D4951"/>
    <w:rsid w:val="007D4C8A"/>
    <w:rsid w:val="007D52EC"/>
    <w:rsid w:val="007D55A4"/>
    <w:rsid w:val="007D5818"/>
    <w:rsid w:val="007D66DC"/>
    <w:rsid w:val="007D68BF"/>
    <w:rsid w:val="007D6BE1"/>
    <w:rsid w:val="007D7301"/>
    <w:rsid w:val="007E173C"/>
    <w:rsid w:val="007E2F7B"/>
    <w:rsid w:val="007E2FD8"/>
    <w:rsid w:val="007E3251"/>
    <w:rsid w:val="007E3328"/>
    <w:rsid w:val="007E4E80"/>
    <w:rsid w:val="007E78A5"/>
    <w:rsid w:val="007F225B"/>
    <w:rsid w:val="007F2D79"/>
    <w:rsid w:val="007F3550"/>
    <w:rsid w:val="007F59FD"/>
    <w:rsid w:val="007F625E"/>
    <w:rsid w:val="007F7D8F"/>
    <w:rsid w:val="00800F50"/>
    <w:rsid w:val="00803074"/>
    <w:rsid w:val="008034B4"/>
    <w:rsid w:val="008043A0"/>
    <w:rsid w:val="00804AF8"/>
    <w:rsid w:val="008054A4"/>
    <w:rsid w:val="00810F50"/>
    <w:rsid w:val="00811307"/>
    <w:rsid w:val="00811D3D"/>
    <w:rsid w:val="008142D4"/>
    <w:rsid w:val="008144FC"/>
    <w:rsid w:val="00816232"/>
    <w:rsid w:val="00817DA3"/>
    <w:rsid w:val="00820F9B"/>
    <w:rsid w:val="00821C88"/>
    <w:rsid w:val="00821ECD"/>
    <w:rsid w:val="008226A1"/>
    <w:rsid w:val="00824930"/>
    <w:rsid w:val="00826252"/>
    <w:rsid w:val="00826514"/>
    <w:rsid w:val="00831CA3"/>
    <w:rsid w:val="008321D7"/>
    <w:rsid w:val="00832CF7"/>
    <w:rsid w:val="008330EB"/>
    <w:rsid w:val="008368C6"/>
    <w:rsid w:val="008371AB"/>
    <w:rsid w:val="00837343"/>
    <w:rsid w:val="00840C2E"/>
    <w:rsid w:val="00841D88"/>
    <w:rsid w:val="00841DC6"/>
    <w:rsid w:val="00841FA4"/>
    <w:rsid w:val="008420E2"/>
    <w:rsid w:val="0084212F"/>
    <w:rsid w:val="0084284F"/>
    <w:rsid w:val="008446E1"/>
    <w:rsid w:val="0085325E"/>
    <w:rsid w:val="0085339F"/>
    <w:rsid w:val="00853C1F"/>
    <w:rsid w:val="00854144"/>
    <w:rsid w:val="008570BB"/>
    <w:rsid w:val="008600C7"/>
    <w:rsid w:val="00861DF2"/>
    <w:rsid w:val="00861EF0"/>
    <w:rsid w:val="0086295B"/>
    <w:rsid w:val="00863CFA"/>
    <w:rsid w:val="00863F91"/>
    <w:rsid w:val="008644F3"/>
    <w:rsid w:val="00864E9A"/>
    <w:rsid w:val="00866291"/>
    <w:rsid w:val="00866DBF"/>
    <w:rsid w:val="0087057D"/>
    <w:rsid w:val="00870DD9"/>
    <w:rsid w:val="00872662"/>
    <w:rsid w:val="00872A8D"/>
    <w:rsid w:val="00872D79"/>
    <w:rsid w:val="0087332A"/>
    <w:rsid w:val="008741CF"/>
    <w:rsid w:val="008745D4"/>
    <w:rsid w:val="00874A4F"/>
    <w:rsid w:val="00874CCE"/>
    <w:rsid w:val="0087649E"/>
    <w:rsid w:val="00876B31"/>
    <w:rsid w:val="0087752D"/>
    <w:rsid w:val="00877809"/>
    <w:rsid w:val="00881A2F"/>
    <w:rsid w:val="00881B58"/>
    <w:rsid w:val="0088342B"/>
    <w:rsid w:val="00883DA3"/>
    <w:rsid w:val="00884902"/>
    <w:rsid w:val="008914F3"/>
    <w:rsid w:val="008924D3"/>
    <w:rsid w:val="00892C20"/>
    <w:rsid w:val="00892D99"/>
    <w:rsid w:val="00893B4C"/>
    <w:rsid w:val="008A108F"/>
    <w:rsid w:val="008A1305"/>
    <w:rsid w:val="008A1DE9"/>
    <w:rsid w:val="008A337B"/>
    <w:rsid w:val="008A39F2"/>
    <w:rsid w:val="008A4693"/>
    <w:rsid w:val="008A544F"/>
    <w:rsid w:val="008B170F"/>
    <w:rsid w:val="008B1AF0"/>
    <w:rsid w:val="008B2A39"/>
    <w:rsid w:val="008B328E"/>
    <w:rsid w:val="008B34B7"/>
    <w:rsid w:val="008B3CE1"/>
    <w:rsid w:val="008B4BC1"/>
    <w:rsid w:val="008B5FE1"/>
    <w:rsid w:val="008B64BB"/>
    <w:rsid w:val="008B68DC"/>
    <w:rsid w:val="008B6C37"/>
    <w:rsid w:val="008C0797"/>
    <w:rsid w:val="008C0898"/>
    <w:rsid w:val="008C1D0A"/>
    <w:rsid w:val="008C1FBA"/>
    <w:rsid w:val="008C27C0"/>
    <w:rsid w:val="008C49DE"/>
    <w:rsid w:val="008C571B"/>
    <w:rsid w:val="008C5B6B"/>
    <w:rsid w:val="008C5EF2"/>
    <w:rsid w:val="008C7DED"/>
    <w:rsid w:val="008D080C"/>
    <w:rsid w:val="008D2D05"/>
    <w:rsid w:val="008D38D7"/>
    <w:rsid w:val="008D401F"/>
    <w:rsid w:val="008D5510"/>
    <w:rsid w:val="008D5DD3"/>
    <w:rsid w:val="008D6F0A"/>
    <w:rsid w:val="008D7792"/>
    <w:rsid w:val="008E08FD"/>
    <w:rsid w:val="008E4235"/>
    <w:rsid w:val="008E6F71"/>
    <w:rsid w:val="008F1C5E"/>
    <w:rsid w:val="008F2C2B"/>
    <w:rsid w:val="008F3BC3"/>
    <w:rsid w:val="008F52F1"/>
    <w:rsid w:val="008F5ACB"/>
    <w:rsid w:val="008F5D55"/>
    <w:rsid w:val="008F629C"/>
    <w:rsid w:val="008F757F"/>
    <w:rsid w:val="00904554"/>
    <w:rsid w:val="00904B85"/>
    <w:rsid w:val="00906005"/>
    <w:rsid w:val="00906A56"/>
    <w:rsid w:val="00906DE2"/>
    <w:rsid w:val="0091240A"/>
    <w:rsid w:val="00912EDB"/>
    <w:rsid w:val="00913C02"/>
    <w:rsid w:val="00914C30"/>
    <w:rsid w:val="00914D08"/>
    <w:rsid w:val="00915AAF"/>
    <w:rsid w:val="00915E0D"/>
    <w:rsid w:val="009164C7"/>
    <w:rsid w:val="009175CC"/>
    <w:rsid w:val="009179F0"/>
    <w:rsid w:val="00920309"/>
    <w:rsid w:val="0092167B"/>
    <w:rsid w:val="009223C1"/>
    <w:rsid w:val="00923AD3"/>
    <w:rsid w:val="0092495D"/>
    <w:rsid w:val="00925ED6"/>
    <w:rsid w:val="00926F33"/>
    <w:rsid w:val="00927464"/>
    <w:rsid w:val="009310AD"/>
    <w:rsid w:val="00932836"/>
    <w:rsid w:val="00933268"/>
    <w:rsid w:val="00934842"/>
    <w:rsid w:val="00934C7D"/>
    <w:rsid w:val="00936351"/>
    <w:rsid w:val="009363E9"/>
    <w:rsid w:val="00940B93"/>
    <w:rsid w:val="009415A6"/>
    <w:rsid w:val="0094329C"/>
    <w:rsid w:val="00947459"/>
    <w:rsid w:val="00947E7A"/>
    <w:rsid w:val="00950D11"/>
    <w:rsid w:val="0095100C"/>
    <w:rsid w:val="0095171F"/>
    <w:rsid w:val="00952601"/>
    <w:rsid w:val="00952761"/>
    <w:rsid w:val="009545A4"/>
    <w:rsid w:val="00954C8A"/>
    <w:rsid w:val="00954FF2"/>
    <w:rsid w:val="0095510B"/>
    <w:rsid w:val="0095581A"/>
    <w:rsid w:val="009566B7"/>
    <w:rsid w:val="00956967"/>
    <w:rsid w:val="00956A5C"/>
    <w:rsid w:val="00960666"/>
    <w:rsid w:val="009608ED"/>
    <w:rsid w:val="00960A5B"/>
    <w:rsid w:val="00960CB5"/>
    <w:rsid w:val="00961551"/>
    <w:rsid w:val="009624A6"/>
    <w:rsid w:val="009634EA"/>
    <w:rsid w:val="00963C64"/>
    <w:rsid w:val="00963DE4"/>
    <w:rsid w:val="0096424D"/>
    <w:rsid w:val="009643AC"/>
    <w:rsid w:val="009645B6"/>
    <w:rsid w:val="00964C95"/>
    <w:rsid w:val="00964F05"/>
    <w:rsid w:val="00966E43"/>
    <w:rsid w:val="0097047B"/>
    <w:rsid w:val="00970EEA"/>
    <w:rsid w:val="00973DD9"/>
    <w:rsid w:val="009743C5"/>
    <w:rsid w:val="00974DCC"/>
    <w:rsid w:val="0097637E"/>
    <w:rsid w:val="00977277"/>
    <w:rsid w:val="00977D05"/>
    <w:rsid w:val="009800E3"/>
    <w:rsid w:val="00980DE5"/>
    <w:rsid w:val="009825A1"/>
    <w:rsid w:val="00983525"/>
    <w:rsid w:val="00983CB0"/>
    <w:rsid w:val="00983D92"/>
    <w:rsid w:val="00983E04"/>
    <w:rsid w:val="00983FCA"/>
    <w:rsid w:val="009859A8"/>
    <w:rsid w:val="009860A2"/>
    <w:rsid w:val="00986205"/>
    <w:rsid w:val="009869C5"/>
    <w:rsid w:val="00987A84"/>
    <w:rsid w:val="0099182A"/>
    <w:rsid w:val="0099185B"/>
    <w:rsid w:val="00991D40"/>
    <w:rsid w:val="00991F8E"/>
    <w:rsid w:val="00992005"/>
    <w:rsid w:val="00992727"/>
    <w:rsid w:val="00993083"/>
    <w:rsid w:val="00993871"/>
    <w:rsid w:val="009946F5"/>
    <w:rsid w:val="00994D35"/>
    <w:rsid w:val="0099797C"/>
    <w:rsid w:val="00997C7A"/>
    <w:rsid w:val="00997CF6"/>
    <w:rsid w:val="009A0D3E"/>
    <w:rsid w:val="009A1332"/>
    <w:rsid w:val="009A1CE6"/>
    <w:rsid w:val="009A3E28"/>
    <w:rsid w:val="009A5BF6"/>
    <w:rsid w:val="009A5F57"/>
    <w:rsid w:val="009A637F"/>
    <w:rsid w:val="009A6C87"/>
    <w:rsid w:val="009A6CDB"/>
    <w:rsid w:val="009A7F36"/>
    <w:rsid w:val="009B11E5"/>
    <w:rsid w:val="009B280A"/>
    <w:rsid w:val="009B3065"/>
    <w:rsid w:val="009B336E"/>
    <w:rsid w:val="009B36AB"/>
    <w:rsid w:val="009B37CF"/>
    <w:rsid w:val="009B4CF9"/>
    <w:rsid w:val="009B5BDB"/>
    <w:rsid w:val="009B5E03"/>
    <w:rsid w:val="009B5F2F"/>
    <w:rsid w:val="009B6EBA"/>
    <w:rsid w:val="009B7C96"/>
    <w:rsid w:val="009C028E"/>
    <w:rsid w:val="009C0C78"/>
    <w:rsid w:val="009C20A3"/>
    <w:rsid w:val="009C22E0"/>
    <w:rsid w:val="009C262F"/>
    <w:rsid w:val="009C39BD"/>
    <w:rsid w:val="009C4DDD"/>
    <w:rsid w:val="009C5249"/>
    <w:rsid w:val="009C599B"/>
    <w:rsid w:val="009C6940"/>
    <w:rsid w:val="009C7F3A"/>
    <w:rsid w:val="009D03AF"/>
    <w:rsid w:val="009D06F8"/>
    <w:rsid w:val="009D2348"/>
    <w:rsid w:val="009D2805"/>
    <w:rsid w:val="009D3DA8"/>
    <w:rsid w:val="009D5A1B"/>
    <w:rsid w:val="009D5C8F"/>
    <w:rsid w:val="009D66FB"/>
    <w:rsid w:val="009D6AB0"/>
    <w:rsid w:val="009D6F44"/>
    <w:rsid w:val="009D71CE"/>
    <w:rsid w:val="009D73B3"/>
    <w:rsid w:val="009E19F9"/>
    <w:rsid w:val="009E1A05"/>
    <w:rsid w:val="009E4BA5"/>
    <w:rsid w:val="009E6072"/>
    <w:rsid w:val="009E72CB"/>
    <w:rsid w:val="009E76D4"/>
    <w:rsid w:val="009F0770"/>
    <w:rsid w:val="009F12E6"/>
    <w:rsid w:val="009F1F31"/>
    <w:rsid w:val="009F4C4D"/>
    <w:rsid w:val="009F4DF8"/>
    <w:rsid w:val="009F5F40"/>
    <w:rsid w:val="009F66B1"/>
    <w:rsid w:val="009F6A03"/>
    <w:rsid w:val="009F6D1D"/>
    <w:rsid w:val="009F7C54"/>
    <w:rsid w:val="00A008A4"/>
    <w:rsid w:val="00A1075D"/>
    <w:rsid w:val="00A10825"/>
    <w:rsid w:val="00A1238B"/>
    <w:rsid w:val="00A12518"/>
    <w:rsid w:val="00A132CD"/>
    <w:rsid w:val="00A134AB"/>
    <w:rsid w:val="00A14795"/>
    <w:rsid w:val="00A14E8B"/>
    <w:rsid w:val="00A153FE"/>
    <w:rsid w:val="00A15430"/>
    <w:rsid w:val="00A201C1"/>
    <w:rsid w:val="00A20EBE"/>
    <w:rsid w:val="00A20F16"/>
    <w:rsid w:val="00A2362A"/>
    <w:rsid w:val="00A24183"/>
    <w:rsid w:val="00A241C2"/>
    <w:rsid w:val="00A2486A"/>
    <w:rsid w:val="00A26394"/>
    <w:rsid w:val="00A2747C"/>
    <w:rsid w:val="00A3481D"/>
    <w:rsid w:val="00A36C3A"/>
    <w:rsid w:val="00A37B0D"/>
    <w:rsid w:val="00A41698"/>
    <w:rsid w:val="00A43D60"/>
    <w:rsid w:val="00A44DEF"/>
    <w:rsid w:val="00A4500D"/>
    <w:rsid w:val="00A45D4A"/>
    <w:rsid w:val="00A47521"/>
    <w:rsid w:val="00A4772C"/>
    <w:rsid w:val="00A47D27"/>
    <w:rsid w:val="00A5019F"/>
    <w:rsid w:val="00A53529"/>
    <w:rsid w:val="00A54369"/>
    <w:rsid w:val="00A54530"/>
    <w:rsid w:val="00A55B0C"/>
    <w:rsid w:val="00A560B2"/>
    <w:rsid w:val="00A56302"/>
    <w:rsid w:val="00A569C0"/>
    <w:rsid w:val="00A56D4B"/>
    <w:rsid w:val="00A57954"/>
    <w:rsid w:val="00A60547"/>
    <w:rsid w:val="00A6108B"/>
    <w:rsid w:val="00A6126D"/>
    <w:rsid w:val="00A62BA4"/>
    <w:rsid w:val="00A62CB6"/>
    <w:rsid w:val="00A647BF"/>
    <w:rsid w:val="00A64CC2"/>
    <w:rsid w:val="00A706C9"/>
    <w:rsid w:val="00A7074A"/>
    <w:rsid w:val="00A710BF"/>
    <w:rsid w:val="00A71BB5"/>
    <w:rsid w:val="00A721F3"/>
    <w:rsid w:val="00A732D7"/>
    <w:rsid w:val="00A748EE"/>
    <w:rsid w:val="00A75818"/>
    <w:rsid w:val="00A75AA2"/>
    <w:rsid w:val="00A760EE"/>
    <w:rsid w:val="00A76EBC"/>
    <w:rsid w:val="00A802AD"/>
    <w:rsid w:val="00A81020"/>
    <w:rsid w:val="00A816DE"/>
    <w:rsid w:val="00A81C5D"/>
    <w:rsid w:val="00A81F8A"/>
    <w:rsid w:val="00A83097"/>
    <w:rsid w:val="00A83C19"/>
    <w:rsid w:val="00A83E21"/>
    <w:rsid w:val="00A84215"/>
    <w:rsid w:val="00A87787"/>
    <w:rsid w:val="00A900C7"/>
    <w:rsid w:val="00A920E0"/>
    <w:rsid w:val="00A95AE9"/>
    <w:rsid w:val="00A97A9F"/>
    <w:rsid w:val="00A97B1C"/>
    <w:rsid w:val="00A97B44"/>
    <w:rsid w:val="00AA2272"/>
    <w:rsid w:val="00AA40A9"/>
    <w:rsid w:val="00AA6EE1"/>
    <w:rsid w:val="00AA76E1"/>
    <w:rsid w:val="00AB0134"/>
    <w:rsid w:val="00AB109E"/>
    <w:rsid w:val="00AB2820"/>
    <w:rsid w:val="00AB3F79"/>
    <w:rsid w:val="00AB59E1"/>
    <w:rsid w:val="00AC12D9"/>
    <w:rsid w:val="00AC2357"/>
    <w:rsid w:val="00AC2853"/>
    <w:rsid w:val="00AC3A15"/>
    <w:rsid w:val="00AD1551"/>
    <w:rsid w:val="00AD2DC9"/>
    <w:rsid w:val="00AD43DE"/>
    <w:rsid w:val="00AD44D9"/>
    <w:rsid w:val="00AD54E2"/>
    <w:rsid w:val="00AD6A46"/>
    <w:rsid w:val="00AD76AD"/>
    <w:rsid w:val="00AD77D8"/>
    <w:rsid w:val="00AE049D"/>
    <w:rsid w:val="00AE062A"/>
    <w:rsid w:val="00AE0E5A"/>
    <w:rsid w:val="00AE23E5"/>
    <w:rsid w:val="00AE2FBA"/>
    <w:rsid w:val="00AE311D"/>
    <w:rsid w:val="00AE312C"/>
    <w:rsid w:val="00AE3436"/>
    <w:rsid w:val="00AE535B"/>
    <w:rsid w:val="00AE6098"/>
    <w:rsid w:val="00AE6BC9"/>
    <w:rsid w:val="00AE70C3"/>
    <w:rsid w:val="00AE79CB"/>
    <w:rsid w:val="00AF0DE0"/>
    <w:rsid w:val="00AF1803"/>
    <w:rsid w:val="00AF260B"/>
    <w:rsid w:val="00AF3182"/>
    <w:rsid w:val="00AF3574"/>
    <w:rsid w:val="00AF450E"/>
    <w:rsid w:val="00AF5656"/>
    <w:rsid w:val="00AF7564"/>
    <w:rsid w:val="00AF7CFA"/>
    <w:rsid w:val="00AF7D40"/>
    <w:rsid w:val="00B000F8"/>
    <w:rsid w:val="00B00434"/>
    <w:rsid w:val="00B00C85"/>
    <w:rsid w:val="00B01696"/>
    <w:rsid w:val="00B04256"/>
    <w:rsid w:val="00B04A15"/>
    <w:rsid w:val="00B0527D"/>
    <w:rsid w:val="00B07964"/>
    <w:rsid w:val="00B1095E"/>
    <w:rsid w:val="00B10DE3"/>
    <w:rsid w:val="00B11A38"/>
    <w:rsid w:val="00B11F0E"/>
    <w:rsid w:val="00B12120"/>
    <w:rsid w:val="00B12940"/>
    <w:rsid w:val="00B12E5D"/>
    <w:rsid w:val="00B131F4"/>
    <w:rsid w:val="00B134B4"/>
    <w:rsid w:val="00B146D2"/>
    <w:rsid w:val="00B15929"/>
    <w:rsid w:val="00B165A2"/>
    <w:rsid w:val="00B177D7"/>
    <w:rsid w:val="00B1780F"/>
    <w:rsid w:val="00B20EBD"/>
    <w:rsid w:val="00B23718"/>
    <w:rsid w:val="00B23E80"/>
    <w:rsid w:val="00B24D95"/>
    <w:rsid w:val="00B25060"/>
    <w:rsid w:val="00B250D0"/>
    <w:rsid w:val="00B25702"/>
    <w:rsid w:val="00B272FB"/>
    <w:rsid w:val="00B2733B"/>
    <w:rsid w:val="00B27CAA"/>
    <w:rsid w:val="00B302FC"/>
    <w:rsid w:val="00B3193F"/>
    <w:rsid w:val="00B31F30"/>
    <w:rsid w:val="00B3269A"/>
    <w:rsid w:val="00B36227"/>
    <w:rsid w:val="00B368F5"/>
    <w:rsid w:val="00B36A14"/>
    <w:rsid w:val="00B378DA"/>
    <w:rsid w:val="00B40FEF"/>
    <w:rsid w:val="00B41488"/>
    <w:rsid w:val="00B416B6"/>
    <w:rsid w:val="00B43E49"/>
    <w:rsid w:val="00B43F9F"/>
    <w:rsid w:val="00B45282"/>
    <w:rsid w:val="00B45CC1"/>
    <w:rsid w:val="00B45F83"/>
    <w:rsid w:val="00B5089E"/>
    <w:rsid w:val="00B51D65"/>
    <w:rsid w:val="00B529F5"/>
    <w:rsid w:val="00B52D14"/>
    <w:rsid w:val="00B52F30"/>
    <w:rsid w:val="00B542DF"/>
    <w:rsid w:val="00B54EA4"/>
    <w:rsid w:val="00B56CF0"/>
    <w:rsid w:val="00B60198"/>
    <w:rsid w:val="00B601D6"/>
    <w:rsid w:val="00B60911"/>
    <w:rsid w:val="00B60C90"/>
    <w:rsid w:val="00B60F28"/>
    <w:rsid w:val="00B615D1"/>
    <w:rsid w:val="00B62729"/>
    <w:rsid w:val="00B64DD8"/>
    <w:rsid w:val="00B65711"/>
    <w:rsid w:val="00B6674D"/>
    <w:rsid w:val="00B6768F"/>
    <w:rsid w:val="00B67D46"/>
    <w:rsid w:val="00B71E3C"/>
    <w:rsid w:val="00B762DA"/>
    <w:rsid w:val="00B8007E"/>
    <w:rsid w:val="00B80448"/>
    <w:rsid w:val="00B80C60"/>
    <w:rsid w:val="00B815AF"/>
    <w:rsid w:val="00B83A11"/>
    <w:rsid w:val="00B859C4"/>
    <w:rsid w:val="00B863A6"/>
    <w:rsid w:val="00B87276"/>
    <w:rsid w:val="00B87618"/>
    <w:rsid w:val="00B91D3A"/>
    <w:rsid w:val="00B95304"/>
    <w:rsid w:val="00B95E2A"/>
    <w:rsid w:val="00B95FB5"/>
    <w:rsid w:val="00B969ED"/>
    <w:rsid w:val="00B979FC"/>
    <w:rsid w:val="00BA0287"/>
    <w:rsid w:val="00BA1409"/>
    <w:rsid w:val="00BA2BA4"/>
    <w:rsid w:val="00BA35A4"/>
    <w:rsid w:val="00BA3FD6"/>
    <w:rsid w:val="00BA4A07"/>
    <w:rsid w:val="00BA596C"/>
    <w:rsid w:val="00BA7140"/>
    <w:rsid w:val="00BA788B"/>
    <w:rsid w:val="00BB585E"/>
    <w:rsid w:val="00BB5AD5"/>
    <w:rsid w:val="00BB79A0"/>
    <w:rsid w:val="00BB7C63"/>
    <w:rsid w:val="00BC0AF0"/>
    <w:rsid w:val="00BC0C3D"/>
    <w:rsid w:val="00BC0F1A"/>
    <w:rsid w:val="00BC4B8E"/>
    <w:rsid w:val="00BC50D3"/>
    <w:rsid w:val="00BC5318"/>
    <w:rsid w:val="00BC59A4"/>
    <w:rsid w:val="00BC6D8D"/>
    <w:rsid w:val="00BD1110"/>
    <w:rsid w:val="00BD34EB"/>
    <w:rsid w:val="00BD4B50"/>
    <w:rsid w:val="00BD5174"/>
    <w:rsid w:val="00BD64BA"/>
    <w:rsid w:val="00BE02BC"/>
    <w:rsid w:val="00BE1CFC"/>
    <w:rsid w:val="00BE223D"/>
    <w:rsid w:val="00BE2A40"/>
    <w:rsid w:val="00BE318B"/>
    <w:rsid w:val="00BE3BDD"/>
    <w:rsid w:val="00BE4C1F"/>
    <w:rsid w:val="00BE4DFA"/>
    <w:rsid w:val="00BE5064"/>
    <w:rsid w:val="00BE6F2E"/>
    <w:rsid w:val="00BF0372"/>
    <w:rsid w:val="00BF131C"/>
    <w:rsid w:val="00BF1FD6"/>
    <w:rsid w:val="00BF2A33"/>
    <w:rsid w:val="00BF2C58"/>
    <w:rsid w:val="00BF2F1B"/>
    <w:rsid w:val="00BF31F9"/>
    <w:rsid w:val="00BF4B35"/>
    <w:rsid w:val="00BF6177"/>
    <w:rsid w:val="00C00B4D"/>
    <w:rsid w:val="00C01140"/>
    <w:rsid w:val="00C013AC"/>
    <w:rsid w:val="00C01E4A"/>
    <w:rsid w:val="00C020E8"/>
    <w:rsid w:val="00C02925"/>
    <w:rsid w:val="00C03D75"/>
    <w:rsid w:val="00C05077"/>
    <w:rsid w:val="00C13475"/>
    <w:rsid w:val="00C147C2"/>
    <w:rsid w:val="00C14DF6"/>
    <w:rsid w:val="00C1644A"/>
    <w:rsid w:val="00C16A5C"/>
    <w:rsid w:val="00C16B49"/>
    <w:rsid w:val="00C16BDD"/>
    <w:rsid w:val="00C17259"/>
    <w:rsid w:val="00C1765D"/>
    <w:rsid w:val="00C17A83"/>
    <w:rsid w:val="00C17E4A"/>
    <w:rsid w:val="00C17E92"/>
    <w:rsid w:val="00C17EE4"/>
    <w:rsid w:val="00C23B45"/>
    <w:rsid w:val="00C241F5"/>
    <w:rsid w:val="00C24E3A"/>
    <w:rsid w:val="00C26C64"/>
    <w:rsid w:val="00C26F50"/>
    <w:rsid w:val="00C279D1"/>
    <w:rsid w:val="00C27F50"/>
    <w:rsid w:val="00C31017"/>
    <w:rsid w:val="00C325ED"/>
    <w:rsid w:val="00C3318F"/>
    <w:rsid w:val="00C33FBA"/>
    <w:rsid w:val="00C35618"/>
    <w:rsid w:val="00C36325"/>
    <w:rsid w:val="00C36D11"/>
    <w:rsid w:val="00C36FC9"/>
    <w:rsid w:val="00C36FE7"/>
    <w:rsid w:val="00C40BC9"/>
    <w:rsid w:val="00C41DD2"/>
    <w:rsid w:val="00C42247"/>
    <w:rsid w:val="00C4283A"/>
    <w:rsid w:val="00C4462B"/>
    <w:rsid w:val="00C448B6"/>
    <w:rsid w:val="00C44966"/>
    <w:rsid w:val="00C45461"/>
    <w:rsid w:val="00C45A27"/>
    <w:rsid w:val="00C46795"/>
    <w:rsid w:val="00C47DF3"/>
    <w:rsid w:val="00C50BED"/>
    <w:rsid w:val="00C51918"/>
    <w:rsid w:val="00C53296"/>
    <w:rsid w:val="00C53394"/>
    <w:rsid w:val="00C542FE"/>
    <w:rsid w:val="00C555A8"/>
    <w:rsid w:val="00C55D49"/>
    <w:rsid w:val="00C564B4"/>
    <w:rsid w:val="00C5673A"/>
    <w:rsid w:val="00C56E19"/>
    <w:rsid w:val="00C6101F"/>
    <w:rsid w:val="00C65B14"/>
    <w:rsid w:val="00C65D59"/>
    <w:rsid w:val="00C67D4D"/>
    <w:rsid w:val="00C70297"/>
    <w:rsid w:val="00C70D28"/>
    <w:rsid w:val="00C71BED"/>
    <w:rsid w:val="00C71DB1"/>
    <w:rsid w:val="00C73B6F"/>
    <w:rsid w:val="00C73F18"/>
    <w:rsid w:val="00C74AFC"/>
    <w:rsid w:val="00C80C0C"/>
    <w:rsid w:val="00C82C92"/>
    <w:rsid w:val="00C83592"/>
    <w:rsid w:val="00C84395"/>
    <w:rsid w:val="00C84798"/>
    <w:rsid w:val="00C84A7F"/>
    <w:rsid w:val="00C84C20"/>
    <w:rsid w:val="00C84ED9"/>
    <w:rsid w:val="00C8517B"/>
    <w:rsid w:val="00C85570"/>
    <w:rsid w:val="00C85696"/>
    <w:rsid w:val="00C86059"/>
    <w:rsid w:val="00C87B34"/>
    <w:rsid w:val="00C91414"/>
    <w:rsid w:val="00C91881"/>
    <w:rsid w:val="00C918DA"/>
    <w:rsid w:val="00C9298D"/>
    <w:rsid w:val="00C92D3F"/>
    <w:rsid w:val="00C93555"/>
    <w:rsid w:val="00C93943"/>
    <w:rsid w:val="00C960AA"/>
    <w:rsid w:val="00C97C6A"/>
    <w:rsid w:val="00CA1E58"/>
    <w:rsid w:val="00CA2378"/>
    <w:rsid w:val="00CA3352"/>
    <w:rsid w:val="00CA3BF4"/>
    <w:rsid w:val="00CA47B1"/>
    <w:rsid w:val="00CA7B3D"/>
    <w:rsid w:val="00CA7DF9"/>
    <w:rsid w:val="00CB13A1"/>
    <w:rsid w:val="00CB18E0"/>
    <w:rsid w:val="00CB2223"/>
    <w:rsid w:val="00CB290C"/>
    <w:rsid w:val="00CB374D"/>
    <w:rsid w:val="00CB6303"/>
    <w:rsid w:val="00CB7F58"/>
    <w:rsid w:val="00CC1556"/>
    <w:rsid w:val="00CC4085"/>
    <w:rsid w:val="00CC4CB2"/>
    <w:rsid w:val="00CC521F"/>
    <w:rsid w:val="00CC592C"/>
    <w:rsid w:val="00CC5D38"/>
    <w:rsid w:val="00CC63C9"/>
    <w:rsid w:val="00CC7FEF"/>
    <w:rsid w:val="00CD16E1"/>
    <w:rsid w:val="00CD19EC"/>
    <w:rsid w:val="00CD3516"/>
    <w:rsid w:val="00CD47C8"/>
    <w:rsid w:val="00CD4822"/>
    <w:rsid w:val="00CD4C08"/>
    <w:rsid w:val="00CD73BF"/>
    <w:rsid w:val="00CD7A09"/>
    <w:rsid w:val="00CE0A5E"/>
    <w:rsid w:val="00CE1354"/>
    <w:rsid w:val="00CE690E"/>
    <w:rsid w:val="00CE7D1C"/>
    <w:rsid w:val="00CF1397"/>
    <w:rsid w:val="00CF288B"/>
    <w:rsid w:val="00CF3CF2"/>
    <w:rsid w:val="00CF648D"/>
    <w:rsid w:val="00CF656F"/>
    <w:rsid w:val="00CF68D1"/>
    <w:rsid w:val="00CF6947"/>
    <w:rsid w:val="00CF6B6E"/>
    <w:rsid w:val="00CF6C6E"/>
    <w:rsid w:val="00CF6DB7"/>
    <w:rsid w:val="00CF6F42"/>
    <w:rsid w:val="00CF70E4"/>
    <w:rsid w:val="00CF75AB"/>
    <w:rsid w:val="00D00B48"/>
    <w:rsid w:val="00D0130B"/>
    <w:rsid w:val="00D015E3"/>
    <w:rsid w:val="00D01B20"/>
    <w:rsid w:val="00D02F2F"/>
    <w:rsid w:val="00D05426"/>
    <w:rsid w:val="00D05928"/>
    <w:rsid w:val="00D05B15"/>
    <w:rsid w:val="00D071D2"/>
    <w:rsid w:val="00D10C3D"/>
    <w:rsid w:val="00D10CA7"/>
    <w:rsid w:val="00D11881"/>
    <w:rsid w:val="00D11C85"/>
    <w:rsid w:val="00D11F74"/>
    <w:rsid w:val="00D1518D"/>
    <w:rsid w:val="00D15F34"/>
    <w:rsid w:val="00D165B4"/>
    <w:rsid w:val="00D17097"/>
    <w:rsid w:val="00D212AE"/>
    <w:rsid w:val="00D24300"/>
    <w:rsid w:val="00D24690"/>
    <w:rsid w:val="00D26582"/>
    <w:rsid w:val="00D273B3"/>
    <w:rsid w:val="00D3029E"/>
    <w:rsid w:val="00D311BE"/>
    <w:rsid w:val="00D3202B"/>
    <w:rsid w:val="00D322C4"/>
    <w:rsid w:val="00D322CD"/>
    <w:rsid w:val="00D32DEB"/>
    <w:rsid w:val="00D33651"/>
    <w:rsid w:val="00D344AE"/>
    <w:rsid w:val="00D3476C"/>
    <w:rsid w:val="00D40EB7"/>
    <w:rsid w:val="00D41E2C"/>
    <w:rsid w:val="00D41F05"/>
    <w:rsid w:val="00D43A34"/>
    <w:rsid w:val="00D44794"/>
    <w:rsid w:val="00D46128"/>
    <w:rsid w:val="00D477E7"/>
    <w:rsid w:val="00D50A1F"/>
    <w:rsid w:val="00D51697"/>
    <w:rsid w:val="00D51862"/>
    <w:rsid w:val="00D51B43"/>
    <w:rsid w:val="00D52BA0"/>
    <w:rsid w:val="00D53D82"/>
    <w:rsid w:val="00D566BD"/>
    <w:rsid w:val="00D56C7B"/>
    <w:rsid w:val="00D60EF3"/>
    <w:rsid w:val="00D60F6D"/>
    <w:rsid w:val="00D6105D"/>
    <w:rsid w:val="00D61B7B"/>
    <w:rsid w:val="00D61C8F"/>
    <w:rsid w:val="00D623D4"/>
    <w:rsid w:val="00D627FC"/>
    <w:rsid w:val="00D62853"/>
    <w:rsid w:val="00D6559A"/>
    <w:rsid w:val="00D65714"/>
    <w:rsid w:val="00D65EBF"/>
    <w:rsid w:val="00D66A3C"/>
    <w:rsid w:val="00D71610"/>
    <w:rsid w:val="00D71D1B"/>
    <w:rsid w:val="00D72E7D"/>
    <w:rsid w:val="00D73017"/>
    <w:rsid w:val="00D7359A"/>
    <w:rsid w:val="00D77100"/>
    <w:rsid w:val="00D8089A"/>
    <w:rsid w:val="00D81A70"/>
    <w:rsid w:val="00D8218D"/>
    <w:rsid w:val="00D82204"/>
    <w:rsid w:val="00D83428"/>
    <w:rsid w:val="00D83DB5"/>
    <w:rsid w:val="00D840F6"/>
    <w:rsid w:val="00D8515A"/>
    <w:rsid w:val="00D85712"/>
    <w:rsid w:val="00D867A2"/>
    <w:rsid w:val="00D87158"/>
    <w:rsid w:val="00D906C1"/>
    <w:rsid w:val="00D91442"/>
    <w:rsid w:val="00D91B49"/>
    <w:rsid w:val="00D94D27"/>
    <w:rsid w:val="00D964F9"/>
    <w:rsid w:val="00D96A4E"/>
    <w:rsid w:val="00D970D4"/>
    <w:rsid w:val="00D9732A"/>
    <w:rsid w:val="00DA08C8"/>
    <w:rsid w:val="00DA0B08"/>
    <w:rsid w:val="00DA1636"/>
    <w:rsid w:val="00DA2C5A"/>
    <w:rsid w:val="00DA5E12"/>
    <w:rsid w:val="00DA6ADD"/>
    <w:rsid w:val="00DA72F4"/>
    <w:rsid w:val="00DA7D36"/>
    <w:rsid w:val="00DB3C8D"/>
    <w:rsid w:val="00DB3EAC"/>
    <w:rsid w:val="00DB4997"/>
    <w:rsid w:val="00DB4BE7"/>
    <w:rsid w:val="00DB5655"/>
    <w:rsid w:val="00DB58FA"/>
    <w:rsid w:val="00DB6CB0"/>
    <w:rsid w:val="00DB7126"/>
    <w:rsid w:val="00DC0133"/>
    <w:rsid w:val="00DC1ECE"/>
    <w:rsid w:val="00DC2CFF"/>
    <w:rsid w:val="00DC4A5D"/>
    <w:rsid w:val="00DC6018"/>
    <w:rsid w:val="00DD223D"/>
    <w:rsid w:val="00DD3036"/>
    <w:rsid w:val="00DD38C1"/>
    <w:rsid w:val="00DD3B1B"/>
    <w:rsid w:val="00DD6C22"/>
    <w:rsid w:val="00DD6E59"/>
    <w:rsid w:val="00DD70E5"/>
    <w:rsid w:val="00DD7B54"/>
    <w:rsid w:val="00DE036C"/>
    <w:rsid w:val="00DE1330"/>
    <w:rsid w:val="00DE133E"/>
    <w:rsid w:val="00DE184C"/>
    <w:rsid w:val="00DE1FAD"/>
    <w:rsid w:val="00DE3A77"/>
    <w:rsid w:val="00DF0A45"/>
    <w:rsid w:val="00DF0B59"/>
    <w:rsid w:val="00DF0C17"/>
    <w:rsid w:val="00DF19EA"/>
    <w:rsid w:val="00DF1C2C"/>
    <w:rsid w:val="00DF1E18"/>
    <w:rsid w:val="00DF1E7E"/>
    <w:rsid w:val="00DF27C6"/>
    <w:rsid w:val="00DF2D7E"/>
    <w:rsid w:val="00DF373C"/>
    <w:rsid w:val="00DF404D"/>
    <w:rsid w:val="00DF42E8"/>
    <w:rsid w:val="00DF5BE6"/>
    <w:rsid w:val="00DF631F"/>
    <w:rsid w:val="00DF7009"/>
    <w:rsid w:val="00E0094C"/>
    <w:rsid w:val="00E00EAF"/>
    <w:rsid w:val="00E019C4"/>
    <w:rsid w:val="00E02C8B"/>
    <w:rsid w:val="00E0334C"/>
    <w:rsid w:val="00E04A83"/>
    <w:rsid w:val="00E05BB8"/>
    <w:rsid w:val="00E0608A"/>
    <w:rsid w:val="00E06E4D"/>
    <w:rsid w:val="00E077D1"/>
    <w:rsid w:val="00E12466"/>
    <w:rsid w:val="00E12789"/>
    <w:rsid w:val="00E17252"/>
    <w:rsid w:val="00E203B2"/>
    <w:rsid w:val="00E20CF1"/>
    <w:rsid w:val="00E21815"/>
    <w:rsid w:val="00E231C3"/>
    <w:rsid w:val="00E25B9A"/>
    <w:rsid w:val="00E2667D"/>
    <w:rsid w:val="00E26CF0"/>
    <w:rsid w:val="00E27524"/>
    <w:rsid w:val="00E27894"/>
    <w:rsid w:val="00E27AB6"/>
    <w:rsid w:val="00E32B5D"/>
    <w:rsid w:val="00E330C6"/>
    <w:rsid w:val="00E33FAA"/>
    <w:rsid w:val="00E346F3"/>
    <w:rsid w:val="00E355EC"/>
    <w:rsid w:val="00E406B0"/>
    <w:rsid w:val="00E40D92"/>
    <w:rsid w:val="00E42958"/>
    <w:rsid w:val="00E4296F"/>
    <w:rsid w:val="00E43027"/>
    <w:rsid w:val="00E44909"/>
    <w:rsid w:val="00E4556D"/>
    <w:rsid w:val="00E45940"/>
    <w:rsid w:val="00E45962"/>
    <w:rsid w:val="00E463C7"/>
    <w:rsid w:val="00E477A9"/>
    <w:rsid w:val="00E507AD"/>
    <w:rsid w:val="00E51A1B"/>
    <w:rsid w:val="00E541D7"/>
    <w:rsid w:val="00E5426C"/>
    <w:rsid w:val="00E55BAA"/>
    <w:rsid w:val="00E57C1F"/>
    <w:rsid w:val="00E60388"/>
    <w:rsid w:val="00E64012"/>
    <w:rsid w:val="00E6421F"/>
    <w:rsid w:val="00E64EC1"/>
    <w:rsid w:val="00E66477"/>
    <w:rsid w:val="00E67E11"/>
    <w:rsid w:val="00E715B5"/>
    <w:rsid w:val="00E71A3E"/>
    <w:rsid w:val="00E71B34"/>
    <w:rsid w:val="00E72455"/>
    <w:rsid w:val="00E74403"/>
    <w:rsid w:val="00E74BA7"/>
    <w:rsid w:val="00E75D66"/>
    <w:rsid w:val="00E77BE4"/>
    <w:rsid w:val="00E8048E"/>
    <w:rsid w:val="00E804C9"/>
    <w:rsid w:val="00E80F7C"/>
    <w:rsid w:val="00E8126A"/>
    <w:rsid w:val="00E82B4B"/>
    <w:rsid w:val="00E83C38"/>
    <w:rsid w:val="00E83D3D"/>
    <w:rsid w:val="00E83FA7"/>
    <w:rsid w:val="00E846DA"/>
    <w:rsid w:val="00E847C6"/>
    <w:rsid w:val="00E84AA1"/>
    <w:rsid w:val="00E850B2"/>
    <w:rsid w:val="00E867BE"/>
    <w:rsid w:val="00E87344"/>
    <w:rsid w:val="00E87EF3"/>
    <w:rsid w:val="00E87F4D"/>
    <w:rsid w:val="00E917EB"/>
    <w:rsid w:val="00E91B25"/>
    <w:rsid w:val="00E935F2"/>
    <w:rsid w:val="00E938F3"/>
    <w:rsid w:val="00E93B2D"/>
    <w:rsid w:val="00E9465B"/>
    <w:rsid w:val="00E96DA4"/>
    <w:rsid w:val="00E97BD7"/>
    <w:rsid w:val="00EA0740"/>
    <w:rsid w:val="00EA0EC5"/>
    <w:rsid w:val="00EA1756"/>
    <w:rsid w:val="00EA3581"/>
    <w:rsid w:val="00EA4143"/>
    <w:rsid w:val="00EA4B62"/>
    <w:rsid w:val="00EA54AE"/>
    <w:rsid w:val="00EA66F0"/>
    <w:rsid w:val="00EA7440"/>
    <w:rsid w:val="00EB0AB3"/>
    <w:rsid w:val="00EB123B"/>
    <w:rsid w:val="00EB4988"/>
    <w:rsid w:val="00EB4E34"/>
    <w:rsid w:val="00EB5AC9"/>
    <w:rsid w:val="00EB5DEC"/>
    <w:rsid w:val="00EB5EE3"/>
    <w:rsid w:val="00EB6304"/>
    <w:rsid w:val="00EC0B16"/>
    <w:rsid w:val="00EC3877"/>
    <w:rsid w:val="00EC5D76"/>
    <w:rsid w:val="00EC6461"/>
    <w:rsid w:val="00EC7017"/>
    <w:rsid w:val="00EC7E75"/>
    <w:rsid w:val="00ED04AF"/>
    <w:rsid w:val="00ED1ACB"/>
    <w:rsid w:val="00ED1DE2"/>
    <w:rsid w:val="00ED3AA8"/>
    <w:rsid w:val="00ED5574"/>
    <w:rsid w:val="00ED57D6"/>
    <w:rsid w:val="00ED6218"/>
    <w:rsid w:val="00ED7338"/>
    <w:rsid w:val="00ED7900"/>
    <w:rsid w:val="00ED796A"/>
    <w:rsid w:val="00EE1004"/>
    <w:rsid w:val="00EE11A0"/>
    <w:rsid w:val="00EE1FD0"/>
    <w:rsid w:val="00EE2A04"/>
    <w:rsid w:val="00EE3C30"/>
    <w:rsid w:val="00EE54CD"/>
    <w:rsid w:val="00EE7D35"/>
    <w:rsid w:val="00EF108F"/>
    <w:rsid w:val="00EF1822"/>
    <w:rsid w:val="00EF29AF"/>
    <w:rsid w:val="00EF2F5D"/>
    <w:rsid w:val="00EF3032"/>
    <w:rsid w:val="00EF3C4C"/>
    <w:rsid w:val="00EF3C58"/>
    <w:rsid w:val="00EF57E0"/>
    <w:rsid w:val="00EF71B7"/>
    <w:rsid w:val="00EF78B0"/>
    <w:rsid w:val="00F01493"/>
    <w:rsid w:val="00F01CAE"/>
    <w:rsid w:val="00F01E5D"/>
    <w:rsid w:val="00F02833"/>
    <w:rsid w:val="00F03151"/>
    <w:rsid w:val="00F03A59"/>
    <w:rsid w:val="00F03DFC"/>
    <w:rsid w:val="00F0415A"/>
    <w:rsid w:val="00F04C43"/>
    <w:rsid w:val="00F0556C"/>
    <w:rsid w:val="00F057A8"/>
    <w:rsid w:val="00F05BBF"/>
    <w:rsid w:val="00F06D5B"/>
    <w:rsid w:val="00F06E2E"/>
    <w:rsid w:val="00F07CDC"/>
    <w:rsid w:val="00F139DF"/>
    <w:rsid w:val="00F14B0C"/>
    <w:rsid w:val="00F1524C"/>
    <w:rsid w:val="00F16DD2"/>
    <w:rsid w:val="00F16F3D"/>
    <w:rsid w:val="00F16F85"/>
    <w:rsid w:val="00F17FB5"/>
    <w:rsid w:val="00F21066"/>
    <w:rsid w:val="00F21CCB"/>
    <w:rsid w:val="00F21D87"/>
    <w:rsid w:val="00F222A2"/>
    <w:rsid w:val="00F274CB"/>
    <w:rsid w:val="00F32FF0"/>
    <w:rsid w:val="00F33CD5"/>
    <w:rsid w:val="00F34F78"/>
    <w:rsid w:val="00F35089"/>
    <w:rsid w:val="00F3512B"/>
    <w:rsid w:val="00F35C73"/>
    <w:rsid w:val="00F36BB5"/>
    <w:rsid w:val="00F370EE"/>
    <w:rsid w:val="00F42D80"/>
    <w:rsid w:val="00F42D98"/>
    <w:rsid w:val="00F43D19"/>
    <w:rsid w:val="00F448E3"/>
    <w:rsid w:val="00F454C1"/>
    <w:rsid w:val="00F47A58"/>
    <w:rsid w:val="00F50048"/>
    <w:rsid w:val="00F54AC9"/>
    <w:rsid w:val="00F54D7B"/>
    <w:rsid w:val="00F55062"/>
    <w:rsid w:val="00F55250"/>
    <w:rsid w:val="00F60BA2"/>
    <w:rsid w:val="00F61AE9"/>
    <w:rsid w:val="00F62BBA"/>
    <w:rsid w:val="00F63247"/>
    <w:rsid w:val="00F64276"/>
    <w:rsid w:val="00F64521"/>
    <w:rsid w:val="00F6561A"/>
    <w:rsid w:val="00F6570C"/>
    <w:rsid w:val="00F660D5"/>
    <w:rsid w:val="00F66252"/>
    <w:rsid w:val="00F66969"/>
    <w:rsid w:val="00F6758A"/>
    <w:rsid w:val="00F67E4F"/>
    <w:rsid w:val="00F7025F"/>
    <w:rsid w:val="00F702A2"/>
    <w:rsid w:val="00F7030A"/>
    <w:rsid w:val="00F7165A"/>
    <w:rsid w:val="00F71771"/>
    <w:rsid w:val="00F7197B"/>
    <w:rsid w:val="00F719EC"/>
    <w:rsid w:val="00F72726"/>
    <w:rsid w:val="00F72AC9"/>
    <w:rsid w:val="00F72B7D"/>
    <w:rsid w:val="00F72E5F"/>
    <w:rsid w:val="00F8038D"/>
    <w:rsid w:val="00F803A1"/>
    <w:rsid w:val="00F80951"/>
    <w:rsid w:val="00F81EFD"/>
    <w:rsid w:val="00F829AE"/>
    <w:rsid w:val="00F833B9"/>
    <w:rsid w:val="00F84DB6"/>
    <w:rsid w:val="00F8589A"/>
    <w:rsid w:val="00F860E7"/>
    <w:rsid w:val="00F864E5"/>
    <w:rsid w:val="00F87D31"/>
    <w:rsid w:val="00F90F5B"/>
    <w:rsid w:val="00F95A8D"/>
    <w:rsid w:val="00F964BA"/>
    <w:rsid w:val="00FA146A"/>
    <w:rsid w:val="00FA1898"/>
    <w:rsid w:val="00FA2080"/>
    <w:rsid w:val="00FA2AAE"/>
    <w:rsid w:val="00FA3C6D"/>
    <w:rsid w:val="00FA5123"/>
    <w:rsid w:val="00FA522E"/>
    <w:rsid w:val="00FA55CD"/>
    <w:rsid w:val="00FA6EB5"/>
    <w:rsid w:val="00FB00EB"/>
    <w:rsid w:val="00FB0A62"/>
    <w:rsid w:val="00FB1ECD"/>
    <w:rsid w:val="00FB36E0"/>
    <w:rsid w:val="00FB4F68"/>
    <w:rsid w:val="00FB5646"/>
    <w:rsid w:val="00FB6232"/>
    <w:rsid w:val="00FB7BB3"/>
    <w:rsid w:val="00FC0E79"/>
    <w:rsid w:val="00FC14BB"/>
    <w:rsid w:val="00FC3161"/>
    <w:rsid w:val="00FC5E57"/>
    <w:rsid w:val="00FC7AF8"/>
    <w:rsid w:val="00FD0445"/>
    <w:rsid w:val="00FD08F8"/>
    <w:rsid w:val="00FD2D5D"/>
    <w:rsid w:val="00FD4C76"/>
    <w:rsid w:val="00FD5729"/>
    <w:rsid w:val="00FD6386"/>
    <w:rsid w:val="00FD6588"/>
    <w:rsid w:val="00FD70EE"/>
    <w:rsid w:val="00FE031C"/>
    <w:rsid w:val="00FE0ACE"/>
    <w:rsid w:val="00FE2339"/>
    <w:rsid w:val="00FE511E"/>
    <w:rsid w:val="00FE6923"/>
    <w:rsid w:val="00FE6A79"/>
    <w:rsid w:val="00FE6F25"/>
    <w:rsid w:val="00FF1F7C"/>
    <w:rsid w:val="00FF2D8F"/>
    <w:rsid w:val="00FF4230"/>
    <w:rsid w:val="00FF54F5"/>
    <w:rsid w:val="00FF576F"/>
    <w:rsid w:val="00FF5C7B"/>
    <w:rsid w:val="00FF6038"/>
    <w:rsid w:val="00FF60DD"/>
    <w:rsid w:val="00FF6812"/>
    <w:rsid w:val="00FF71C9"/>
    <w:rsid w:val="03E3E7CD"/>
    <w:rsid w:val="0582EA50"/>
    <w:rsid w:val="093781DE"/>
    <w:rsid w:val="0D2465AE"/>
    <w:rsid w:val="0E093BCE"/>
    <w:rsid w:val="0ED7686B"/>
    <w:rsid w:val="12B8F24F"/>
    <w:rsid w:val="1303D22F"/>
    <w:rsid w:val="13D6814F"/>
    <w:rsid w:val="14DFEF31"/>
    <w:rsid w:val="176CB1BB"/>
    <w:rsid w:val="18B829B4"/>
    <w:rsid w:val="1A25DADF"/>
    <w:rsid w:val="1A76FC1D"/>
    <w:rsid w:val="1B275BB8"/>
    <w:rsid w:val="1B601C3F"/>
    <w:rsid w:val="1F97019F"/>
    <w:rsid w:val="21173804"/>
    <w:rsid w:val="2292EA9E"/>
    <w:rsid w:val="24891539"/>
    <w:rsid w:val="260C6B87"/>
    <w:rsid w:val="284CE0F4"/>
    <w:rsid w:val="29EC570D"/>
    <w:rsid w:val="2A09F09F"/>
    <w:rsid w:val="2BA38D6D"/>
    <w:rsid w:val="2C456A88"/>
    <w:rsid w:val="2FAFE56B"/>
    <w:rsid w:val="318D6B89"/>
    <w:rsid w:val="32E7862D"/>
    <w:rsid w:val="35A0C0F1"/>
    <w:rsid w:val="37BAC8AB"/>
    <w:rsid w:val="37D54E52"/>
    <w:rsid w:val="39C0F636"/>
    <w:rsid w:val="39F36CE5"/>
    <w:rsid w:val="3B55479C"/>
    <w:rsid w:val="3C754016"/>
    <w:rsid w:val="3E548EF2"/>
    <w:rsid w:val="437F912F"/>
    <w:rsid w:val="438A12F2"/>
    <w:rsid w:val="45669838"/>
    <w:rsid w:val="45E580FE"/>
    <w:rsid w:val="47419123"/>
    <w:rsid w:val="48892CFB"/>
    <w:rsid w:val="4A78E836"/>
    <w:rsid w:val="4D823418"/>
    <w:rsid w:val="5149F343"/>
    <w:rsid w:val="52813730"/>
    <w:rsid w:val="540E0555"/>
    <w:rsid w:val="56AF1506"/>
    <w:rsid w:val="5B4A4DAB"/>
    <w:rsid w:val="5D73C726"/>
    <w:rsid w:val="5F368AED"/>
    <w:rsid w:val="5FB5409E"/>
    <w:rsid w:val="615FDD70"/>
    <w:rsid w:val="627252D2"/>
    <w:rsid w:val="62AE6F8A"/>
    <w:rsid w:val="64AB709D"/>
    <w:rsid w:val="6524B8C8"/>
    <w:rsid w:val="6539623B"/>
    <w:rsid w:val="65E6104C"/>
    <w:rsid w:val="6C8CACA6"/>
    <w:rsid w:val="6CD2B6C8"/>
    <w:rsid w:val="6D676724"/>
    <w:rsid w:val="6D9A3390"/>
    <w:rsid w:val="712DE9E9"/>
    <w:rsid w:val="733C4E40"/>
    <w:rsid w:val="749C094A"/>
    <w:rsid w:val="75B6A0E2"/>
    <w:rsid w:val="7ACDE40C"/>
    <w:rsid w:val="7BAF3B83"/>
    <w:rsid w:val="7C07302B"/>
    <w:rsid w:val="7DDE6179"/>
    <w:rsid w:val="7FFFAD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6340"/>
  <w15:docId w15:val="{B2C4BA8D-6336-442B-938F-4C33C766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E7D1C"/>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uiPriority w:val="99"/>
    <w:semiHidden/>
    <w:unhideWhenUsed/>
    <w:rsid w:val="00AD43DE"/>
    <w:rPr>
      <w:sz w:val="16"/>
      <w:szCs w:val="16"/>
    </w:rPr>
  </w:style>
  <w:style w:type="paragraph" w:styleId="Kommentartext">
    <w:name w:val="annotation text"/>
    <w:basedOn w:val="Standard"/>
    <w:link w:val="KommentartextZchn"/>
    <w:unhideWhenUsed/>
    <w:rsid w:val="00AD43DE"/>
    <w:rPr>
      <w:sz w:val="20"/>
    </w:rPr>
  </w:style>
  <w:style w:type="character" w:customStyle="1" w:styleId="KommentartextZchn">
    <w:name w:val="Kommentartext Zchn"/>
    <w:basedOn w:val="Absatz-Standardschriftart"/>
    <w:link w:val="Kommentartext"/>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uiPriority w:val="22"/>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 w:type="paragraph" w:styleId="Funotentext">
    <w:name w:val="footnote text"/>
    <w:basedOn w:val="Standard"/>
    <w:link w:val="FunotentextZchn"/>
    <w:uiPriority w:val="99"/>
    <w:semiHidden/>
    <w:unhideWhenUsed/>
    <w:rsid w:val="00247D82"/>
    <w:rPr>
      <w:rFonts w:asciiTheme="minorHAnsi" w:eastAsiaTheme="minorHAnsi" w:hAnsiTheme="minorHAnsi" w:cstheme="minorBidi"/>
      <w:sz w:val="20"/>
      <w:lang w:val="de-DE"/>
    </w:rPr>
  </w:style>
  <w:style w:type="character" w:customStyle="1" w:styleId="FunotentextZchn">
    <w:name w:val="Fußnotentext Zchn"/>
    <w:basedOn w:val="Absatz-Standardschriftart"/>
    <w:link w:val="Funotentext"/>
    <w:uiPriority w:val="99"/>
    <w:semiHidden/>
    <w:rsid w:val="00247D82"/>
    <w:rPr>
      <w:rFonts w:asciiTheme="minorHAnsi" w:eastAsiaTheme="minorHAnsi" w:hAnsiTheme="minorHAnsi" w:cstheme="minorBidi"/>
      <w:lang w:val="de-DE"/>
    </w:rPr>
  </w:style>
  <w:style w:type="character" w:styleId="Funotenzeichen">
    <w:name w:val="footnote reference"/>
    <w:basedOn w:val="Absatz-Standardschriftart"/>
    <w:uiPriority w:val="99"/>
    <w:semiHidden/>
    <w:unhideWhenUsed/>
    <w:rsid w:val="00247D82"/>
    <w:rPr>
      <w:vertAlign w:val="superscript"/>
    </w:rPr>
  </w:style>
  <w:style w:type="character" w:customStyle="1" w:styleId="eop">
    <w:name w:val="eop"/>
    <w:basedOn w:val="Absatz-Standardschriftart"/>
    <w:rsid w:val="002F7996"/>
  </w:style>
  <w:style w:type="paragraph" w:customStyle="1" w:styleId="VorstellungGrenzebach">
    <w:name w:val="Vorstellung_Grenzebach"/>
    <w:basedOn w:val="Standard"/>
    <w:link w:val="VorstellungGrenzebachZchn"/>
    <w:qFormat/>
    <w:rsid w:val="001D7149"/>
    <w:pPr>
      <w:spacing w:after="60"/>
      <w:ind w:right="1814"/>
      <w:jc w:val="both"/>
    </w:pPr>
    <w:rPr>
      <w:color w:val="0F243E" w:themeColor="text2" w:themeShade="80"/>
      <w:sz w:val="18"/>
      <w:szCs w:val="18"/>
      <w:lang w:val="de-DE" w:eastAsia="de-DE"/>
    </w:rPr>
  </w:style>
  <w:style w:type="character" w:customStyle="1" w:styleId="VorstellungGrenzebachZchn">
    <w:name w:val="Vorstellung_Grenzebach Zchn"/>
    <w:basedOn w:val="Absatz-Standardschriftart"/>
    <w:link w:val="VorstellungGrenzebach"/>
    <w:rsid w:val="001D7149"/>
    <w:rPr>
      <w:rFonts w:ascii="Arial" w:hAnsi="Arial"/>
      <w:color w:val="0F243E" w:themeColor="text2" w:themeShade="80"/>
      <w:sz w:val="18"/>
      <w:szCs w:val="18"/>
      <w:lang w:val="de-DE" w:eastAsia="de-DE"/>
    </w:rPr>
  </w:style>
  <w:style w:type="character" w:styleId="NichtaufgelsteErwhnung">
    <w:name w:val="Unresolved Mention"/>
    <w:basedOn w:val="Absatz-Standardschriftart"/>
    <w:uiPriority w:val="99"/>
    <w:semiHidden/>
    <w:unhideWhenUsed/>
    <w:rsid w:val="00F3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5770445">
      <w:bodyDiv w:val="1"/>
      <w:marLeft w:val="0"/>
      <w:marRight w:val="0"/>
      <w:marTop w:val="0"/>
      <w:marBottom w:val="0"/>
      <w:divBdr>
        <w:top w:val="none" w:sz="0" w:space="0" w:color="auto"/>
        <w:left w:val="none" w:sz="0" w:space="0" w:color="auto"/>
        <w:bottom w:val="none" w:sz="0" w:space="0" w:color="auto"/>
        <w:right w:val="none" w:sz="0" w:space="0" w:color="auto"/>
      </w:divBdr>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1112898719">
      <w:bodyDiv w:val="1"/>
      <w:marLeft w:val="0"/>
      <w:marRight w:val="0"/>
      <w:marTop w:val="0"/>
      <w:marBottom w:val="0"/>
      <w:divBdr>
        <w:top w:val="none" w:sz="0" w:space="0" w:color="auto"/>
        <w:left w:val="none" w:sz="0" w:space="0" w:color="auto"/>
        <w:bottom w:val="none" w:sz="0" w:space="0" w:color="auto"/>
        <w:right w:val="none" w:sz="0" w:space="0" w:color="auto"/>
      </w:divBdr>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182932979">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22933349">
      <w:bodyDiv w:val="1"/>
      <w:marLeft w:val="0"/>
      <w:marRight w:val="0"/>
      <w:marTop w:val="0"/>
      <w:marBottom w:val="0"/>
      <w:divBdr>
        <w:top w:val="none" w:sz="0" w:space="0" w:color="auto"/>
        <w:left w:val="none" w:sz="0" w:space="0" w:color="auto"/>
        <w:bottom w:val="none" w:sz="0" w:space="0" w:color="auto"/>
        <w:right w:val="none" w:sz="0" w:space="0" w:color="auto"/>
      </w:divBdr>
      <w:divsChild>
        <w:div w:id="802231402">
          <w:marLeft w:val="0"/>
          <w:marRight w:val="0"/>
          <w:marTop w:val="0"/>
          <w:marBottom w:val="0"/>
          <w:divBdr>
            <w:top w:val="none" w:sz="0" w:space="0" w:color="auto"/>
            <w:left w:val="none" w:sz="0" w:space="0" w:color="auto"/>
            <w:bottom w:val="none" w:sz="0" w:space="0" w:color="auto"/>
            <w:right w:val="none" w:sz="0" w:space="0" w:color="auto"/>
          </w:divBdr>
        </w:div>
        <w:div w:id="774443243">
          <w:marLeft w:val="0"/>
          <w:marRight w:val="0"/>
          <w:marTop w:val="0"/>
          <w:marBottom w:val="0"/>
          <w:divBdr>
            <w:top w:val="none" w:sz="0" w:space="0" w:color="auto"/>
            <w:left w:val="none" w:sz="0" w:space="0" w:color="auto"/>
            <w:bottom w:val="none" w:sz="0" w:space="0" w:color="auto"/>
            <w:right w:val="none" w:sz="0" w:space="0" w:color="auto"/>
          </w:divBdr>
        </w:div>
        <w:div w:id="218445933">
          <w:marLeft w:val="0"/>
          <w:marRight w:val="0"/>
          <w:marTop w:val="0"/>
          <w:marBottom w:val="0"/>
          <w:divBdr>
            <w:top w:val="none" w:sz="0" w:space="0" w:color="auto"/>
            <w:left w:val="none" w:sz="0" w:space="0" w:color="auto"/>
            <w:bottom w:val="none" w:sz="0" w:space="0" w:color="auto"/>
            <w:right w:val="none" w:sz="0" w:space="0" w:color="auto"/>
          </w:divBdr>
        </w:div>
        <w:div w:id="1345203914">
          <w:marLeft w:val="0"/>
          <w:marRight w:val="0"/>
          <w:marTop w:val="0"/>
          <w:marBottom w:val="0"/>
          <w:divBdr>
            <w:top w:val="none" w:sz="0" w:space="0" w:color="auto"/>
            <w:left w:val="none" w:sz="0" w:space="0" w:color="auto"/>
            <w:bottom w:val="none" w:sz="0" w:space="0" w:color="auto"/>
            <w:right w:val="none" w:sz="0" w:space="0" w:color="auto"/>
          </w:divBdr>
        </w:div>
        <w:div w:id="214197088">
          <w:marLeft w:val="0"/>
          <w:marRight w:val="0"/>
          <w:marTop w:val="0"/>
          <w:marBottom w:val="0"/>
          <w:divBdr>
            <w:top w:val="none" w:sz="0" w:space="0" w:color="auto"/>
            <w:left w:val="none" w:sz="0" w:space="0" w:color="auto"/>
            <w:bottom w:val="none" w:sz="0" w:space="0" w:color="auto"/>
            <w:right w:val="none" w:sz="0" w:space="0" w:color="auto"/>
          </w:divBdr>
        </w:div>
        <w:div w:id="1872113634">
          <w:marLeft w:val="0"/>
          <w:marRight w:val="0"/>
          <w:marTop w:val="0"/>
          <w:marBottom w:val="0"/>
          <w:divBdr>
            <w:top w:val="none" w:sz="0" w:space="0" w:color="auto"/>
            <w:left w:val="none" w:sz="0" w:space="0" w:color="auto"/>
            <w:bottom w:val="none" w:sz="0" w:space="0" w:color="auto"/>
            <w:right w:val="none" w:sz="0" w:space="0" w:color="auto"/>
          </w:divBdr>
        </w:div>
        <w:div w:id="2086686900">
          <w:marLeft w:val="0"/>
          <w:marRight w:val="0"/>
          <w:marTop w:val="0"/>
          <w:marBottom w:val="0"/>
          <w:divBdr>
            <w:top w:val="none" w:sz="0" w:space="0" w:color="auto"/>
            <w:left w:val="none" w:sz="0" w:space="0" w:color="auto"/>
            <w:bottom w:val="none" w:sz="0" w:space="0" w:color="auto"/>
            <w:right w:val="none" w:sz="0" w:space="0" w:color="auto"/>
          </w:divBdr>
        </w:div>
        <w:div w:id="755250568">
          <w:marLeft w:val="0"/>
          <w:marRight w:val="0"/>
          <w:marTop w:val="0"/>
          <w:marBottom w:val="0"/>
          <w:divBdr>
            <w:top w:val="none" w:sz="0" w:space="0" w:color="auto"/>
            <w:left w:val="none" w:sz="0" w:space="0" w:color="auto"/>
            <w:bottom w:val="none" w:sz="0" w:space="0" w:color="auto"/>
            <w:right w:val="none" w:sz="0" w:space="0" w:color="auto"/>
          </w:divBdr>
        </w:div>
        <w:div w:id="1193349806">
          <w:marLeft w:val="0"/>
          <w:marRight w:val="0"/>
          <w:marTop w:val="0"/>
          <w:marBottom w:val="0"/>
          <w:divBdr>
            <w:top w:val="none" w:sz="0" w:space="0" w:color="auto"/>
            <w:left w:val="none" w:sz="0" w:space="0" w:color="auto"/>
            <w:bottom w:val="none" w:sz="0" w:space="0" w:color="auto"/>
            <w:right w:val="none" w:sz="0" w:space="0" w:color="auto"/>
          </w:divBdr>
        </w:div>
        <w:div w:id="403455469">
          <w:marLeft w:val="0"/>
          <w:marRight w:val="0"/>
          <w:marTop w:val="0"/>
          <w:marBottom w:val="0"/>
          <w:divBdr>
            <w:top w:val="none" w:sz="0" w:space="0" w:color="auto"/>
            <w:left w:val="none" w:sz="0" w:space="0" w:color="auto"/>
            <w:bottom w:val="none" w:sz="0" w:space="0" w:color="auto"/>
            <w:right w:val="none" w:sz="0" w:space="0" w:color="auto"/>
          </w:divBdr>
        </w:div>
        <w:div w:id="1225412242">
          <w:marLeft w:val="0"/>
          <w:marRight w:val="0"/>
          <w:marTop w:val="0"/>
          <w:marBottom w:val="0"/>
          <w:divBdr>
            <w:top w:val="none" w:sz="0" w:space="0" w:color="auto"/>
            <w:left w:val="none" w:sz="0" w:space="0" w:color="auto"/>
            <w:bottom w:val="none" w:sz="0" w:space="0" w:color="auto"/>
            <w:right w:val="none" w:sz="0" w:space="0" w:color="auto"/>
          </w:divBdr>
        </w:div>
      </w:divsChild>
    </w:div>
    <w:div w:id="1565676565">
      <w:bodyDiv w:val="1"/>
      <w:marLeft w:val="0"/>
      <w:marRight w:val="0"/>
      <w:marTop w:val="0"/>
      <w:marBottom w:val="0"/>
      <w:divBdr>
        <w:top w:val="none" w:sz="0" w:space="0" w:color="auto"/>
        <w:left w:val="none" w:sz="0" w:space="0" w:color="auto"/>
        <w:bottom w:val="none" w:sz="0" w:space="0" w:color="auto"/>
        <w:right w:val="none" w:sz="0" w:space="0" w:color="auto"/>
      </w:divBdr>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22565487">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10958465">
      <w:bodyDiv w:val="1"/>
      <w:marLeft w:val="0"/>
      <w:marRight w:val="0"/>
      <w:marTop w:val="0"/>
      <w:marBottom w:val="0"/>
      <w:divBdr>
        <w:top w:val="none" w:sz="0" w:space="0" w:color="auto"/>
        <w:left w:val="none" w:sz="0" w:space="0" w:color="auto"/>
        <w:bottom w:val="none" w:sz="0" w:space="0" w:color="auto"/>
        <w:right w:val="none" w:sz="0" w:space="0" w:color="auto"/>
      </w:divBdr>
      <w:divsChild>
        <w:div w:id="198861641">
          <w:marLeft w:val="0"/>
          <w:marRight w:val="0"/>
          <w:marTop w:val="0"/>
          <w:marBottom w:val="0"/>
          <w:divBdr>
            <w:top w:val="none" w:sz="0" w:space="0" w:color="auto"/>
            <w:left w:val="none" w:sz="0" w:space="0" w:color="auto"/>
            <w:bottom w:val="none" w:sz="0" w:space="0" w:color="auto"/>
            <w:right w:val="none" w:sz="0" w:space="0" w:color="auto"/>
          </w:divBdr>
        </w:div>
        <w:div w:id="161748428">
          <w:marLeft w:val="0"/>
          <w:marRight w:val="0"/>
          <w:marTop w:val="0"/>
          <w:marBottom w:val="0"/>
          <w:divBdr>
            <w:top w:val="none" w:sz="0" w:space="0" w:color="auto"/>
            <w:left w:val="none" w:sz="0" w:space="0" w:color="auto"/>
            <w:bottom w:val="none" w:sz="0" w:space="0" w:color="auto"/>
            <w:right w:val="none" w:sz="0" w:space="0" w:color="auto"/>
          </w:divBdr>
        </w:div>
        <w:div w:id="1407190590">
          <w:marLeft w:val="0"/>
          <w:marRight w:val="0"/>
          <w:marTop w:val="0"/>
          <w:marBottom w:val="0"/>
          <w:divBdr>
            <w:top w:val="none" w:sz="0" w:space="0" w:color="auto"/>
            <w:left w:val="none" w:sz="0" w:space="0" w:color="auto"/>
            <w:bottom w:val="none" w:sz="0" w:space="0" w:color="auto"/>
            <w:right w:val="none" w:sz="0" w:space="0" w:color="auto"/>
          </w:divBdr>
        </w:div>
        <w:div w:id="1877623286">
          <w:marLeft w:val="0"/>
          <w:marRight w:val="0"/>
          <w:marTop w:val="0"/>
          <w:marBottom w:val="0"/>
          <w:divBdr>
            <w:top w:val="none" w:sz="0" w:space="0" w:color="auto"/>
            <w:left w:val="none" w:sz="0" w:space="0" w:color="auto"/>
            <w:bottom w:val="none" w:sz="0" w:space="0" w:color="auto"/>
            <w:right w:val="none" w:sz="0" w:space="0" w:color="auto"/>
          </w:divBdr>
        </w:div>
        <w:div w:id="255791833">
          <w:marLeft w:val="0"/>
          <w:marRight w:val="0"/>
          <w:marTop w:val="0"/>
          <w:marBottom w:val="0"/>
          <w:divBdr>
            <w:top w:val="none" w:sz="0" w:space="0" w:color="auto"/>
            <w:left w:val="none" w:sz="0" w:space="0" w:color="auto"/>
            <w:bottom w:val="none" w:sz="0" w:space="0" w:color="auto"/>
            <w:right w:val="none" w:sz="0" w:space="0" w:color="auto"/>
          </w:divBdr>
        </w:div>
        <w:div w:id="728191141">
          <w:marLeft w:val="0"/>
          <w:marRight w:val="0"/>
          <w:marTop w:val="0"/>
          <w:marBottom w:val="0"/>
          <w:divBdr>
            <w:top w:val="none" w:sz="0" w:space="0" w:color="auto"/>
            <w:left w:val="none" w:sz="0" w:space="0" w:color="auto"/>
            <w:bottom w:val="none" w:sz="0" w:space="0" w:color="auto"/>
            <w:right w:val="none" w:sz="0" w:space="0" w:color="auto"/>
          </w:divBdr>
        </w:div>
        <w:div w:id="1976254559">
          <w:marLeft w:val="0"/>
          <w:marRight w:val="0"/>
          <w:marTop w:val="0"/>
          <w:marBottom w:val="0"/>
          <w:divBdr>
            <w:top w:val="none" w:sz="0" w:space="0" w:color="auto"/>
            <w:left w:val="none" w:sz="0" w:space="0" w:color="auto"/>
            <w:bottom w:val="none" w:sz="0" w:space="0" w:color="auto"/>
            <w:right w:val="none" w:sz="0" w:space="0" w:color="auto"/>
          </w:divBdr>
        </w:div>
        <w:div w:id="595868413">
          <w:marLeft w:val="0"/>
          <w:marRight w:val="0"/>
          <w:marTop w:val="0"/>
          <w:marBottom w:val="0"/>
          <w:divBdr>
            <w:top w:val="none" w:sz="0" w:space="0" w:color="auto"/>
            <w:left w:val="none" w:sz="0" w:space="0" w:color="auto"/>
            <w:bottom w:val="none" w:sz="0" w:space="0" w:color="auto"/>
            <w:right w:val="none" w:sz="0" w:space="0" w:color="auto"/>
          </w:divBdr>
        </w:div>
        <w:div w:id="438792278">
          <w:marLeft w:val="0"/>
          <w:marRight w:val="0"/>
          <w:marTop w:val="0"/>
          <w:marBottom w:val="0"/>
          <w:divBdr>
            <w:top w:val="none" w:sz="0" w:space="0" w:color="auto"/>
            <w:left w:val="none" w:sz="0" w:space="0" w:color="auto"/>
            <w:bottom w:val="none" w:sz="0" w:space="0" w:color="auto"/>
            <w:right w:val="none" w:sz="0" w:space="0" w:color="auto"/>
          </w:divBdr>
        </w:div>
        <w:div w:id="921139756">
          <w:marLeft w:val="0"/>
          <w:marRight w:val="0"/>
          <w:marTop w:val="0"/>
          <w:marBottom w:val="0"/>
          <w:divBdr>
            <w:top w:val="none" w:sz="0" w:space="0" w:color="auto"/>
            <w:left w:val="none" w:sz="0" w:space="0" w:color="auto"/>
            <w:bottom w:val="none" w:sz="0" w:space="0" w:color="auto"/>
            <w:right w:val="none" w:sz="0" w:space="0" w:color="auto"/>
          </w:divBdr>
        </w:div>
        <w:div w:id="686563473">
          <w:marLeft w:val="0"/>
          <w:marRight w:val="0"/>
          <w:marTop w:val="0"/>
          <w:marBottom w:val="0"/>
          <w:divBdr>
            <w:top w:val="none" w:sz="0" w:space="0" w:color="auto"/>
            <w:left w:val="none" w:sz="0" w:space="0" w:color="auto"/>
            <w:bottom w:val="none" w:sz="0" w:space="0" w:color="auto"/>
            <w:right w:val="none" w:sz="0" w:space="0" w:color="auto"/>
          </w:divBdr>
        </w:div>
      </w:divsChild>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34245534">
      <w:bodyDiv w:val="1"/>
      <w:marLeft w:val="0"/>
      <w:marRight w:val="0"/>
      <w:marTop w:val="0"/>
      <w:marBottom w:val="0"/>
      <w:divBdr>
        <w:top w:val="none" w:sz="0" w:space="0" w:color="auto"/>
        <w:left w:val="none" w:sz="0" w:space="0" w:color="auto"/>
        <w:bottom w:val="none" w:sz="0" w:space="0" w:color="auto"/>
        <w:right w:val="none" w:sz="0" w:space="0" w:color="auto"/>
      </w:divBdr>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 w:id="208144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idmueller.de/de/unternehmen/unser_unternehmen/wer_wir_sind/index.j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esse@weidmueller.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idmueller.de/nachhaltigkeitsbroschue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20" ma:contentTypeDescription="Ein neues Dokument erstellen." ma:contentTypeScope="" ma:versionID="1768f131809b6f2ff257a9a3feac7a15">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823da50fa4d87210fa4b6605ce1b5908"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Props1.xml><?xml version="1.0" encoding="utf-8"?>
<ds:datastoreItem xmlns:ds="http://schemas.openxmlformats.org/officeDocument/2006/customXml" ds:itemID="{1C3E0289-75F6-4B6E-955A-EED8EC8DE2FA}">
  <ds:schemaRefs>
    <ds:schemaRef ds:uri="http://schemas.openxmlformats.org/officeDocument/2006/bibliography"/>
  </ds:schemaRefs>
</ds:datastoreItem>
</file>

<file path=customXml/itemProps2.xml><?xml version="1.0" encoding="utf-8"?>
<ds:datastoreItem xmlns:ds="http://schemas.openxmlformats.org/officeDocument/2006/customXml" ds:itemID="{79EA2848-5A59-4B26-94DF-2D5B946188F3}">
  <ds:schemaRefs>
    <ds:schemaRef ds:uri="http://schemas.microsoft.com/sharepoint/v3/contenttype/forms"/>
  </ds:schemaRefs>
</ds:datastoreItem>
</file>

<file path=customXml/itemProps3.xml><?xml version="1.0" encoding="utf-8"?>
<ds:datastoreItem xmlns:ds="http://schemas.openxmlformats.org/officeDocument/2006/customXml" ds:itemID="{04A1043C-E18F-44C2-8BDC-2667417DB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08657A-679E-44AF-8BF5-FF40AACB17D4}">
  <ds:schemaRefs>
    <ds:schemaRef ds:uri="http://schemas.microsoft.com/office/2006/metadata/properties"/>
    <ds:schemaRef ds:uri="http://schemas.microsoft.com/office/infopath/2007/PartnerControls"/>
    <ds:schemaRef ds:uri="dde8b94e-0d97-4c33-9139-0fa9dfaadaee"/>
    <ds:schemaRef ds:uri="ef0bd676-2fa1-4f90-9075-fcc9bbed01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901</Words>
  <Characters>6695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Grenzebach und Weidmüller: Lernen beim Schweißen</vt:lpstr>
    </vt:vector>
  </TitlesOfParts>
  <Company>Weidmüller Holding</Company>
  <LinksUpToDate>false</LinksUpToDate>
  <CharactersWithSpaces>7581</CharactersWithSpaces>
  <SharedDoc>false</SharedDoc>
  <HLinks>
    <vt:vector size="6" baseType="variant">
      <vt:variant>
        <vt:i4>7864389</vt:i4>
      </vt:variant>
      <vt:variant>
        <vt:i4>0</vt:i4>
      </vt:variant>
      <vt:variant>
        <vt:i4>0</vt:i4>
      </vt:variant>
      <vt:variant>
        <vt:i4>5</vt:i4>
      </vt:variant>
      <vt:variant>
        <vt:lpwstr>mailto:presse@weidmueller.com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Grenzebach und Weidmüller: Lernen beim Schweißen</dc:title>
  <dc:subject/>
  <dc:creator>presse@weidmueller.com</dc:creator>
  <cp:keywords/>
  <cp:lastModifiedBy>Bayer, Katharina</cp:lastModifiedBy>
  <cp:revision>2</cp:revision>
  <cp:lastPrinted>2018-03-06T08:44:00Z</cp:lastPrinted>
  <dcterms:created xsi:type="dcterms:W3CDTF">2025-04-30T12:09:00Z</dcterms:created>
  <dcterms:modified xsi:type="dcterms:W3CDTF">2025-04-30T12:09:00Z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