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83F" w:rsidRPr="00653F11" w:rsidRDefault="000A075F" w:rsidP="0056683F">
      <w:pPr>
        <w:pStyle w:val="NormalWeb"/>
        <w:spacing w:after="200" w:afterAutospacing="0" w:line="360" w:lineRule="auto"/>
        <w:rPr>
          <w:rFonts w:ascii="Arial" w:eastAsiaTheme="minorHAnsi" w:hAnsi="Arial" w:cs="Arial"/>
          <w:b/>
          <w:bCs/>
          <w:sz w:val="22"/>
          <w:szCs w:val="22"/>
        </w:rPr>
      </w:pPr>
      <w:r w:rsidRPr="00653F11">
        <w:rPr>
          <w:rFonts w:ascii="Arial" w:eastAsia="WeidmuellerCondensed-Bold" w:hAnsi="Arial" w:cs="Arial"/>
          <w:b/>
          <w:bCs/>
          <w:sz w:val="22"/>
          <w:szCs w:val="22"/>
        </w:rPr>
        <w:t>Weidmüller Tool chest with variable tool inserts</w:t>
      </w:r>
      <w:r w:rsidRPr="00653F11">
        <w:rPr>
          <w:rFonts w:ascii="Arial" w:eastAsiaTheme="minorHAnsi" w:hAnsi="Arial" w:cs="Arial"/>
          <w:b/>
          <w:bCs/>
          <w:sz w:val="22"/>
          <w:szCs w:val="22"/>
        </w:rPr>
        <w:t xml:space="preserve"> – Time-savings through standardisation of workstations – Three-part foam inserts for application-specific drawer layouts – Labelling fields with QR codes for quick identification of missing parts – Option to extend with add-on parts</w:t>
      </w:r>
    </w:p>
    <w:p w:rsidR="0056683F" w:rsidRPr="00653F11" w:rsidRDefault="0056683F" w:rsidP="0056683F">
      <w:pPr>
        <w:spacing w:line="360" w:lineRule="auto"/>
        <w:rPr>
          <w:rFonts w:ascii="Arial" w:hAnsi="Arial" w:cs="Arial"/>
          <w:sz w:val="22"/>
          <w:szCs w:val="22"/>
          <w:lang w:eastAsia="de-DE"/>
        </w:rPr>
      </w:pPr>
      <w:r w:rsidRPr="00653F11">
        <w:rPr>
          <w:rFonts w:ascii="Arial" w:hAnsi="Arial" w:cs="Arial"/>
          <w:sz w:val="22"/>
          <w:szCs w:val="22"/>
        </w:rPr>
        <w:t xml:space="preserve">Increased efficiency and process optimisation are buzzwords that are usually associated with digitalisation and automation. There is a tendency here for classic workstations to be left unnoticed. This means that there is potential for improvement in areas such as panel building, which – for the foreseeable future – will continue to require a great deal of manual work. </w:t>
      </w:r>
      <w:proofErr w:type="gramStart"/>
      <w:r w:rsidRPr="00653F11">
        <w:rPr>
          <w:rFonts w:ascii="Arial" w:hAnsi="Arial" w:cs="Arial"/>
          <w:sz w:val="22"/>
          <w:szCs w:val="22"/>
        </w:rPr>
        <w:t>This is why</w:t>
      </w:r>
      <w:proofErr w:type="gramEnd"/>
      <w:r w:rsidRPr="00653F11">
        <w:rPr>
          <w:rFonts w:ascii="Arial" w:hAnsi="Arial" w:cs="Arial"/>
          <w:sz w:val="22"/>
          <w:szCs w:val="22"/>
        </w:rPr>
        <w:t xml:space="preserve"> Weidmüller has developed a tool chest especially for panel building that is based on the 5S and Lean principles for work organisation.</w:t>
      </w:r>
    </w:p>
    <w:p w:rsidR="0056683F" w:rsidRPr="00653F11" w:rsidRDefault="0056683F" w:rsidP="0056683F">
      <w:pPr>
        <w:spacing w:line="360" w:lineRule="auto"/>
        <w:rPr>
          <w:rFonts w:ascii="Arial" w:hAnsi="Arial" w:cs="Arial"/>
          <w:sz w:val="22"/>
          <w:szCs w:val="22"/>
          <w:lang w:eastAsia="de-DE"/>
        </w:rPr>
      </w:pPr>
    </w:p>
    <w:p w:rsidR="0056683F" w:rsidRPr="00653F11" w:rsidRDefault="0056683F" w:rsidP="0056683F">
      <w:pPr>
        <w:spacing w:line="360" w:lineRule="auto"/>
        <w:rPr>
          <w:rFonts w:ascii="Arial" w:hAnsi="Arial" w:cs="Arial"/>
          <w:sz w:val="22"/>
          <w:szCs w:val="22"/>
        </w:rPr>
      </w:pPr>
      <w:r w:rsidRPr="00653F11">
        <w:rPr>
          <w:rFonts w:ascii="Arial" w:hAnsi="Arial" w:cs="Arial"/>
          <w:sz w:val="22"/>
          <w:szCs w:val="22"/>
        </w:rPr>
        <w:t xml:space="preserve">Each item in the tool chest has its own fixed position thanks to cut-outs in foam inserts. Standard tools are positioned directly within reach, and tools that are often used together are positioned alongside each other. This </w:t>
      </w:r>
      <w:proofErr w:type="gramStart"/>
      <w:r w:rsidRPr="00653F11">
        <w:rPr>
          <w:rFonts w:ascii="Arial" w:hAnsi="Arial" w:cs="Arial"/>
          <w:sz w:val="22"/>
          <w:szCs w:val="22"/>
        </w:rPr>
        <w:t>well thought-out</w:t>
      </w:r>
      <w:proofErr w:type="gramEnd"/>
      <w:r w:rsidRPr="00653F11">
        <w:rPr>
          <w:rFonts w:ascii="Arial" w:hAnsi="Arial" w:cs="Arial"/>
          <w:sz w:val="22"/>
          <w:szCs w:val="22"/>
        </w:rPr>
        <w:t xml:space="preserve"> arrangement alone reduces the time spent searching for, reaching for, tidying and checking tools by up to ten per cent. The inserts are for universal use, so the users can adapt them to their own needs. So that the user can immediately see which tool belongs where, the cut-outs can be labelled using MultiCard markers and QR codes. And at the end of the working day, he can see immediately whether any tools are missing, and which ones they are. These markings also link to the online catalogue containing all the relevant technical data.</w:t>
      </w:r>
    </w:p>
    <w:p w:rsidR="0056683F" w:rsidRPr="00653F11" w:rsidRDefault="0056683F" w:rsidP="0056683F">
      <w:pPr>
        <w:spacing w:line="360" w:lineRule="auto"/>
        <w:rPr>
          <w:rFonts w:ascii="Arial" w:hAnsi="Arial" w:cs="Arial"/>
          <w:sz w:val="22"/>
          <w:szCs w:val="22"/>
        </w:rPr>
      </w:pPr>
    </w:p>
    <w:p w:rsidR="0005317C" w:rsidRPr="00653F11" w:rsidRDefault="0056683F" w:rsidP="0056683F">
      <w:pPr>
        <w:widowControl/>
        <w:autoSpaceDE w:val="0"/>
        <w:autoSpaceDN w:val="0"/>
        <w:adjustRightInd w:val="0"/>
        <w:spacing w:line="360" w:lineRule="auto"/>
        <w:ind w:right="1814"/>
        <w:rPr>
          <w:rFonts w:ascii="Arial" w:eastAsia="WeidmuellerCondensed-Regular" w:hAnsi="Arial" w:cs="Arial"/>
          <w:sz w:val="22"/>
          <w:szCs w:val="22"/>
        </w:rPr>
      </w:pPr>
      <w:r w:rsidRPr="00653F11">
        <w:rPr>
          <w:rFonts w:ascii="Arial" w:hAnsi="Arial" w:cs="Arial"/>
          <w:sz w:val="22"/>
          <w:szCs w:val="22"/>
        </w:rPr>
        <w:t>The tool chest can be arranged according to individual needs and can also be equipped with machines and printers. The three-part foam inserts enable application-specific drawer layouts. Thanks to the standard perforated panels on both sides as well as an optional perforated panel at the rear, additional elements can also be attached. The user therefore has a mobile production island that is adapted to his processes – in the standard Weidmüller quality</w:t>
      </w:r>
    </w:p>
    <w:p w:rsidR="00DE63D3" w:rsidRPr="00653F11" w:rsidRDefault="00DE63D3" w:rsidP="00DE63D3">
      <w:pPr>
        <w:widowControl/>
        <w:autoSpaceDE w:val="0"/>
        <w:autoSpaceDN w:val="0"/>
        <w:adjustRightInd w:val="0"/>
        <w:spacing w:line="360" w:lineRule="auto"/>
        <w:ind w:right="1842"/>
        <w:rPr>
          <w:rFonts w:ascii="Arial" w:eastAsia="WeidmuellerCondensed-Regular" w:hAnsi="Arial" w:cs="Arial"/>
          <w:sz w:val="22"/>
          <w:szCs w:val="22"/>
        </w:rPr>
      </w:pPr>
    </w:p>
    <w:p w:rsidR="00463778" w:rsidRPr="00653F11" w:rsidRDefault="00463778" w:rsidP="00463778">
      <w:pPr>
        <w:spacing w:line="360" w:lineRule="auto"/>
        <w:ind w:right="1700"/>
        <w:rPr>
          <w:rFonts w:ascii="Arial" w:hAnsi="Arial" w:cs="Arial"/>
          <w:b/>
          <w:bCs/>
          <w:i/>
          <w:iCs/>
          <w:sz w:val="22"/>
          <w:szCs w:val="22"/>
        </w:rPr>
      </w:pPr>
      <w:r w:rsidRPr="00653F11">
        <w:rPr>
          <w:rFonts w:ascii="Arial" w:hAnsi="Arial" w:cs="Arial"/>
          <w:b/>
          <w:bCs/>
          <w:i/>
          <w:iCs/>
          <w:sz w:val="22"/>
          <w:szCs w:val="22"/>
        </w:rPr>
        <w:t>Weidmüller – electrical connection, transmission and conversion of power, signals and data in the industrial environment. – Let’s connect.</w:t>
      </w:r>
    </w:p>
    <w:p w:rsidR="00977EA1" w:rsidRPr="00653F11" w:rsidRDefault="00977EA1" w:rsidP="00105C93">
      <w:pPr>
        <w:spacing w:line="360" w:lineRule="auto"/>
        <w:ind w:right="1700"/>
        <w:rPr>
          <w:rFonts w:ascii="Arial" w:hAnsi="Arial" w:cs="Arial"/>
          <w:b/>
          <w:bCs/>
          <w:sz w:val="22"/>
          <w:szCs w:val="22"/>
        </w:rPr>
      </w:pPr>
    </w:p>
    <w:p w:rsidR="00E830EE" w:rsidRPr="00653F11" w:rsidRDefault="00D62907" w:rsidP="00105C93">
      <w:pPr>
        <w:spacing w:line="360" w:lineRule="auto"/>
        <w:ind w:right="1700"/>
        <w:rPr>
          <w:rFonts w:ascii="Arial" w:eastAsia="WeidmuellerCondensed-Regular" w:hAnsi="Arial" w:cs="Arial"/>
          <w:b/>
          <w:sz w:val="22"/>
          <w:szCs w:val="22"/>
        </w:rPr>
      </w:pPr>
      <w:r w:rsidRPr="00653F11">
        <w:rPr>
          <w:rFonts w:ascii="Arial" w:hAnsi="Arial" w:cs="Arial"/>
          <w:b/>
          <w:bCs/>
          <w:sz w:val="22"/>
          <w:szCs w:val="22"/>
        </w:rPr>
        <w:t>Keyword</w:t>
      </w:r>
      <w:r w:rsidRPr="00653F11">
        <w:rPr>
          <w:rFonts w:ascii="Arial" w:hAnsi="Arial" w:cs="Arial"/>
          <w:b/>
          <w:sz w:val="22"/>
          <w:szCs w:val="22"/>
        </w:rPr>
        <w:t>: Weidmüller Tool chest with variable tool inserts</w:t>
      </w:r>
    </w:p>
    <w:p w:rsidR="00105C93" w:rsidRPr="00653F11" w:rsidRDefault="00105C93" w:rsidP="00105C93">
      <w:pPr>
        <w:spacing w:line="360" w:lineRule="auto"/>
        <w:ind w:right="1700"/>
        <w:rPr>
          <w:rFonts w:ascii="Arial" w:hAnsi="Arial" w:cs="Arial"/>
          <w:b/>
          <w:sz w:val="22"/>
          <w:szCs w:val="22"/>
        </w:rPr>
      </w:pPr>
    </w:p>
    <w:p w:rsidR="007055CA" w:rsidRPr="00653F11" w:rsidRDefault="00D62907" w:rsidP="00D62907">
      <w:pPr>
        <w:pStyle w:val="NormalIndent"/>
        <w:spacing w:line="360" w:lineRule="auto"/>
        <w:ind w:right="850"/>
        <w:rPr>
          <w:rFonts w:ascii="Arial" w:hAnsi="Arial" w:cs="Arial"/>
          <w:b/>
          <w:sz w:val="22"/>
          <w:szCs w:val="22"/>
        </w:rPr>
      </w:pPr>
      <w:r w:rsidRPr="00653F11">
        <w:rPr>
          <w:rFonts w:ascii="Arial" w:hAnsi="Arial" w:cs="Arial"/>
          <w:b/>
          <w:bCs/>
          <w:sz w:val="22"/>
          <w:szCs w:val="22"/>
        </w:rPr>
        <w:t xml:space="preserve">Additional information: </w:t>
      </w:r>
      <w:hyperlink r:id="rId7" w:history="1">
        <w:r w:rsidRPr="00653F11">
          <w:rPr>
            <w:rStyle w:val="Hyperlink"/>
            <w:rFonts w:ascii="Arial" w:hAnsi="Arial" w:cs="Arial"/>
            <w:b/>
            <w:sz w:val="22"/>
            <w:szCs w:val="22"/>
          </w:rPr>
          <w:t>www.weidmueller.com</w:t>
        </w:r>
      </w:hyperlink>
    </w:p>
    <w:p w:rsidR="003878C8" w:rsidRPr="00653F11" w:rsidRDefault="003878C8" w:rsidP="009B4922">
      <w:pPr>
        <w:spacing w:line="360" w:lineRule="auto"/>
        <w:ind w:right="1701"/>
        <w:rPr>
          <w:rFonts w:ascii="Arial" w:hAnsi="Arial" w:cs="Arial"/>
          <w:b/>
          <w:sz w:val="22"/>
          <w:szCs w:val="22"/>
        </w:rPr>
      </w:pPr>
    </w:p>
    <w:p w:rsidR="00D347E6" w:rsidRPr="00653F11" w:rsidRDefault="00D347E6" w:rsidP="009B4922">
      <w:pPr>
        <w:spacing w:line="360" w:lineRule="auto"/>
        <w:ind w:right="1701"/>
        <w:rPr>
          <w:rFonts w:ascii="Arial" w:hAnsi="Arial" w:cs="Arial"/>
          <w:b/>
          <w:sz w:val="22"/>
          <w:szCs w:val="22"/>
        </w:rPr>
      </w:pPr>
    </w:p>
    <w:p w:rsidR="00C37EF0" w:rsidRPr="00653F11" w:rsidRDefault="00C37EF0" w:rsidP="009B4922">
      <w:pPr>
        <w:spacing w:line="360" w:lineRule="auto"/>
        <w:ind w:right="1701"/>
        <w:rPr>
          <w:rFonts w:ascii="Arial" w:hAnsi="Arial" w:cs="Arial"/>
          <w:b/>
          <w:sz w:val="22"/>
          <w:szCs w:val="22"/>
        </w:rPr>
      </w:pPr>
    </w:p>
    <w:p w:rsidR="00C37EF0" w:rsidRPr="00653F11" w:rsidRDefault="00C37EF0" w:rsidP="009B4922">
      <w:pPr>
        <w:spacing w:line="360" w:lineRule="auto"/>
        <w:ind w:right="1701"/>
        <w:rPr>
          <w:rFonts w:ascii="Arial" w:hAnsi="Arial" w:cs="Arial"/>
          <w:b/>
          <w:sz w:val="22"/>
          <w:szCs w:val="22"/>
        </w:rPr>
      </w:pPr>
    </w:p>
    <w:p w:rsidR="00D62907" w:rsidRPr="00653F11" w:rsidRDefault="00D62907" w:rsidP="00D62907">
      <w:pPr>
        <w:spacing w:line="360" w:lineRule="auto"/>
        <w:ind w:right="1984"/>
        <w:rPr>
          <w:rFonts w:ascii="Arial" w:hAnsi="Arial" w:cs="Arial"/>
          <w:b/>
          <w:bCs/>
          <w:sz w:val="22"/>
          <w:szCs w:val="22"/>
        </w:rPr>
      </w:pPr>
      <w:r w:rsidRPr="00653F11">
        <w:rPr>
          <w:rFonts w:ascii="Arial" w:hAnsi="Arial" w:cs="Arial"/>
          <w:b/>
          <w:bCs/>
          <w:sz w:val="22"/>
          <w:szCs w:val="22"/>
        </w:rPr>
        <w:t>Captions:</w:t>
      </w:r>
    </w:p>
    <w:p w:rsidR="00A806FD" w:rsidRPr="00653F11" w:rsidRDefault="00A806FD" w:rsidP="00A806FD">
      <w:pPr>
        <w:widowControl/>
        <w:autoSpaceDE w:val="0"/>
        <w:autoSpaceDN w:val="0"/>
        <w:adjustRightInd w:val="0"/>
        <w:spacing w:line="360" w:lineRule="auto"/>
        <w:ind w:right="1985"/>
        <w:rPr>
          <w:rFonts w:ascii="Arial" w:hAnsi="Arial" w:cs="Arial"/>
          <w:b/>
          <w:sz w:val="22"/>
          <w:szCs w:val="22"/>
        </w:rPr>
      </w:pPr>
    </w:p>
    <w:p w:rsidR="00A806FD" w:rsidRPr="00653F11" w:rsidRDefault="00D62907" w:rsidP="00A806FD">
      <w:pPr>
        <w:spacing w:line="360" w:lineRule="auto"/>
        <w:ind w:right="1842"/>
        <w:rPr>
          <w:rFonts w:ascii="Arial" w:hAnsi="Arial" w:cs="Arial"/>
          <w:b/>
          <w:sz w:val="22"/>
          <w:szCs w:val="22"/>
        </w:rPr>
      </w:pPr>
      <w:r w:rsidRPr="00653F11">
        <w:rPr>
          <w:rFonts w:ascii="Arial" w:hAnsi="Arial" w:cs="Arial"/>
          <w:b/>
          <w:sz w:val="22"/>
          <w:szCs w:val="22"/>
        </w:rPr>
        <w:t>Fig. 1: Weidmüller Orderliness and efficiency at the workstation: the Weidmüller</w:t>
      </w:r>
      <w:r w:rsidRPr="00653F11">
        <w:rPr>
          <w:b/>
          <w:bCs/>
        </w:rPr>
        <w:t xml:space="preserve"> tool chest with variable tool inserts</w:t>
      </w:r>
    </w:p>
    <w:p w:rsidR="00A806FD" w:rsidRPr="00653F11" w:rsidRDefault="005F2365" w:rsidP="00A806FD">
      <w:pPr>
        <w:tabs>
          <w:tab w:val="left" w:pos="4820"/>
        </w:tabs>
        <w:spacing w:line="360" w:lineRule="auto"/>
        <w:ind w:right="1984"/>
        <w:rPr>
          <w:rFonts w:ascii="Arial" w:hAnsi="Arial" w:cs="Arial"/>
          <w:i/>
          <w:iCs/>
          <w:sz w:val="18"/>
          <w:szCs w:val="18"/>
        </w:rPr>
      </w:pPr>
      <w:r w:rsidRPr="00653F11">
        <w:rPr>
          <w:rFonts w:ascii="Arial" w:hAnsi="Arial" w:cs="Arial"/>
          <w:i/>
          <w:iCs/>
          <w:sz w:val="18"/>
          <w:szCs w:val="18"/>
        </w:rPr>
        <w:tab/>
      </w:r>
      <w:r w:rsidR="00A806FD" w:rsidRPr="00653F11">
        <w:rPr>
          <w:rFonts w:ascii="Arial" w:hAnsi="Arial" w:cs="Arial"/>
          <w:i/>
          <w:iCs/>
          <w:sz w:val="18"/>
          <w:szCs w:val="18"/>
        </w:rPr>
        <w:t xml:space="preserve">Fig. no.: </w:t>
      </w:r>
      <w:r w:rsidR="0056683F" w:rsidRPr="00653F11">
        <w:rPr>
          <w:rFonts w:ascii="Arial" w:hAnsi="Arial" w:cs="Arial"/>
          <w:i/>
          <w:sz w:val="18"/>
          <w:szCs w:val="18"/>
        </w:rPr>
        <w:t>Tool_Chest_HA_1</w:t>
      </w:r>
    </w:p>
    <w:p w:rsidR="00A806FD" w:rsidRPr="00653F11" w:rsidRDefault="00A806FD" w:rsidP="00A806FD">
      <w:pPr>
        <w:widowControl/>
        <w:autoSpaceDE w:val="0"/>
        <w:autoSpaceDN w:val="0"/>
        <w:adjustRightInd w:val="0"/>
        <w:spacing w:line="360" w:lineRule="auto"/>
        <w:ind w:right="1985"/>
        <w:rPr>
          <w:rFonts w:ascii="Arial" w:hAnsi="Arial" w:cs="Arial"/>
          <w:b/>
          <w:sz w:val="22"/>
          <w:szCs w:val="22"/>
        </w:rPr>
      </w:pPr>
    </w:p>
    <w:p w:rsidR="00A806FD" w:rsidRPr="00653F11" w:rsidRDefault="00A806FD" w:rsidP="00A806FD">
      <w:pPr>
        <w:spacing w:line="360" w:lineRule="auto"/>
        <w:ind w:right="1842"/>
        <w:rPr>
          <w:rFonts w:ascii="Arial" w:hAnsi="Arial" w:cs="Arial"/>
          <w:b/>
          <w:sz w:val="22"/>
          <w:szCs w:val="22"/>
        </w:rPr>
      </w:pPr>
    </w:p>
    <w:p w:rsidR="0056683F" w:rsidRPr="00653F11" w:rsidRDefault="00653F11" w:rsidP="0056683F">
      <w:pPr>
        <w:autoSpaceDE w:val="0"/>
        <w:autoSpaceDN w:val="0"/>
        <w:adjustRightInd w:val="0"/>
        <w:spacing w:line="360" w:lineRule="auto"/>
        <w:ind w:right="1842"/>
        <w:rPr>
          <w:rFonts w:ascii="Arial" w:hAnsi="Arial" w:cs="Arial"/>
          <w:b/>
          <w:sz w:val="22"/>
          <w:szCs w:val="22"/>
        </w:rPr>
      </w:pPr>
      <w:r w:rsidRPr="00653F11">
        <w:rPr>
          <w:rFonts w:ascii="Arial" w:hAnsi="Arial" w:cs="Arial"/>
          <w:b/>
          <w:sz w:val="22"/>
          <w:szCs w:val="22"/>
        </w:rPr>
        <w:t>T</w:t>
      </w:r>
      <w:r w:rsidR="00D62907" w:rsidRPr="00653F11">
        <w:rPr>
          <w:rFonts w:ascii="Arial" w:hAnsi="Arial" w:cs="Arial"/>
          <w:b/>
          <w:sz w:val="22"/>
          <w:szCs w:val="22"/>
        </w:rPr>
        <w:t>Fig. 2: Weidmüller Maximum flexibility: the three-part foam inserts enable application-specific drawer layouts.</w:t>
      </w:r>
    </w:p>
    <w:p w:rsidR="00A1344A" w:rsidRPr="00653F11" w:rsidRDefault="00D62907" w:rsidP="00A1344A">
      <w:pPr>
        <w:spacing w:line="360" w:lineRule="auto"/>
        <w:ind w:right="1842"/>
        <w:rPr>
          <w:rFonts w:ascii="Arial" w:hAnsi="Arial" w:cs="Arial"/>
          <w:sz w:val="22"/>
          <w:szCs w:val="22"/>
        </w:rPr>
      </w:pPr>
      <w:r w:rsidRPr="00653F11">
        <w:rPr>
          <w:rFonts w:ascii="Arial" w:hAnsi="Arial" w:cs="Arial"/>
          <w:sz w:val="22"/>
          <w:szCs w:val="22"/>
        </w:rPr>
        <w:tab/>
      </w:r>
    </w:p>
    <w:p w:rsidR="00A806FD" w:rsidRPr="00653F11" w:rsidRDefault="00A1344A" w:rsidP="00A1344A">
      <w:pPr>
        <w:spacing w:line="360" w:lineRule="auto"/>
        <w:ind w:left="4254" w:right="1842"/>
        <w:rPr>
          <w:rFonts w:ascii="Arial" w:hAnsi="Arial" w:cs="Arial"/>
          <w:i/>
          <w:sz w:val="18"/>
          <w:szCs w:val="18"/>
        </w:rPr>
      </w:pPr>
      <w:r w:rsidRPr="00653F11">
        <w:rPr>
          <w:rFonts w:ascii="Arial" w:hAnsi="Arial" w:cs="Arial"/>
          <w:sz w:val="22"/>
          <w:szCs w:val="22"/>
        </w:rPr>
        <w:t xml:space="preserve">        </w:t>
      </w:r>
      <w:r w:rsidRPr="00653F11">
        <w:rPr>
          <w:rFonts w:ascii="Arial" w:hAnsi="Arial" w:cs="Arial"/>
          <w:i/>
          <w:iCs/>
          <w:sz w:val="18"/>
          <w:szCs w:val="18"/>
        </w:rPr>
        <w:t>Fig. no.:</w:t>
      </w:r>
      <w:r w:rsidRPr="00653F11">
        <w:rPr>
          <w:rFonts w:ascii="Arial" w:hAnsi="Arial" w:cs="Arial"/>
          <w:i/>
          <w:sz w:val="18"/>
          <w:szCs w:val="18"/>
        </w:rPr>
        <w:t xml:space="preserve"> </w:t>
      </w:r>
      <w:r w:rsidR="0056683F" w:rsidRPr="00653F11">
        <w:rPr>
          <w:rFonts w:ascii="Arial" w:hAnsi="Arial" w:cs="Arial"/>
          <w:i/>
          <w:sz w:val="18"/>
          <w:szCs w:val="18"/>
        </w:rPr>
        <w:t>Tool_Chest_Inlays</w:t>
      </w:r>
    </w:p>
    <w:p w:rsidR="0068067E" w:rsidRPr="00653F11" w:rsidRDefault="0068067E" w:rsidP="009B4922">
      <w:pPr>
        <w:spacing w:line="360" w:lineRule="auto"/>
        <w:ind w:right="1701"/>
        <w:rPr>
          <w:rFonts w:ascii="Arial" w:hAnsi="Arial" w:cs="Arial"/>
          <w:sz w:val="22"/>
          <w:szCs w:val="22"/>
        </w:rPr>
      </w:pPr>
    </w:p>
    <w:p w:rsidR="001B7D44" w:rsidRPr="0005317C" w:rsidRDefault="001B7D44" w:rsidP="009B4922">
      <w:pPr>
        <w:spacing w:line="360" w:lineRule="auto"/>
        <w:ind w:right="1701"/>
        <w:rPr>
          <w:rFonts w:ascii="Arial" w:hAnsi="Arial" w:cs="Arial"/>
          <w:sz w:val="22"/>
          <w:szCs w:val="22"/>
        </w:rPr>
      </w:pPr>
      <w:bookmarkStart w:id="0" w:name="_GoBack"/>
      <w:bookmarkEnd w:id="0"/>
    </w:p>
    <w:sectPr w:rsidR="001B7D44" w:rsidRPr="0005317C" w:rsidSect="00F930D3">
      <w:headerReference w:type="default" r:id="rId8"/>
      <w:footerReference w:type="default" r:id="rId9"/>
      <w:headerReference w:type="first" r:id="rId10"/>
      <w:footerReference w:type="first" r:id="rId11"/>
      <w:endnotePr>
        <w:numFmt w:val="decimal"/>
      </w:endnotePr>
      <w:pgSz w:w="11907" w:h="16840"/>
      <w:pgMar w:top="1979" w:right="567" w:bottom="1418" w:left="1418" w:header="62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5F25" w:rsidRDefault="004E5F25">
      <w:r>
        <w:separator/>
      </w:r>
    </w:p>
  </w:endnote>
  <w:endnote w:type="continuationSeparator" w:id="0">
    <w:p w:rsidR="004E5F25" w:rsidRDefault="004E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rot Narrow 9 SB">
    <w:altName w:val="Calibri"/>
    <w:panose1 w:val="00000000000000000000"/>
    <w:charset w:val="00"/>
    <w:family w:val="swiss"/>
    <w:notTrueType/>
    <w:pitch w:val="default"/>
    <w:sig w:usb0="00000003" w:usb1="00000000" w:usb2="00000000" w:usb3="00000000" w:csb0="00000001" w:csb1="00000000"/>
  </w:font>
  <w:font w:name="Helvetica Neue LT">
    <w:altName w:val="Helvetica Neue LT"/>
    <w:panose1 w:val="00000000000000000000"/>
    <w:charset w:val="00"/>
    <w:family w:val="swiss"/>
    <w:notTrueType/>
    <w:pitch w:val="default"/>
    <w:sig w:usb0="00000003" w:usb1="00000000" w:usb2="00000000" w:usb3="00000000" w:csb0="00000001" w:csb1="00000000"/>
  </w:font>
  <w:font w:name="WeidmuellerCondensed-Bold">
    <w:altName w:val="Arial Unicode MS"/>
    <w:panose1 w:val="00000000000000000000"/>
    <w:charset w:val="81"/>
    <w:family w:val="auto"/>
    <w:notTrueType/>
    <w:pitch w:val="default"/>
    <w:sig w:usb0="00000003" w:usb1="09060000" w:usb2="00000010" w:usb3="00000000" w:csb0="00080001" w:csb1="00000000"/>
  </w:font>
  <w:font w:name="WeidmuellerCondensed-Regular">
    <w:altName w:val="Arial Unicode MS"/>
    <w:panose1 w:val="00000000000000000000"/>
    <w:charset w:val="81"/>
    <w:family w:val="auto"/>
    <w:notTrueType/>
    <w:pitch w:val="default"/>
    <w:sig w:usb0="00000003" w:usb1="09060000" w:usb2="00000010"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EA1" w:rsidRDefault="00977EA1">
    <w:pPr>
      <w:pStyle w:val="Footer"/>
      <w:rPr>
        <w:rFonts w:ascii="Arial" w:hAnsi="Arial"/>
        <w:sz w:val="14"/>
      </w:rPr>
    </w:pPr>
  </w:p>
  <w:tbl>
    <w:tblPr>
      <w:tblW w:w="10087" w:type="dxa"/>
      <w:tblLayout w:type="fixed"/>
      <w:tblCellMar>
        <w:left w:w="70" w:type="dxa"/>
        <w:right w:w="70" w:type="dxa"/>
      </w:tblCellMar>
      <w:tblLook w:val="0000" w:firstRow="0" w:lastRow="0" w:firstColumn="0" w:lastColumn="0" w:noHBand="0" w:noVBand="0"/>
    </w:tblPr>
    <w:tblGrid>
      <w:gridCol w:w="10087"/>
    </w:tblGrid>
    <w:tr w:rsidR="00977EA1" w:rsidRPr="0056683F" w:rsidTr="00D62907">
      <w:trPr>
        <w:cantSplit/>
      </w:trPr>
      <w:tc>
        <w:tcPr>
          <w:tcW w:w="10087" w:type="dxa"/>
          <w:tcBorders>
            <w:top w:val="single" w:sz="4" w:space="0" w:color="auto"/>
          </w:tcBorders>
        </w:tcPr>
        <w:tbl>
          <w:tblPr>
            <w:tblW w:w="0" w:type="auto"/>
            <w:jc w:val="center"/>
            <w:tblLayout w:type="fixed"/>
            <w:tblCellMar>
              <w:left w:w="70" w:type="dxa"/>
              <w:right w:w="70" w:type="dxa"/>
            </w:tblCellMar>
            <w:tblLook w:val="0000" w:firstRow="0" w:lastRow="0" w:firstColumn="0" w:lastColumn="0" w:noHBand="0" w:noVBand="0"/>
          </w:tblPr>
          <w:tblGrid>
            <w:gridCol w:w="10062"/>
          </w:tblGrid>
          <w:tr w:rsidR="00977EA1" w:rsidRPr="0056683F" w:rsidTr="00977EA1">
            <w:trPr>
              <w:cantSplit/>
              <w:trHeight w:val="680"/>
              <w:jc w:val="center"/>
            </w:trPr>
            <w:tc>
              <w:tcPr>
                <w:tcW w:w="10062" w:type="dxa"/>
                <w:tcBorders>
                  <w:top w:val="single" w:sz="4" w:space="0" w:color="auto"/>
                  <w:left w:val="single" w:sz="4" w:space="0" w:color="auto"/>
                  <w:right w:val="single" w:sz="4" w:space="0" w:color="auto"/>
                </w:tcBorders>
              </w:tcPr>
              <w:p w:rsidR="00977EA1" w:rsidRPr="00653F11" w:rsidRDefault="00977EA1" w:rsidP="00977EA1">
                <w:pPr>
                  <w:pStyle w:val="Footer"/>
                  <w:tabs>
                    <w:tab w:val="right" w:pos="1701"/>
                  </w:tabs>
                  <w:ind w:left="-27"/>
                  <w:jc w:val="center"/>
                  <w:rPr>
                    <w:rFonts w:ascii="Arial" w:hAnsi="Arial"/>
                    <w:sz w:val="14"/>
                    <w:szCs w:val="24"/>
                    <w:lang w:val="da-DK"/>
                  </w:rPr>
                </w:pPr>
                <w:r w:rsidRPr="00653F11">
                  <w:rPr>
                    <w:rFonts w:ascii="Arial" w:hAnsi="Arial"/>
                    <w:sz w:val="14"/>
                  </w:rPr>
                  <w:t xml:space="preserve">Weidmüller Interface GmbH &amp; Co. KG, </w:t>
                </w:r>
                <w:r w:rsidRPr="00653F11">
                  <w:rPr>
                    <w:rFonts w:ascii="Arial" w:hAnsi="Arial"/>
                    <w:b/>
                    <w:sz w:val="14"/>
                  </w:rPr>
                  <w:t>Trade Press</w:t>
                </w:r>
                <w:r w:rsidRPr="00653F11">
                  <w:rPr>
                    <w:rFonts w:ascii="Arial" w:hAnsi="Arial"/>
                    <w:sz w:val="14"/>
                  </w:rPr>
                  <w:t xml:space="preserve">, Dipl.-Ing. </w:t>
                </w:r>
                <w:r w:rsidRPr="00653F11">
                  <w:rPr>
                    <w:rFonts w:ascii="Arial" w:hAnsi="Arial"/>
                    <w:sz w:val="14"/>
                    <w:lang w:val="da-DK"/>
                  </w:rPr>
                  <w:t>Horst Kalla, Postbox 3030, D-32720 Detmold,</w:t>
                </w:r>
              </w:p>
              <w:p w:rsidR="00977EA1" w:rsidRPr="0056683F" w:rsidRDefault="00977EA1" w:rsidP="00977EA1">
                <w:pPr>
                  <w:pStyle w:val="Footer"/>
                  <w:jc w:val="center"/>
                  <w:rPr>
                    <w:rFonts w:ascii="Arial" w:hAnsi="Arial"/>
                    <w:vanish/>
                    <w:sz w:val="14"/>
                    <w:szCs w:val="24"/>
                  </w:rPr>
                </w:pPr>
                <w:r w:rsidRPr="00653F11">
                  <w:rPr>
                    <w:rStyle w:val="FooterChar"/>
                    <w:rFonts w:ascii="Arial" w:hAnsi="Arial" w:cs="Arial"/>
                    <w:sz w:val="14"/>
                    <w:szCs w:val="14"/>
                  </w:rPr>
                  <w:t>Tel: +49 (0) 5231/14-291190, e-</w:t>
                </w:r>
                <w:r w:rsidR="002A305C" w:rsidRPr="00653F11">
                  <w:rPr>
                    <w:rStyle w:val="FooterChar"/>
                    <w:rFonts w:ascii="Arial" w:hAnsi="Arial" w:cs="Arial"/>
                    <w:sz w:val="14"/>
                    <w:szCs w:val="14"/>
                  </w:rPr>
                  <w:t>m</w:t>
                </w:r>
                <w:r w:rsidRPr="00653F11">
                  <w:rPr>
                    <w:rStyle w:val="FooterChar"/>
                    <w:rFonts w:ascii="Arial" w:hAnsi="Arial" w:cs="Arial"/>
                    <w:sz w:val="14"/>
                    <w:szCs w:val="14"/>
                  </w:rPr>
                  <w:t>ail: Horst.Kalla@weidmueller.de</w:t>
                </w:r>
              </w:p>
            </w:tc>
          </w:tr>
          <w:tr w:rsidR="00977EA1" w:rsidRPr="0056683F" w:rsidTr="00977EA1">
            <w:trPr>
              <w:cantSplit/>
              <w:jc w:val="center"/>
              <w:hidden/>
            </w:trPr>
            <w:tc>
              <w:tcPr>
                <w:tcW w:w="10062" w:type="dxa"/>
                <w:tcBorders>
                  <w:top w:val="single" w:sz="4" w:space="0" w:color="auto"/>
                </w:tcBorders>
              </w:tcPr>
              <w:p w:rsidR="00977EA1" w:rsidRPr="0056683F" w:rsidRDefault="00977EA1" w:rsidP="00977EA1">
                <w:pPr>
                  <w:pStyle w:val="Footer"/>
                  <w:tabs>
                    <w:tab w:val="right" w:pos="1701"/>
                  </w:tabs>
                  <w:ind w:left="-27"/>
                  <w:jc w:val="center"/>
                  <w:rPr>
                    <w:rFonts w:ascii="Arial" w:hAnsi="Arial"/>
                    <w:vanish/>
                    <w:sz w:val="14"/>
                    <w:szCs w:val="24"/>
                  </w:rPr>
                </w:pPr>
                <w:r w:rsidRPr="0056683F">
                  <w:rPr>
                    <w:rFonts w:ascii="Arial" w:hAnsi="Arial"/>
                    <w:vanish/>
                    <w:sz w:val="14"/>
                  </w:rPr>
                  <w:t>Visit our website and see what's new! Our address is:http://www.weidmueller.com</w:t>
                </w:r>
              </w:p>
            </w:tc>
          </w:tr>
        </w:tbl>
        <w:p w:rsidR="00977EA1" w:rsidRPr="0056683F" w:rsidRDefault="00977EA1">
          <w:pPr>
            <w:pStyle w:val="Footer"/>
            <w:tabs>
              <w:tab w:val="right" w:pos="1701"/>
            </w:tabs>
            <w:ind w:left="-27"/>
            <w:jc w:val="center"/>
            <w:rPr>
              <w:rFonts w:ascii="Arial" w:hAnsi="Arial"/>
              <w:vanish/>
              <w:sz w:val="14"/>
            </w:rPr>
          </w:pPr>
        </w:p>
      </w:tc>
    </w:tr>
  </w:tbl>
  <w:p w:rsidR="00977EA1" w:rsidRPr="0056683F" w:rsidRDefault="00977EA1">
    <w:pPr>
      <w:pStyle w:val="Footer"/>
      <w:rPr>
        <w:rFonts w:ascii="Arial" w:hAnsi="Arial"/>
        <w:vanis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EA1" w:rsidRDefault="00977EA1">
    <w:pPr>
      <w:pStyle w:val="Footer"/>
      <w:widowControl/>
    </w:pPr>
    <w:r>
      <w:tab/>
    </w:r>
    <w:r>
      <w:tab/>
    </w:r>
  </w:p>
  <w:p w:rsidR="00977EA1" w:rsidRDefault="00977EA1">
    <w:pPr>
      <w:pStyle w:val="Foote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5F25" w:rsidRDefault="004E5F25">
      <w:r>
        <w:separator/>
      </w:r>
    </w:p>
  </w:footnote>
  <w:footnote w:type="continuationSeparator" w:id="0">
    <w:p w:rsidR="004E5F25" w:rsidRDefault="004E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EA1" w:rsidRPr="00653F11" w:rsidRDefault="002A305C">
    <w:pPr>
      <w:pStyle w:val="Header"/>
      <w:widowControl/>
      <w:tabs>
        <w:tab w:val="clear" w:pos="4252"/>
        <w:tab w:val="clear" w:pos="8902"/>
        <w:tab w:val="right" w:pos="9922"/>
        <w:tab w:val="right" w:pos="10348"/>
      </w:tabs>
      <w:ind w:right="-1"/>
      <w:rPr>
        <w:position w:val="16"/>
        <w:sz w:val="36"/>
      </w:rPr>
    </w:pPr>
    <w:r w:rsidRPr="00653F11">
      <w:rPr>
        <w:sz w:val="28"/>
      </w:rPr>
      <w:t>Press Release</w:t>
    </w:r>
    <w:r w:rsidRPr="00653F11">
      <w:rPr>
        <w:sz w:val="36"/>
      </w:rPr>
      <w:br/>
    </w:r>
    <w:r w:rsidRPr="00653F11">
      <w:rPr>
        <w:sz w:val="18"/>
      </w:rPr>
      <w:t xml:space="preserve">Page: </w:t>
    </w:r>
    <w:r w:rsidR="004C6B2E" w:rsidRPr="00653F11">
      <w:rPr>
        <w:sz w:val="28"/>
      </w:rPr>
      <w:fldChar w:fldCharType="begin"/>
    </w:r>
    <w:r w:rsidR="00977EA1" w:rsidRPr="00653F11">
      <w:rPr>
        <w:sz w:val="18"/>
      </w:rPr>
      <w:instrText>PAGE \* ARABIC</w:instrText>
    </w:r>
    <w:r w:rsidR="004C6B2E" w:rsidRPr="00653F11">
      <w:rPr>
        <w:sz w:val="18"/>
      </w:rPr>
      <w:fldChar w:fldCharType="separate"/>
    </w:r>
    <w:r w:rsidRPr="00653F11">
      <w:rPr>
        <w:noProof/>
        <w:sz w:val="18"/>
      </w:rPr>
      <w:t>1</w:t>
    </w:r>
    <w:r w:rsidR="004C6B2E" w:rsidRPr="00653F11">
      <w:rPr>
        <w:sz w:val="18"/>
      </w:rPr>
      <w:fldChar w:fldCharType="end"/>
    </w:r>
    <w:r w:rsidRPr="00653F11">
      <w:rPr>
        <w:sz w:val="18"/>
      </w:rPr>
      <w:t xml:space="preserve"> / </w:t>
    </w:r>
    <w:r w:rsidR="004C6B2E" w:rsidRPr="00653F11">
      <w:rPr>
        <w:sz w:val="36"/>
      </w:rPr>
      <w:fldChar w:fldCharType="begin"/>
    </w:r>
    <w:r w:rsidR="00977EA1" w:rsidRPr="00653F11">
      <w:rPr>
        <w:sz w:val="18"/>
      </w:rPr>
      <w:instrText xml:space="preserve">NUMPAGES </w:instrText>
    </w:r>
    <w:r w:rsidR="004C6B2E" w:rsidRPr="00653F11">
      <w:rPr>
        <w:sz w:val="18"/>
      </w:rPr>
      <w:fldChar w:fldCharType="separate"/>
    </w:r>
    <w:r w:rsidRPr="00653F11">
      <w:rPr>
        <w:noProof/>
        <w:sz w:val="18"/>
      </w:rPr>
      <w:t>1</w:t>
    </w:r>
    <w:r w:rsidR="004C6B2E" w:rsidRPr="00653F11">
      <w:rPr>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EA1" w:rsidRDefault="00977EA1">
    <w:pPr>
      <w:pStyle w:val="Header"/>
      <w:widowControl/>
      <w:tabs>
        <w:tab w:val="clear" w:pos="4252"/>
        <w:tab w:val="clear" w:pos="8902"/>
        <w:tab w:val="left" w:pos="7230"/>
        <w:tab w:val="left" w:pos="8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10407"/>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442158"/>
    <w:multiLevelType w:val="hybridMultilevel"/>
    <w:tmpl w:val="A46C444C"/>
    <w:lvl w:ilvl="0" w:tplc="9EA0CF30">
      <w:start w:val="1"/>
      <w:numFmt w:val="bullet"/>
      <w:lvlText w:val=""/>
      <w:lvlJc w:val="left"/>
      <w:pPr>
        <w:tabs>
          <w:tab w:val="num" w:pos="720"/>
        </w:tabs>
        <w:ind w:left="720" w:hanging="360"/>
      </w:pPr>
      <w:rPr>
        <w:rFonts w:ascii="Wingdings" w:hAnsi="Wingdings" w:hint="default"/>
      </w:rPr>
    </w:lvl>
    <w:lvl w:ilvl="1" w:tplc="F66EA4CC" w:tentative="1">
      <w:start w:val="1"/>
      <w:numFmt w:val="bullet"/>
      <w:lvlText w:val=""/>
      <w:lvlJc w:val="left"/>
      <w:pPr>
        <w:tabs>
          <w:tab w:val="num" w:pos="1440"/>
        </w:tabs>
        <w:ind w:left="1440" w:hanging="360"/>
      </w:pPr>
      <w:rPr>
        <w:rFonts w:ascii="Wingdings" w:hAnsi="Wingdings" w:hint="default"/>
      </w:rPr>
    </w:lvl>
    <w:lvl w:ilvl="2" w:tplc="9E301AA0" w:tentative="1">
      <w:start w:val="1"/>
      <w:numFmt w:val="bullet"/>
      <w:lvlText w:val=""/>
      <w:lvlJc w:val="left"/>
      <w:pPr>
        <w:tabs>
          <w:tab w:val="num" w:pos="2160"/>
        </w:tabs>
        <w:ind w:left="2160" w:hanging="360"/>
      </w:pPr>
      <w:rPr>
        <w:rFonts w:ascii="Wingdings" w:hAnsi="Wingdings" w:hint="default"/>
      </w:rPr>
    </w:lvl>
    <w:lvl w:ilvl="3" w:tplc="BCF2FEDA" w:tentative="1">
      <w:start w:val="1"/>
      <w:numFmt w:val="bullet"/>
      <w:lvlText w:val=""/>
      <w:lvlJc w:val="left"/>
      <w:pPr>
        <w:tabs>
          <w:tab w:val="num" w:pos="2880"/>
        </w:tabs>
        <w:ind w:left="2880" w:hanging="360"/>
      </w:pPr>
      <w:rPr>
        <w:rFonts w:ascii="Wingdings" w:hAnsi="Wingdings" w:hint="default"/>
      </w:rPr>
    </w:lvl>
    <w:lvl w:ilvl="4" w:tplc="A83206DA" w:tentative="1">
      <w:start w:val="1"/>
      <w:numFmt w:val="bullet"/>
      <w:lvlText w:val=""/>
      <w:lvlJc w:val="left"/>
      <w:pPr>
        <w:tabs>
          <w:tab w:val="num" w:pos="3600"/>
        </w:tabs>
        <w:ind w:left="3600" w:hanging="360"/>
      </w:pPr>
      <w:rPr>
        <w:rFonts w:ascii="Wingdings" w:hAnsi="Wingdings" w:hint="default"/>
      </w:rPr>
    </w:lvl>
    <w:lvl w:ilvl="5" w:tplc="47F4CC1E" w:tentative="1">
      <w:start w:val="1"/>
      <w:numFmt w:val="bullet"/>
      <w:lvlText w:val=""/>
      <w:lvlJc w:val="left"/>
      <w:pPr>
        <w:tabs>
          <w:tab w:val="num" w:pos="4320"/>
        </w:tabs>
        <w:ind w:left="4320" w:hanging="360"/>
      </w:pPr>
      <w:rPr>
        <w:rFonts w:ascii="Wingdings" w:hAnsi="Wingdings" w:hint="default"/>
      </w:rPr>
    </w:lvl>
    <w:lvl w:ilvl="6" w:tplc="449447E0" w:tentative="1">
      <w:start w:val="1"/>
      <w:numFmt w:val="bullet"/>
      <w:lvlText w:val=""/>
      <w:lvlJc w:val="left"/>
      <w:pPr>
        <w:tabs>
          <w:tab w:val="num" w:pos="5040"/>
        </w:tabs>
        <w:ind w:left="5040" w:hanging="360"/>
      </w:pPr>
      <w:rPr>
        <w:rFonts w:ascii="Wingdings" w:hAnsi="Wingdings" w:hint="default"/>
      </w:rPr>
    </w:lvl>
    <w:lvl w:ilvl="7" w:tplc="E1BA4C8E" w:tentative="1">
      <w:start w:val="1"/>
      <w:numFmt w:val="bullet"/>
      <w:lvlText w:val=""/>
      <w:lvlJc w:val="left"/>
      <w:pPr>
        <w:tabs>
          <w:tab w:val="num" w:pos="5760"/>
        </w:tabs>
        <w:ind w:left="5760" w:hanging="360"/>
      </w:pPr>
      <w:rPr>
        <w:rFonts w:ascii="Wingdings" w:hAnsi="Wingdings" w:hint="default"/>
      </w:rPr>
    </w:lvl>
    <w:lvl w:ilvl="8" w:tplc="665C77C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F61808"/>
    <w:multiLevelType w:val="hybridMultilevel"/>
    <w:tmpl w:val="2C1801A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EE40C1"/>
    <w:multiLevelType w:val="hybridMultilevel"/>
    <w:tmpl w:val="CB6465A6"/>
    <w:lvl w:ilvl="0" w:tplc="0534EA42">
      <w:start w:val="1"/>
      <w:numFmt w:val="bullet"/>
      <w:lvlText w:val=""/>
      <w:lvlJc w:val="left"/>
      <w:pPr>
        <w:tabs>
          <w:tab w:val="num" w:pos="720"/>
        </w:tabs>
        <w:ind w:left="720" w:hanging="360"/>
      </w:pPr>
      <w:rPr>
        <w:rFonts w:ascii="Wingdings" w:hAnsi="Wingdings" w:hint="default"/>
        <w:lang w:val="de-DE"/>
      </w:rPr>
    </w:lvl>
    <w:lvl w:ilvl="1" w:tplc="400A125C" w:tentative="1">
      <w:start w:val="1"/>
      <w:numFmt w:val="bullet"/>
      <w:lvlText w:val=""/>
      <w:lvlJc w:val="left"/>
      <w:pPr>
        <w:tabs>
          <w:tab w:val="num" w:pos="1440"/>
        </w:tabs>
        <w:ind w:left="1440" w:hanging="360"/>
      </w:pPr>
      <w:rPr>
        <w:rFonts w:ascii="Wingdings" w:hAnsi="Wingdings" w:hint="default"/>
      </w:rPr>
    </w:lvl>
    <w:lvl w:ilvl="2" w:tplc="BC8E49A6" w:tentative="1">
      <w:start w:val="1"/>
      <w:numFmt w:val="bullet"/>
      <w:lvlText w:val=""/>
      <w:lvlJc w:val="left"/>
      <w:pPr>
        <w:tabs>
          <w:tab w:val="num" w:pos="2160"/>
        </w:tabs>
        <w:ind w:left="2160" w:hanging="360"/>
      </w:pPr>
      <w:rPr>
        <w:rFonts w:ascii="Wingdings" w:hAnsi="Wingdings" w:hint="default"/>
      </w:rPr>
    </w:lvl>
    <w:lvl w:ilvl="3" w:tplc="BAB2B490" w:tentative="1">
      <w:start w:val="1"/>
      <w:numFmt w:val="bullet"/>
      <w:lvlText w:val=""/>
      <w:lvlJc w:val="left"/>
      <w:pPr>
        <w:tabs>
          <w:tab w:val="num" w:pos="2880"/>
        </w:tabs>
        <w:ind w:left="2880" w:hanging="360"/>
      </w:pPr>
      <w:rPr>
        <w:rFonts w:ascii="Wingdings" w:hAnsi="Wingdings" w:hint="default"/>
      </w:rPr>
    </w:lvl>
    <w:lvl w:ilvl="4" w:tplc="89D06642" w:tentative="1">
      <w:start w:val="1"/>
      <w:numFmt w:val="bullet"/>
      <w:lvlText w:val=""/>
      <w:lvlJc w:val="left"/>
      <w:pPr>
        <w:tabs>
          <w:tab w:val="num" w:pos="3600"/>
        </w:tabs>
        <w:ind w:left="3600" w:hanging="360"/>
      </w:pPr>
      <w:rPr>
        <w:rFonts w:ascii="Wingdings" w:hAnsi="Wingdings" w:hint="default"/>
      </w:rPr>
    </w:lvl>
    <w:lvl w:ilvl="5" w:tplc="7F6232AA" w:tentative="1">
      <w:start w:val="1"/>
      <w:numFmt w:val="bullet"/>
      <w:lvlText w:val=""/>
      <w:lvlJc w:val="left"/>
      <w:pPr>
        <w:tabs>
          <w:tab w:val="num" w:pos="4320"/>
        </w:tabs>
        <w:ind w:left="4320" w:hanging="360"/>
      </w:pPr>
      <w:rPr>
        <w:rFonts w:ascii="Wingdings" w:hAnsi="Wingdings" w:hint="default"/>
      </w:rPr>
    </w:lvl>
    <w:lvl w:ilvl="6" w:tplc="16F284E4" w:tentative="1">
      <w:start w:val="1"/>
      <w:numFmt w:val="bullet"/>
      <w:lvlText w:val=""/>
      <w:lvlJc w:val="left"/>
      <w:pPr>
        <w:tabs>
          <w:tab w:val="num" w:pos="5040"/>
        </w:tabs>
        <w:ind w:left="5040" w:hanging="360"/>
      </w:pPr>
      <w:rPr>
        <w:rFonts w:ascii="Wingdings" w:hAnsi="Wingdings" w:hint="default"/>
      </w:rPr>
    </w:lvl>
    <w:lvl w:ilvl="7" w:tplc="861681EC" w:tentative="1">
      <w:start w:val="1"/>
      <w:numFmt w:val="bullet"/>
      <w:lvlText w:val=""/>
      <w:lvlJc w:val="left"/>
      <w:pPr>
        <w:tabs>
          <w:tab w:val="num" w:pos="5760"/>
        </w:tabs>
        <w:ind w:left="5760" w:hanging="360"/>
      </w:pPr>
      <w:rPr>
        <w:rFonts w:ascii="Wingdings" w:hAnsi="Wingdings" w:hint="default"/>
      </w:rPr>
    </w:lvl>
    <w:lvl w:ilvl="8" w:tplc="DEE0F88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C434F6"/>
    <w:multiLevelType w:val="hybridMultilevel"/>
    <w:tmpl w:val="042ED56E"/>
    <w:lvl w:ilvl="0" w:tplc="61BA881C">
      <w:start w:val="1"/>
      <w:numFmt w:val="bullet"/>
      <w:lvlText w:val=""/>
      <w:lvlJc w:val="left"/>
      <w:pPr>
        <w:tabs>
          <w:tab w:val="num" w:pos="720"/>
        </w:tabs>
        <w:ind w:left="720" w:hanging="360"/>
      </w:pPr>
      <w:rPr>
        <w:rFonts w:ascii="Wingdings" w:hAnsi="Wingdings" w:hint="default"/>
      </w:rPr>
    </w:lvl>
    <w:lvl w:ilvl="1" w:tplc="06449BBA" w:tentative="1">
      <w:start w:val="1"/>
      <w:numFmt w:val="bullet"/>
      <w:lvlText w:val=""/>
      <w:lvlJc w:val="left"/>
      <w:pPr>
        <w:tabs>
          <w:tab w:val="num" w:pos="1440"/>
        </w:tabs>
        <w:ind w:left="1440" w:hanging="360"/>
      </w:pPr>
      <w:rPr>
        <w:rFonts w:ascii="Wingdings" w:hAnsi="Wingdings" w:hint="default"/>
      </w:rPr>
    </w:lvl>
    <w:lvl w:ilvl="2" w:tplc="C2E8E84E" w:tentative="1">
      <w:start w:val="1"/>
      <w:numFmt w:val="bullet"/>
      <w:lvlText w:val=""/>
      <w:lvlJc w:val="left"/>
      <w:pPr>
        <w:tabs>
          <w:tab w:val="num" w:pos="2160"/>
        </w:tabs>
        <w:ind w:left="2160" w:hanging="360"/>
      </w:pPr>
      <w:rPr>
        <w:rFonts w:ascii="Wingdings" w:hAnsi="Wingdings" w:hint="default"/>
      </w:rPr>
    </w:lvl>
    <w:lvl w:ilvl="3" w:tplc="7C427FBC" w:tentative="1">
      <w:start w:val="1"/>
      <w:numFmt w:val="bullet"/>
      <w:lvlText w:val=""/>
      <w:lvlJc w:val="left"/>
      <w:pPr>
        <w:tabs>
          <w:tab w:val="num" w:pos="2880"/>
        </w:tabs>
        <w:ind w:left="2880" w:hanging="360"/>
      </w:pPr>
      <w:rPr>
        <w:rFonts w:ascii="Wingdings" w:hAnsi="Wingdings" w:hint="default"/>
      </w:rPr>
    </w:lvl>
    <w:lvl w:ilvl="4" w:tplc="BBA07532" w:tentative="1">
      <w:start w:val="1"/>
      <w:numFmt w:val="bullet"/>
      <w:lvlText w:val=""/>
      <w:lvlJc w:val="left"/>
      <w:pPr>
        <w:tabs>
          <w:tab w:val="num" w:pos="3600"/>
        </w:tabs>
        <w:ind w:left="3600" w:hanging="360"/>
      </w:pPr>
      <w:rPr>
        <w:rFonts w:ascii="Wingdings" w:hAnsi="Wingdings" w:hint="default"/>
      </w:rPr>
    </w:lvl>
    <w:lvl w:ilvl="5" w:tplc="A23A259C" w:tentative="1">
      <w:start w:val="1"/>
      <w:numFmt w:val="bullet"/>
      <w:lvlText w:val=""/>
      <w:lvlJc w:val="left"/>
      <w:pPr>
        <w:tabs>
          <w:tab w:val="num" w:pos="4320"/>
        </w:tabs>
        <w:ind w:left="4320" w:hanging="360"/>
      </w:pPr>
      <w:rPr>
        <w:rFonts w:ascii="Wingdings" w:hAnsi="Wingdings" w:hint="default"/>
      </w:rPr>
    </w:lvl>
    <w:lvl w:ilvl="6" w:tplc="2FCC2D0A" w:tentative="1">
      <w:start w:val="1"/>
      <w:numFmt w:val="bullet"/>
      <w:lvlText w:val=""/>
      <w:lvlJc w:val="left"/>
      <w:pPr>
        <w:tabs>
          <w:tab w:val="num" w:pos="5040"/>
        </w:tabs>
        <w:ind w:left="5040" w:hanging="360"/>
      </w:pPr>
      <w:rPr>
        <w:rFonts w:ascii="Wingdings" w:hAnsi="Wingdings" w:hint="default"/>
      </w:rPr>
    </w:lvl>
    <w:lvl w:ilvl="7" w:tplc="51B611F8" w:tentative="1">
      <w:start w:val="1"/>
      <w:numFmt w:val="bullet"/>
      <w:lvlText w:val=""/>
      <w:lvlJc w:val="left"/>
      <w:pPr>
        <w:tabs>
          <w:tab w:val="num" w:pos="5760"/>
        </w:tabs>
        <w:ind w:left="5760" w:hanging="360"/>
      </w:pPr>
      <w:rPr>
        <w:rFonts w:ascii="Wingdings" w:hAnsi="Wingdings" w:hint="default"/>
      </w:rPr>
    </w:lvl>
    <w:lvl w:ilvl="8" w:tplc="CF6AC4F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183D4F"/>
    <w:multiLevelType w:val="hybridMultilevel"/>
    <w:tmpl w:val="69683AE4"/>
    <w:lvl w:ilvl="0" w:tplc="CDD63AC2">
      <w:start w:val="1"/>
      <w:numFmt w:val="bullet"/>
      <w:lvlText w:val=""/>
      <w:lvlJc w:val="left"/>
      <w:pPr>
        <w:tabs>
          <w:tab w:val="num" w:pos="720"/>
        </w:tabs>
        <w:ind w:left="720" w:hanging="360"/>
      </w:pPr>
      <w:rPr>
        <w:rFonts w:ascii="Wingdings" w:hAnsi="Wingdings" w:hint="default"/>
      </w:rPr>
    </w:lvl>
    <w:lvl w:ilvl="1" w:tplc="8F6A766C" w:tentative="1">
      <w:start w:val="1"/>
      <w:numFmt w:val="bullet"/>
      <w:lvlText w:val=""/>
      <w:lvlJc w:val="left"/>
      <w:pPr>
        <w:tabs>
          <w:tab w:val="num" w:pos="1440"/>
        </w:tabs>
        <w:ind w:left="1440" w:hanging="360"/>
      </w:pPr>
      <w:rPr>
        <w:rFonts w:ascii="Wingdings" w:hAnsi="Wingdings" w:hint="default"/>
      </w:rPr>
    </w:lvl>
    <w:lvl w:ilvl="2" w:tplc="6DD0323A" w:tentative="1">
      <w:start w:val="1"/>
      <w:numFmt w:val="bullet"/>
      <w:lvlText w:val=""/>
      <w:lvlJc w:val="left"/>
      <w:pPr>
        <w:tabs>
          <w:tab w:val="num" w:pos="2160"/>
        </w:tabs>
        <w:ind w:left="2160" w:hanging="360"/>
      </w:pPr>
      <w:rPr>
        <w:rFonts w:ascii="Wingdings" w:hAnsi="Wingdings" w:hint="default"/>
      </w:rPr>
    </w:lvl>
    <w:lvl w:ilvl="3" w:tplc="67941CC2" w:tentative="1">
      <w:start w:val="1"/>
      <w:numFmt w:val="bullet"/>
      <w:lvlText w:val=""/>
      <w:lvlJc w:val="left"/>
      <w:pPr>
        <w:tabs>
          <w:tab w:val="num" w:pos="2880"/>
        </w:tabs>
        <w:ind w:left="2880" w:hanging="360"/>
      </w:pPr>
      <w:rPr>
        <w:rFonts w:ascii="Wingdings" w:hAnsi="Wingdings" w:hint="default"/>
      </w:rPr>
    </w:lvl>
    <w:lvl w:ilvl="4" w:tplc="C92632E0" w:tentative="1">
      <w:start w:val="1"/>
      <w:numFmt w:val="bullet"/>
      <w:lvlText w:val=""/>
      <w:lvlJc w:val="left"/>
      <w:pPr>
        <w:tabs>
          <w:tab w:val="num" w:pos="3600"/>
        </w:tabs>
        <w:ind w:left="3600" w:hanging="360"/>
      </w:pPr>
      <w:rPr>
        <w:rFonts w:ascii="Wingdings" w:hAnsi="Wingdings" w:hint="default"/>
      </w:rPr>
    </w:lvl>
    <w:lvl w:ilvl="5" w:tplc="228A6DCE" w:tentative="1">
      <w:start w:val="1"/>
      <w:numFmt w:val="bullet"/>
      <w:lvlText w:val=""/>
      <w:lvlJc w:val="left"/>
      <w:pPr>
        <w:tabs>
          <w:tab w:val="num" w:pos="4320"/>
        </w:tabs>
        <w:ind w:left="4320" w:hanging="360"/>
      </w:pPr>
      <w:rPr>
        <w:rFonts w:ascii="Wingdings" w:hAnsi="Wingdings" w:hint="default"/>
      </w:rPr>
    </w:lvl>
    <w:lvl w:ilvl="6" w:tplc="D786AFF2" w:tentative="1">
      <w:start w:val="1"/>
      <w:numFmt w:val="bullet"/>
      <w:lvlText w:val=""/>
      <w:lvlJc w:val="left"/>
      <w:pPr>
        <w:tabs>
          <w:tab w:val="num" w:pos="5040"/>
        </w:tabs>
        <w:ind w:left="5040" w:hanging="360"/>
      </w:pPr>
      <w:rPr>
        <w:rFonts w:ascii="Wingdings" w:hAnsi="Wingdings" w:hint="default"/>
      </w:rPr>
    </w:lvl>
    <w:lvl w:ilvl="7" w:tplc="7DE40946" w:tentative="1">
      <w:start w:val="1"/>
      <w:numFmt w:val="bullet"/>
      <w:lvlText w:val=""/>
      <w:lvlJc w:val="left"/>
      <w:pPr>
        <w:tabs>
          <w:tab w:val="num" w:pos="5760"/>
        </w:tabs>
        <w:ind w:left="5760" w:hanging="360"/>
      </w:pPr>
      <w:rPr>
        <w:rFonts w:ascii="Wingdings" w:hAnsi="Wingdings" w:hint="default"/>
      </w:rPr>
    </w:lvl>
    <w:lvl w:ilvl="8" w:tplc="1F789A6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871F5D"/>
    <w:multiLevelType w:val="hybridMultilevel"/>
    <w:tmpl w:val="9D58DD8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26155B"/>
    <w:multiLevelType w:val="hybridMultilevel"/>
    <w:tmpl w:val="0C740450"/>
    <w:lvl w:ilvl="0" w:tplc="CE3AFF46">
      <w:start w:val="1"/>
      <w:numFmt w:val="bullet"/>
      <w:lvlText w:val=""/>
      <w:lvlJc w:val="left"/>
      <w:pPr>
        <w:tabs>
          <w:tab w:val="num" w:pos="720"/>
        </w:tabs>
        <w:ind w:left="720" w:hanging="360"/>
      </w:pPr>
      <w:rPr>
        <w:rFonts w:ascii="Wingdings" w:hAnsi="Wingdings" w:hint="default"/>
      </w:rPr>
    </w:lvl>
    <w:lvl w:ilvl="1" w:tplc="B8482D36" w:tentative="1">
      <w:start w:val="1"/>
      <w:numFmt w:val="bullet"/>
      <w:lvlText w:val=""/>
      <w:lvlJc w:val="left"/>
      <w:pPr>
        <w:tabs>
          <w:tab w:val="num" w:pos="1440"/>
        </w:tabs>
        <w:ind w:left="1440" w:hanging="360"/>
      </w:pPr>
      <w:rPr>
        <w:rFonts w:ascii="Wingdings" w:hAnsi="Wingdings" w:hint="default"/>
      </w:rPr>
    </w:lvl>
    <w:lvl w:ilvl="2" w:tplc="D0CE0076" w:tentative="1">
      <w:start w:val="1"/>
      <w:numFmt w:val="bullet"/>
      <w:lvlText w:val=""/>
      <w:lvlJc w:val="left"/>
      <w:pPr>
        <w:tabs>
          <w:tab w:val="num" w:pos="2160"/>
        </w:tabs>
        <w:ind w:left="2160" w:hanging="360"/>
      </w:pPr>
      <w:rPr>
        <w:rFonts w:ascii="Wingdings" w:hAnsi="Wingdings" w:hint="default"/>
      </w:rPr>
    </w:lvl>
    <w:lvl w:ilvl="3" w:tplc="F78A31C0" w:tentative="1">
      <w:start w:val="1"/>
      <w:numFmt w:val="bullet"/>
      <w:lvlText w:val=""/>
      <w:lvlJc w:val="left"/>
      <w:pPr>
        <w:tabs>
          <w:tab w:val="num" w:pos="2880"/>
        </w:tabs>
        <w:ind w:left="2880" w:hanging="360"/>
      </w:pPr>
      <w:rPr>
        <w:rFonts w:ascii="Wingdings" w:hAnsi="Wingdings" w:hint="default"/>
      </w:rPr>
    </w:lvl>
    <w:lvl w:ilvl="4" w:tplc="15A6C10A" w:tentative="1">
      <w:start w:val="1"/>
      <w:numFmt w:val="bullet"/>
      <w:lvlText w:val=""/>
      <w:lvlJc w:val="left"/>
      <w:pPr>
        <w:tabs>
          <w:tab w:val="num" w:pos="3600"/>
        </w:tabs>
        <w:ind w:left="3600" w:hanging="360"/>
      </w:pPr>
      <w:rPr>
        <w:rFonts w:ascii="Wingdings" w:hAnsi="Wingdings" w:hint="default"/>
      </w:rPr>
    </w:lvl>
    <w:lvl w:ilvl="5" w:tplc="14E03954" w:tentative="1">
      <w:start w:val="1"/>
      <w:numFmt w:val="bullet"/>
      <w:lvlText w:val=""/>
      <w:lvlJc w:val="left"/>
      <w:pPr>
        <w:tabs>
          <w:tab w:val="num" w:pos="4320"/>
        </w:tabs>
        <w:ind w:left="4320" w:hanging="360"/>
      </w:pPr>
      <w:rPr>
        <w:rFonts w:ascii="Wingdings" w:hAnsi="Wingdings" w:hint="default"/>
      </w:rPr>
    </w:lvl>
    <w:lvl w:ilvl="6" w:tplc="D28CDEBE" w:tentative="1">
      <w:start w:val="1"/>
      <w:numFmt w:val="bullet"/>
      <w:lvlText w:val=""/>
      <w:lvlJc w:val="left"/>
      <w:pPr>
        <w:tabs>
          <w:tab w:val="num" w:pos="5040"/>
        </w:tabs>
        <w:ind w:left="5040" w:hanging="360"/>
      </w:pPr>
      <w:rPr>
        <w:rFonts w:ascii="Wingdings" w:hAnsi="Wingdings" w:hint="default"/>
      </w:rPr>
    </w:lvl>
    <w:lvl w:ilvl="7" w:tplc="B7861B18" w:tentative="1">
      <w:start w:val="1"/>
      <w:numFmt w:val="bullet"/>
      <w:lvlText w:val=""/>
      <w:lvlJc w:val="left"/>
      <w:pPr>
        <w:tabs>
          <w:tab w:val="num" w:pos="5760"/>
        </w:tabs>
        <w:ind w:left="5760" w:hanging="360"/>
      </w:pPr>
      <w:rPr>
        <w:rFonts w:ascii="Wingdings" w:hAnsi="Wingdings" w:hint="default"/>
      </w:rPr>
    </w:lvl>
    <w:lvl w:ilvl="8" w:tplc="ED0EEB7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4B12EB"/>
    <w:multiLevelType w:val="hybridMultilevel"/>
    <w:tmpl w:val="02467956"/>
    <w:lvl w:ilvl="0" w:tplc="588C6960">
      <w:start w:val="1"/>
      <w:numFmt w:val="bullet"/>
      <w:lvlText w:val=""/>
      <w:lvlJc w:val="left"/>
      <w:pPr>
        <w:tabs>
          <w:tab w:val="num" w:pos="720"/>
        </w:tabs>
        <w:ind w:left="720" w:hanging="360"/>
      </w:pPr>
      <w:rPr>
        <w:rFonts w:ascii="Wingdings" w:hAnsi="Wingdings" w:hint="default"/>
      </w:rPr>
    </w:lvl>
    <w:lvl w:ilvl="1" w:tplc="F4109198" w:tentative="1">
      <w:start w:val="1"/>
      <w:numFmt w:val="bullet"/>
      <w:lvlText w:val=""/>
      <w:lvlJc w:val="left"/>
      <w:pPr>
        <w:tabs>
          <w:tab w:val="num" w:pos="1440"/>
        </w:tabs>
        <w:ind w:left="1440" w:hanging="360"/>
      </w:pPr>
      <w:rPr>
        <w:rFonts w:ascii="Wingdings" w:hAnsi="Wingdings" w:hint="default"/>
      </w:rPr>
    </w:lvl>
    <w:lvl w:ilvl="2" w:tplc="EA5C5918" w:tentative="1">
      <w:start w:val="1"/>
      <w:numFmt w:val="bullet"/>
      <w:lvlText w:val=""/>
      <w:lvlJc w:val="left"/>
      <w:pPr>
        <w:tabs>
          <w:tab w:val="num" w:pos="2160"/>
        </w:tabs>
        <w:ind w:left="2160" w:hanging="360"/>
      </w:pPr>
      <w:rPr>
        <w:rFonts w:ascii="Wingdings" w:hAnsi="Wingdings" w:hint="default"/>
      </w:rPr>
    </w:lvl>
    <w:lvl w:ilvl="3" w:tplc="43381F7A" w:tentative="1">
      <w:start w:val="1"/>
      <w:numFmt w:val="bullet"/>
      <w:lvlText w:val=""/>
      <w:lvlJc w:val="left"/>
      <w:pPr>
        <w:tabs>
          <w:tab w:val="num" w:pos="2880"/>
        </w:tabs>
        <w:ind w:left="2880" w:hanging="360"/>
      </w:pPr>
      <w:rPr>
        <w:rFonts w:ascii="Wingdings" w:hAnsi="Wingdings" w:hint="default"/>
      </w:rPr>
    </w:lvl>
    <w:lvl w:ilvl="4" w:tplc="D898F40E" w:tentative="1">
      <w:start w:val="1"/>
      <w:numFmt w:val="bullet"/>
      <w:lvlText w:val=""/>
      <w:lvlJc w:val="left"/>
      <w:pPr>
        <w:tabs>
          <w:tab w:val="num" w:pos="3600"/>
        </w:tabs>
        <w:ind w:left="3600" w:hanging="360"/>
      </w:pPr>
      <w:rPr>
        <w:rFonts w:ascii="Wingdings" w:hAnsi="Wingdings" w:hint="default"/>
      </w:rPr>
    </w:lvl>
    <w:lvl w:ilvl="5" w:tplc="7658B2A4" w:tentative="1">
      <w:start w:val="1"/>
      <w:numFmt w:val="bullet"/>
      <w:lvlText w:val=""/>
      <w:lvlJc w:val="left"/>
      <w:pPr>
        <w:tabs>
          <w:tab w:val="num" w:pos="4320"/>
        </w:tabs>
        <w:ind w:left="4320" w:hanging="360"/>
      </w:pPr>
      <w:rPr>
        <w:rFonts w:ascii="Wingdings" w:hAnsi="Wingdings" w:hint="default"/>
      </w:rPr>
    </w:lvl>
    <w:lvl w:ilvl="6" w:tplc="C952DEFE" w:tentative="1">
      <w:start w:val="1"/>
      <w:numFmt w:val="bullet"/>
      <w:lvlText w:val=""/>
      <w:lvlJc w:val="left"/>
      <w:pPr>
        <w:tabs>
          <w:tab w:val="num" w:pos="5040"/>
        </w:tabs>
        <w:ind w:left="5040" w:hanging="360"/>
      </w:pPr>
      <w:rPr>
        <w:rFonts w:ascii="Wingdings" w:hAnsi="Wingdings" w:hint="default"/>
      </w:rPr>
    </w:lvl>
    <w:lvl w:ilvl="7" w:tplc="53F66AB2" w:tentative="1">
      <w:start w:val="1"/>
      <w:numFmt w:val="bullet"/>
      <w:lvlText w:val=""/>
      <w:lvlJc w:val="left"/>
      <w:pPr>
        <w:tabs>
          <w:tab w:val="num" w:pos="5760"/>
        </w:tabs>
        <w:ind w:left="5760" w:hanging="360"/>
      </w:pPr>
      <w:rPr>
        <w:rFonts w:ascii="Wingdings" w:hAnsi="Wingdings" w:hint="default"/>
      </w:rPr>
    </w:lvl>
    <w:lvl w:ilvl="8" w:tplc="85D4AFD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EA448A"/>
    <w:multiLevelType w:val="hybridMultilevel"/>
    <w:tmpl w:val="D17646C2"/>
    <w:lvl w:ilvl="0" w:tplc="76D2E892">
      <w:numFmt w:val="bullet"/>
      <w:lvlText w:val="-"/>
      <w:lvlJc w:val="left"/>
      <w:pPr>
        <w:ind w:left="720" w:hanging="360"/>
      </w:pPr>
      <w:rPr>
        <w:rFonts w:ascii="Arial" w:eastAsia="Calibri" w:hAnsi="Arial"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0" w15:restartNumberingAfterBreak="0">
    <w:nsid w:val="633D6110"/>
    <w:multiLevelType w:val="hybridMultilevel"/>
    <w:tmpl w:val="C40C9B84"/>
    <w:lvl w:ilvl="0" w:tplc="94146DA4">
      <w:start w:val="1"/>
      <w:numFmt w:val="bullet"/>
      <w:lvlText w:val=""/>
      <w:lvlJc w:val="left"/>
      <w:pPr>
        <w:tabs>
          <w:tab w:val="num" w:pos="720"/>
        </w:tabs>
        <w:ind w:left="720" w:hanging="360"/>
      </w:pPr>
      <w:rPr>
        <w:rFonts w:ascii="Wingdings" w:hAnsi="Wingdings" w:hint="default"/>
      </w:rPr>
    </w:lvl>
    <w:lvl w:ilvl="1" w:tplc="A3CA0B76" w:tentative="1">
      <w:start w:val="1"/>
      <w:numFmt w:val="bullet"/>
      <w:lvlText w:val=""/>
      <w:lvlJc w:val="left"/>
      <w:pPr>
        <w:tabs>
          <w:tab w:val="num" w:pos="1440"/>
        </w:tabs>
        <w:ind w:left="1440" w:hanging="360"/>
      </w:pPr>
      <w:rPr>
        <w:rFonts w:ascii="Wingdings" w:hAnsi="Wingdings" w:hint="default"/>
      </w:rPr>
    </w:lvl>
    <w:lvl w:ilvl="2" w:tplc="20ACCD6C" w:tentative="1">
      <w:start w:val="1"/>
      <w:numFmt w:val="bullet"/>
      <w:lvlText w:val=""/>
      <w:lvlJc w:val="left"/>
      <w:pPr>
        <w:tabs>
          <w:tab w:val="num" w:pos="2160"/>
        </w:tabs>
        <w:ind w:left="2160" w:hanging="360"/>
      </w:pPr>
      <w:rPr>
        <w:rFonts w:ascii="Wingdings" w:hAnsi="Wingdings" w:hint="default"/>
      </w:rPr>
    </w:lvl>
    <w:lvl w:ilvl="3" w:tplc="23D033C2" w:tentative="1">
      <w:start w:val="1"/>
      <w:numFmt w:val="bullet"/>
      <w:lvlText w:val=""/>
      <w:lvlJc w:val="left"/>
      <w:pPr>
        <w:tabs>
          <w:tab w:val="num" w:pos="2880"/>
        </w:tabs>
        <w:ind w:left="2880" w:hanging="360"/>
      </w:pPr>
      <w:rPr>
        <w:rFonts w:ascii="Wingdings" w:hAnsi="Wingdings" w:hint="default"/>
      </w:rPr>
    </w:lvl>
    <w:lvl w:ilvl="4" w:tplc="10F02E72" w:tentative="1">
      <w:start w:val="1"/>
      <w:numFmt w:val="bullet"/>
      <w:lvlText w:val=""/>
      <w:lvlJc w:val="left"/>
      <w:pPr>
        <w:tabs>
          <w:tab w:val="num" w:pos="3600"/>
        </w:tabs>
        <w:ind w:left="3600" w:hanging="360"/>
      </w:pPr>
      <w:rPr>
        <w:rFonts w:ascii="Wingdings" w:hAnsi="Wingdings" w:hint="default"/>
      </w:rPr>
    </w:lvl>
    <w:lvl w:ilvl="5" w:tplc="379EFFBA" w:tentative="1">
      <w:start w:val="1"/>
      <w:numFmt w:val="bullet"/>
      <w:lvlText w:val=""/>
      <w:lvlJc w:val="left"/>
      <w:pPr>
        <w:tabs>
          <w:tab w:val="num" w:pos="4320"/>
        </w:tabs>
        <w:ind w:left="4320" w:hanging="360"/>
      </w:pPr>
      <w:rPr>
        <w:rFonts w:ascii="Wingdings" w:hAnsi="Wingdings" w:hint="default"/>
      </w:rPr>
    </w:lvl>
    <w:lvl w:ilvl="6" w:tplc="5002F694" w:tentative="1">
      <w:start w:val="1"/>
      <w:numFmt w:val="bullet"/>
      <w:lvlText w:val=""/>
      <w:lvlJc w:val="left"/>
      <w:pPr>
        <w:tabs>
          <w:tab w:val="num" w:pos="5040"/>
        </w:tabs>
        <w:ind w:left="5040" w:hanging="360"/>
      </w:pPr>
      <w:rPr>
        <w:rFonts w:ascii="Wingdings" w:hAnsi="Wingdings" w:hint="default"/>
      </w:rPr>
    </w:lvl>
    <w:lvl w:ilvl="7" w:tplc="3410CF5E" w:tentative="1">
      <w:start w:val="1"/>
      <w:numFmt w:val="bullet"/>
      <w:lvlText w:val=""/>
      <w:lvlJc w:val="left"/>
      <w:pPr>
        <w:tabs>
          <w:tab w:val="num" w:pos="5760"/>
        </w:tabs>
        <w:ind w:left="5760" w:hanging="360"/>
      </w:pPr>
      <w:rPr>
        <w:rFonts w:ascii="Wingdings" w:hAnsi="Wingdings" w:hint="default"/>
      </w:rPr>
    </w:lvl>
    <w:lvl w:ilvl="8" w:tplc="D1E85154"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3"/>
  </w:num>
  <w:num w:numId="4">
    <w:abstractNumId w:val="2"/>
  </w:num>
  <w:num w:numId="5">
    <w:abstractNumId w:val="6"/>
  </w:num>
  <w:num w:numId="6">
    <w:abstractNumId w:val="1"/>
  </w:num>
  <w:num w:numId="7">
    <w:abstractNumId w:val="7"/>
  </w:num>
  <w:num w:numId="8">
    <w:abstractNumId w:val="10"/>
  </w:num>
  <w:num w:numId="9">
    <w:abstractNumId w:val="5"/>
  </w:num>
  <w:num w:numId="10">
    <w:abstractNumId w:val="4"/>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0E5ED6"/>
    <w:rsid w:val="00000251"/>
    <w:rsid w:val="000036CD"/>
    <w:rsid w:val="00005501"/>
    <w:rsid w:val="000116DD"/>
    <w:rsid w:val="00012461"/>
    <w:rsid w:val="0001253A"/>
    <w:rsid w:val="00014F11"/>
    <w:rsid w:val="00015BC3"/>
    <w:rsid w:val="000171BD"/>
    <w:rsid w:val="00020265"/>
    <w:rsid w:val="00020746"/>
    <w:rsid w:val="00022AA9"/>
    <w:rsid w:val="00023916"/>
    <w:rsid w:val="00026A53"/>
    <w:rsid w:val="00026AF6"/>
    <w:rsid w:val="00027DA3"/>
    <w:rsid w:val="000304FC"/>
    <w:rsid w:val="000306A7"/>
    <w:rsid w:val="00034880"/>
    <w:rsid w:val="00036803"/>
    <w:rsid w:val="0004032E"/>
    <w:rsid w:val="00041437"/>
    <w:rsid w:val="00041EA2"/>
    <w:rsid w:val="000427DB"/>
    <w:rsid w:val="000464BA"/>
    <w:rsid w:val="0005086E"/>
    <w:rsid w:val="00050B01"/>
    <w:rsid w:val="00050F72"/>
    <w:rsid w:val="00052318"/>
    <w:rsid w:val="0005317C"/>
    <w:rsid w:val="00055784"/>
    <w:rsid w:val="00057299"/>
    <w:rsid w:val="00060745"/>
    <w:rsid w:val="00061B85"/>
    <w:rsid w:val="00062B0B"/>
    <w:rsid w:val="00065869"/>
    <w:rsid w:val="00065F98"/>
    <w:rsid w:val="000671B3"/>
    <w:rsid w:val="00071215"/>
    <w:rsid w:val="000735FE"/>
    <w:rsid w:val="00073AA3"/>
    <w:rsid w:val="00074A85"/>
    <w:rsid w:val="00076727"/>
    <w:rsid w:val="000818DA"/>
    <w:rsid w:val="00082ED8"/>
    <w:rsid w:val="00093AC7"/>
    <w:rsid w:val="00094916"/>
    <w:rsid w:val="0009503B"/>
    <w:rsid w:val="0009798E"/>
    <w:rsid w:val="000A075F"/>
    <w:rsid w:val="000A22DC"/>
    <w:rsid w:val="000A4260"/>
    <w:rsid w:val="000A5F6C"/>
    <w:rsid w:val="000A66F5"/>
    <w:rsid w:val="000A6AC5"/>
    <w:rsid w:val="000A7F0F"/>
    <w:rsid w:val="000B10E7"/>
    <w:rsid w:val="000B1683"/>
    <w:rsid w:val="000B4F8C"/>
    <w:rsid w:val="000B50B6"/>
    <w:rsid w:val="000B536E"/>
    <w:rsid w:val="000C069C"/>
    <w:rsid w:val="000C0815"/>
    <w:rsid w:val="000C215C"/>
    <w:rsid w:val="000D171B"/>
    <w:rsid w:val="000D26A2"/>
    <w:rsid w:val="000D47D0"/>
    <w:rsid w:val="000D7660"/>
    <w:rsid w:val="000E3EBC"/>
    <w:rsid w:val="000E5BC9"/>
    <w:rsid w:val="000E5ED6"/>
    <w:rsid w:val="000F1AAC"/>
    <w:rsid w:val="000F1D66"/>
    <w:rsid w:val="000F3B7B"/>
    <w:rsid w:val="000F46B6"/>
    <w:rsid w:val="000F6879"/>
    <w:rsid w:val="000F7C08"/>
    <w:rsid w:val="00102B04"/>
    <w:rsid w:val="001031A2"/>
    <w:rsid w:val="00104A69"/>
    <w:rsid w:val="001057FD"/>
    <w:rsid w:val="00105B70"/>
    <w:rsid w:val="00105C93"/>
    <w:rsid w:val="00106189"/>
    <w:rsid w:val="00107F3B"/>
    <w:rsid w:val="00110BEE"/>
    <w:rsid w:val="0011164A"/>
    <w:rsid w:val="00112162"/>
    <w:rsid w:val="00112A0E"/>
    <w:rsid w:val="00113F23"/>
    <w:rsid w:val="0011460A"/>
    <w:rsid w:val="00116F5B"/>
    <w:rsid w:val="0011731B"/>
    <w:rsid w:val="00123A17"/>
    <w:rsid w:val="00125C89"/>
    <w:rsid w:val="00126C7F"/>
    <w:rsid w:val="00131341"/>
    <w:rsid w:val="00135188"/>
    <w:rsid w:val="00136220"/>
    <w:rsid w:val="00137286"/>
    <w:rsid w:val="001374B6"/>
    <w:rsid w:val="001425EF"/>
    <w:rsid w:val="00142813"/>
    <w:rsid w:val="001460D9"/>
    <w:rsid w:val="00146D98"/>
    <w:rsid w:val="00147025"/>
    <w:rsid w:val="001470CF"/>
    <w:rsid w:val="00147BDA"/>
    <w:rsid w:val="00150623"/>
    <w:rsid w:val="0015169B"/>
    <w:rsid w:val="00152983"/>
    <w:rsid w:val="00153355"/>
    <w:rsid w:val="00157076"/>
    <w:rsid w:val="00161FDA"/>
    <w:rsid w:val="0016218D"/>
    <w:rsid w:val="00165E54"/>
    <w:rsid w:val="001676CB"/>
    <w:rsid w:val="00172412"/>
    <w:rsid w:val="00173865"/>
    <w:rsid w:val="0017688A"/>
    <w:rsid w:val="00177964"/>
    <w:rsid w:val="00180FAF"/>
    <w:rsid w:val="00182A6B"/>
    <w:rsid w:val="00182B51"/>
    <w:rsid w:val="001839F5"/>
    <w:rsid w:val="00183F22"/>
    <w:rsid w:val="00184406"/>
    <w:rsid w:val="00190E71"/>
    <w:rsid w:val="00194C33"/>
    <w:rsid w:val="001A2EA6"/>
    <w:rsid w:val="001A315D"/>
    <w:rsid w:val="001A77ED"/>
    <w:rsid w:val="001B07EE"/>
    <w:rsid w:val="001B0928"/>
    <w:rsid w:val="001B0FD6"/>
    <w:rsid w:val="001B13F0"/>
    <w:rsid w:val="001B54BF"/>
    <w:rsid w:val="001B7C16"/>
    <w:rsid w:val="001B7CDA"/>
    <w:rsid w:val="001B7D44"/>
    <w:rsid w:val="001C37ED"/>
    <w:rsid w:val="001C4B89"/>
    <w:rsid w:val="001C516A"/>
    <w:rsid w:val="001C6671"/>
    <w:rsid w:val="001C6D5A"/>
    <w:rsid w:val="001D1AEB"/>
    <w:rsid w:val="001D20F8"/>
    <w:rsid w:val="001D211F"/>
    <w:rsid w:val="001D3317"/>
    <w:rsid w:val="001D527B"/>
    <w:rsid w:val="001D696A"/>
    <w:rsid w:val="001D6ED5"/>
    <w:rsid w:val="001D7A6F"/>
    <w:rsid w:val="001E3976"/>
    <w:rsid w:val="001E5182"/>
    <w:rsid w:val="001F066A"/>
    <w:rsid w:val="001F15F2"/>
    <w:rsid w:val="001F1684"/>
    <w:rsid w:val="001F3192"/>
    <w:rsid w:val="001F3AEE"/>
    <w:rsid w:val="001F781D"/>
    <w:rsid w:val="001F79DF"/>
    <w:rsid w:val="001F7C9B"/>
    <w:rsid w:val="001F7D53"/>
    <w:rsid w:val="001F7E3B"/>
    <w:rsid w:val="0020065B"/>
    <w:rsid w:val="00201943"/>
    <w:rsid w:val="00205D82"/>
    <w:rsid w:val="00206AE1"/>
    <w:rsid w:val="0021008D"/>
    <w:rsid w:val="002104AF"/>
    <w:rsid w:val="00210F9B"/>
    <w:rsid w:val="0021450F"/>
    <w:rsid w:val="00215061"/>
    <w:rsid w:val="0021515B"/>
    <w:rsid w:val="00216876"/>
    <w:rsid w:val="002168DC"/>
    <w:rsid w:val="002170E9"/>
    <w:rsid w:val="002215DF"/>
    <w:rsid w:val="00221F74"/>
    <w:rsid w:val="00223FD5"/>
    <w:rsid w:val="00224975"/>
    <w:rsid w:val="00232483"/>
    <w:rsid w:val="00235046"/>
    <w:rsid w:val="00235F21"/>
    <w:rsid w:val="00240837"/>
    <w:rsid w:val="002418A4"/>
    <w:rsid w:val="00241C04"/>
    <w:rsid w:val="0024243E"/>
    <w:rsid w:val="002432B8"/>
    <w:rsid w:val="00243CFE"/>
    <w:rsid w:val="0024737B"/>
    <w:rsid w:val="00247E84"/>
    <w:rsid w:val="00250B90"/>
    <w:rsid w:val="002513DB"/>
    <w:rsid w:val="00252634"/>
    <w:rsid w:val="0025283E"/>
    <w:rsid w:val="002528EF"/>
    <w:rsid w:val="00255AEB"/>
    <w:rsid w:val="00257902"/>
    <w:rsid w:val="00257BF9"/>
    <w:rsid w:val="002708AE"/>
    <w:rsid w:val="00270F4F"/>
    <w:rsid w:val="0027146C"/>
    <w:rsid w:val="00271C34"/>
    <w:rsid w:val="0027565C"/>
    <w:rsid w:val="00281A7E"/>
    <w:rsid w:val="00283352"/>
    <w:rsid w:val="002945FE"/>
    <w:rsid w:val="002A1045"/>
    <w:rsid w:val="002A115F"/>
    <w:rsid w:val="002A2B29"/>
    <w:rsid w:val="002A305C"/>
    <w:rsid w:val="002A3C58"/>
    <w:rsid w:val="002A6573"/>
    <w:rsid w:val="002A768F"/>
    <w:rsid w:val="002A77A7"/>
    <w:rsid w:val="002A79F6"/>
    <w:rsid w:val="002B1019"/>
    <w:rsid w:val="002B3073"/>
    <w:rsid w:val="002B3C8A"/>
    <w:rsid w:val="002B3D33"/>
    <w:rsid w:val="002B52E4"/>
    <w:rsid w:val="002B6A97"/>
    <w:rsid w:val="002C0278"/>
    <w:rsid w:val="002C4199"/>
    <w:rsid w:val="002C4525"/>
    <w:rsid w:val="002C6F7A"/>
    <w:rsid w:val="002D1B06"/>
    <w:rsid w:val="002E2A1C"/>
    <w:rsid w:val="002E563F"/>
    <w:rsid w:val="002E57F3"/>
    <w:rsid w:val="002F0507"/>
    <w:rsid w:val="002F1038"/>
    <w:rsid w:val="002F1F74"/>
    <w:rsid w:val="002F3D68"/>
    <w:rsid w:val="002F4DE7"/>
    <w:rsid w:val="00303161"/>
    <w:rsid w:val="00306911"/>
    <w:rsid w:val="00307227"/>
    <w:rsid w:val="00311393"/>
    <w:rsid w:val="0031170D"/>
    <w:rsid w:val="0031341B"/>
    <w:rsid w:val="00315692"/>
    <w:rsid w:val="00315EF1"/>
    <w:rsid w:val="00316F7D"/>
    <w:rsid w:val="0032278C"/>
    <w:rsid w:val="003236AA"/>
    <w:rsid w:val="00325411"/>
    <w:rsid w:val="00325A87"/>
    <w:rsid w:val="003270F9"/>
    <w:rsid w:val="003277ED"/>
    <w:rsid w:val="00330785"/>
    <w:rsid w:val="00330ACD"/>
    <w:rsid w:val="00332955"/>
    <w:rsid w:val="003331A9"/>
    <w:rsid w:val="003345E0"/>
    <w:rsid w:val="0033565D"/>
    <w:rsid w:val="0033682E"/>
    <w:rsid w:val="00337748"/>
    <w:rsid w:val="00340EBA"/>
    <w:rsid w:val="00344011"/>
    <w:rsid w:val="00347D09"/>
    <w:rsid w:val="00347E73"/>
    <w:rsid w:val="00353DDD"/>
    <w:rsid w:val="003551EE"/>
    <w:rsid w:val="0035541B"/>
    <w:rsid w:val="00357BF9"/>
    <w:rsid w:val="00365081"/>
    <w:rsid w:val="00365B25"/>
    <w:rsid w:val="00365B61"/>
    <w:rsid w:val="003725DA"/>
    <w:rsid w:val="00374E23"/>
    <w:rsid w:val="00375BD3"/>
    <w:rsid w:val="00384ED6"/>
    <w:rsid w:val="00386AA9"/>
    <w:rsid w:val="003875BD"/>
    <w:rsid w:val="003878C8"/>
    <w:rsid w:val="003934C2"/>
    <w:rsid w:val="0039516D"/>
    <w:rsid w:val="003951B3"/>
    <w:rsid w:val="0039790F"/>
    <w:rsid w:val="00397B3E"/>
    <w:rsid w:val="003A4189"/>
    <w:rsid w:val="003A441B"/>
    <w:rsid w:val="003A4CE4"/>
    <w:rsid w:val="003A6C40"/>
    <w:rsid w:val="003A7C11"/>
    <w:rsid w:val="003A7DCD"/>
    <w:rsid w:val="003B100A"/>
    <w:rsid w:val="003B249A"/>
    <w:rsid w:val="003B30BE"/>
    <w:rsid w:val="003B31DE"/>
    <w:rsid w:val="003B452F"/>
    <w:rsid w:val="003B45E2"/>
    <w:rsid w:val="003B5545"/>
    <w:rsid w:val="003B5E6C"/>
    <w:rsid w:val="003B633B"/>
    <w:rsid w:val="003B69ED"/>
    <w:rsid w:val="003B6A50"/>
    <w:rsid w:val="003C090D"/>
    <w:rsid w:val="003C1D63"/>
    <w:rsid w:val="003C3187"/>
    <w:rsid w:val="003C3E0B"/>
    <w:rsid w:val="003C4C4C"/>
    <w:rsid w:val="003C535E"/>
    <w:rsid w:val="003C7EA1"/>
    <w:rsid w:val="003D0FB9"/>
    <w:rsid w:val="003D1FC8"/>
    <w:rsid w:val="003D33FA"/>
    <w:rsid w:val="003D4071"/>
    <w:rsid w:val="003D5DCB"/>
    <w:rsid w:val="003D5F8B"/>
    <w:rsid w:val="003D6170"/>
    <w:rsid w:val="003D7D99"/>
    <w:rsid w:val="003E20A1"/>
    <w:rsid w:val="003E308E"/>
    <w:rsid w:val="003E4101"/>
    <w:rsid w:val="003E5A5D"/>
    <w:rsid w:val="003E5D37"/>
    <w:rsid w:val="003E6AE5"/>
    <w:rsid w:val="003E6ECB"/>
    <w:rsid w:val="003F08B4"/>
    <w:rsid w:val="003F1590"/>
    <w:rsid w:val="003F31A9"/>
    <w:rsid w:val="0040005C"/>
    <w:rsid w:val="00400144"/>
    <w:rsid w:val="00401CA3"/>
    <w:rsid w:val="004028CC"/>
    <w:rsid w:val="00405037"/>
    <w:rsid w:val="00405C98"/>
    <w:rsid w:val="00407005"/>
    <w:rsid w:val="0041106B"/>
    <w:rsid w:val="004122EB"/>
    <w:rsid w:val="00415F11"/>
    <w:rsid w:val="004225E7"/>
    <w:rsid w:val="00424A9B"/>
    <w:rsid w:val="00424E92"/>
    <w:rsid w:val="00424F35"/>
    <w:rsid w:val="00431C04"/>
    <w:rsid w:val="00431F57"/>
    <w:rsid w:val="004344B6"/>
    <w:rsid w:val="004452AE"/>
    <w:rsid w:val="004452F2"/>
    <w:rsid w:val="00446935"/>
    <w:rsid w:val="00447A7A"/>
    <w:rsid w:val="00451B93"/>
    <w:rsid w:val="00455175"/>
    <w:rsid w:val="00456E2A"/>
    <w:rsid w:val="00463778"/>
    <w:rsid w:val="0046748D"/>
    <w:rsid w:val="0047344F"/>
    <w:rsid w:val="00473C4B"/>
    <w:rsid w:val="00476417"/>
    <w:rsid w:val="00476B3B"/>
    <w:rsid w:val="0047705D"/>
    <w:rsid w:val="00477112"/>
    <w:rsid w:val="00477FCA"/>
    <w:rsid w:val="004835B7"/>
    <w:rsid w:val="004840F3"/>
    <w:rsid w:val="00484711"/>
    <w:rsid w:val="004849F0"/>
    <w:rsid w:val="004869AE"/>
    <w:rsid w:val="004900B0"/>
    <w:rsid w:val="004935C0"/>
    <w:rsid w:val="004964A8"/>
    <w:rsid w:val="00497522"/>
    <w:rsid w:val="00497B82"/>
    <w:rsid w:val="004A0052"/>
    <w:rsid w:val="004A0726"/>
    <w:rsid w:val="004A0D16"/>
    <w:rsid w:val="004A2FA6"/>
    <w:rsid w:val="004A4729"/>
    <w:rsid w:val="004A7CF6"/>
    <w:rsid w:val="004B3521"/>
    <w:rsid w:val="004B4259"/>
    <w:rsid w:val="004B4BA2"/>
    <w:rsid w:val="004C1A35"/>
    <w:rsid w:val="004C430E"/>
    <w:rsid w:val="004C43B5"/>
    <w:rsid w:val="004C65DD"/>
    <w:rsid w:val="004C6B2E"/>
    <w:rsid w:val="004D3177"/>
    <w:rsid w:val="004D33CF"/>
    <w:rsid w:val="004D41CF"/>
    <w:rsid w:val="004D54BB"/>
    <w:rsid w:val="004E2E14"/>
    <w:rsid w:val="004E4EB2"/>
    <w:rsid w:val="004E5F25"/>
    <w:rsid w:val="004E6BB5"/>
    <w:rsid w:val="004F0CD8"/>
    <w:rsid w:val="004F2659"/>
    <w:rsid w:val="004F506C"/>
    <w:rsid w:val="00502181"/>
    <w:rsid w:val="00503411"/>
    <w:rsid w:val="00503F1C"/>
    <w:rsid w:val="0050780E"/>
    <w:rsid w:val="005104CC"/>
    <w:rsid w:val="00511CD5"/>
    <w:rsid w:val="00512DD4"/>
    <w:rsid w:val="00522731"/>
    <w:rsid w:val="0052382A"/>
    <w:rsid w:val="005250FD"/>
    <w:rsid w:val="00530EE5"/>
    <w:rsid w:val="00534BB2"/>
    <w:rsid w:val="00537F7C"/>
    <w:rsid w:val="005417CD"/>
    <w:rsid w:val="00542122"/>
    <w:rsid w:val="005431A7"/>
    <w:rsid w:val="00543B48"/>
    <w:rsid w:val="005441FA"/>
    <w:rsid w:val="0054518C"/>
    <w:rsid w:val="0054544D"/>
    <w:rsid w:val="00545673"/>
    <w:rsid w:val="0054752C"/>
    <w:rsid w:val="00552E20"/>
    <w:rsid w:val="00556055"/>
    <w:rsid w:val="005617EB"/>
    <w:rsid w:val="00562525"/>
    <w:rsid w:val="00562AC2"/>
    <w:rsid w:val="00564856"/>
    <w:rsid w:val="0056683F"/>
    <w:rsid w:val="005716CB"/>
    <w:rsid w:val="005719F2"/>
    <w:rsid w:val="00571B90"/>
    <w:rsid w:val="005743E8"/>
    <w:rsid w:val="00581F38"/>
    <w:rsid w:val="00583A85"/>
    <w:rsid w:val="005847FC"/>
    <w:rsid w:val="00585540"/>
    <w:rsid w:val="00590A18"/>
    <w:rsid w:val="005929E1"/>
    <w:rsid w:val="0059363D"/>
    <w:rsid w:val="005A1033"/>
    <w:rsid w:val="005A131A"/>
    <w:rsid w:val="005B2E82"/>
    <w:rsid w:val="005C0832"/>
    <w:rsid w:val="005C1828"/>
    <w:rsid w:val="005C2A8F"/>
    <w:rsid w:val="005C5497"/>
    <w:rsid w:val="005C5948"/>
    <w:rsid w:val="005D1E76"/>
    <w:rsid w:val="005D5DC2"/>
    <w:rsid w:val="005D651E"/>
    <w:rsid w:val="005D6950"/>
    <w:rsid w:val="005D750B"/>
    <w:rsid w:val="005E040C"/>
    <w:rsid w:val="005E055E"/>
    <w:rsid w:val="005E3C0E"/>
    <w:rsid w:val="005E4BE6"/>
    <w:rsid w:val="005E51EE"/>
    <w:rsid w:val="005E5C50"/>
    <w:rsid w:val="005E6B40"/>
    <w:rsid w:val="005E73A0"/>
    <w:rsid w:val="005F04A9"/>
    <w:rsid w:val="005F2365"/>
    <w:rsid w:val="005F35F1"/>
    <w:rsid w:val="005F4415"/>
    <w:rsid w:val="005F4598"/>
    <w:rsid w:val="005F47DC"/>
    <w:rsid w:val="005F6342"/>
    <w:rsid w:val="005F7C69"/>
    <w:rsid w:val="006016A2"/>
    <w:rsid w:val="00602153"/>
    <w:rsid w:val="0060394D"/>
    <w:rsid w:val="00604C31"/>
    <w:rsid w:val="00604FD0"/>
    <w:rsid w:val="006078E9"/>
    <w:rsid w:val="006114F2"/>
    <w:rsid w:val="00613C46"/>
    <w:rsid w:val="006227DD"/>
    <w:rsid w:val="00625293"/>
    <w:rsid w:val="00625FD0"/>
    <w:rsid w:val="006273FF"/>
    <w:rsid w:val="00634DD3"/>
    <w:rsid w:val="00636209"/>
    <w:rsid w:val="0063713D"/>
    <w:rsid w:val="0064021A"/>
    <w:rsid w:val="00641D60"/>
    <w:rsid w:val="00641F15"/>
    <w:rsid w:val="00643218"/>
    <w:rsid w:val="006434BC"/>
    <w:rsid w:val="00644B3D"/>
    <w:rsid w:val="00644D9E"/>
    <w:rsid w:val="00645B52"/>
    <w:rsid w:val="006524B5"/>
    <w:rsid w:val="006538F3"/>
    <w:rsid w:val="00653F11"/>
    <w:rsid w:val="0065693A"/>
    <w:rsid w:val="00657E53"/>
    <w:rsid w:val="00666E3E"/>
    <w:rsid w:val="0067470B"/>
    <w:rsid w:val="00674ABD"/>
    <w:rsid w:val="00674ACF"/>
    <w:rsid w:val="0068067E"/>
    <w:rsid w:val="00683C71"/>
    <w:rsid w:val="0068616A"/>
    <w:rsid w:val="006868C9"/>
    <w:rsid w:val="006876E0"/>
    <w:rsid w:val="006914D3"/>
    <w:rsid w:val="00694905"/>
    <w:rsid w:val="00695171"/>
    <w:rsid w:val="00697574"/>
    <w:rsid w:val="006A000F"/>
    <w:rsid w:val="006A1E2A"/>
    <w:rsid w:val="006A29CB"/>
    <w:rsid w:val="006A36EE"/>
    <w:rsid w:val="006A5545"/>
    <w:rsid w:val="006A5CC9"/>
    <w:rsid w:val="006A7017"/>
    <w:rsid w:val="006A7C1A"/>
    <w:rsid w:val="006B1212"/>
    <w:rsid w:val="006B1341"/>
    <w:rsid w:val="006B172F"/>
    <w:rsid w:val="006B1B33"/>
    <w:rsid w:val="006B2361"/>
    <w:rsid w:val="006B6F20"/>
    <w:rsid w:val="006C0214"/>
    <w:rsid w:val="006C297A"/>
    <w:rsid w:val="006C40B4"/>
    <w:rsid w:val="006C7254"/>
    <w:rsid w:val="006D1C6A"/>
    <w:rsid w:val="006D289D"/>
    <w:rsid w:val="006D2E4F"/>
    <w:rsid w:val="006D5D19"/>
    <w:rsid w:val="006E0181"/>
    <w:rsid w:val="006E1778"/>
    <w:rsid w:val="006E1F1A"/>
    <w:rsid w:val="006E6B86"/>
    <w:rsid w:val="006F0F2F"/>
    <w:rsid w:val="006F166C"/>
    <w:rsid w:val="006F4C2B"/>
    <w:rsid w:val="006F7BC2"/>
    <w:rsid w:val="00700D3C"/>
    <w:rsid w:val="00700F43"/>
    <w:rsid w:val="007024D2"/>
    <w:rsid w:val="00705591"/>
    <w:rsid w:val="007055CA"/>
    <w:rsid w:val="00705664"/>
    <w:rsid w:val="007069A1"/>
    <w:rsid w:val="00711825"/>
    <w:rsid w:val="00712300"/>
    <w:rsid w:val="00713052"/>
    <w:rsid w:val="0071360F"/>
    <w:rsid w:val="00714311"/>
    <w:rsid w:val="0071594D"/>
    <w:rsid w:val="00715B8A"/>
    <w:rsid w:val="007169FD"/>
    <w:rsid w:val="00717C86"/>
    <w:rsid w:val="007223CA"/>
    <w:rsid w:val="00722495"/>
    <w:rsid w:val="0072572D"/>
    <w:rsid w:val="00725D1A"/>
    <w:rsid w:val="007329BF"/>
    <w:rsid w:val="007344F4"/>
    <w:rsid w:val="00734801"/>
    <w:rsid w:val="007352D7"/>
    <w:rsid w:val="0073569B"/>
    <w:rsid w:val="00736C18"/>
    <w:rsid w:val="0074450A"/>
    <w:rsid w:val="007474CE"/>
    <w:rsid w:val="00747E8A"/>
    <w:rsid w:val="00747F47"/>
    <w:rsid w:val="00747F78"/>
    <w:rsid w:val="0075001F"/>
    <w:rsid w:val="007507DE"/>
    <w:rsid w:val="0075158E"/>
    <w:rsid w:val="0075218E"/>
    <w:rsid w:val="007530E7"/>
    <w:rsid w:val="0075334E"/>
    <w:rsid w:val="007549CC"/>
    <w:rsid w:val="007551BE"/>
    <w:rsid w:val="00757B06"/>
    <w:rsid w:val="00757FEB"/>
    <w:rsid w:val="0076089B"/>
    <w:rsid w:val="00760CF7"/>
    <w:rsid w:val="00764AF7"/>
    <w:rsid w:val="00764D72"/>
    <w:rsid w:val="00766717"/>
    <w:rsid w:val="00767522"/>
    <w:rsid w:val="00771604"/>
    <w:rsid w:val="00771FA8"/>
    <w:rsid w:val="0077629E"/>
    <w:rsid w:val="00777F9C"/>
    <w:rsid w:val="00780985"/>
    <w:rsid w:val="00782091"/>
    <w:rsid w:val="00784646"/>
    <w:rsid w:val="00794017"/>
    <w:rsid w:val="007953EE"/>
    <w:rsid w:val="00797568"/>
    <w:rsid w:val="00797E3E"/>
    <w:rsid w:val="007A0688"/>
    <w:rsid w:val="007A18D7"/>
    <w:rsid w:val="007A7B69"/>
    <w:rsid w:val="007B00AE"/>
    <w:rsid w:val="007B0161"/>
    <w:rsid w:val="007B062C"/>
    <w:rsid w:val="007B0767"/>
    <w:rsid w:val="007B0AAE"/>
    <w:rsid w:val="007B11FB"/>
    <w:rsid w:val="007B2BC9"/>
    <w:rsid w:val="007B6211"/>
    <w:rsid w:val="007B68C0"/>
    <w:rsid w:val="007C1FF0"/>
    <w:rsid w:val="007C3090"/>
    <w:rsid w:val="007C3461"/>
    <w:rsid w:val="007C3BB8"/>
    <w:rsid w:val="007C3FA8"/>
    <w:rsid w:val="007C400C"/>
    <w:rsid w:val="007C47EB"/>
    <w:rsid w:val="007D02BE"/>
    <w:rsid w:val="007D23F6"/>
    <w:rsid w:val="007D35C9"/>
    <w:rsid w:val="007D3FF3"/>
    <w:rsid w:val="007D6E30"/>
    <w:rsid w:val="007D78F7"/>
    <w:rsid w:val="007E3130"/>
    <w:rsid w:val="007E3DC1"/>
    <w:rsid w:val="007E435B"/>
    <w:rsid w:val="007E4697"/>
    <w:rsid w:val="007E49CC"/>
    <w:rsid w:val="007E5876"/>
    <w:rsid w:val="007E60BA"/>
    <w:rsid w:val="007F1311"/>
    <w:rsid w:val="007F1A9D"/>
    <w:rsid w:val="007F23DE"/>
    <w:rsid w:val="007F2A0C"/>
    <w:rsid w:val="007F39EC"/>
    <w:rsid w:val="007F3B6B"/>
    <w:rsid w:val="007F4AC7"/>
    <w:rsid w:val="007F5D3F"/>
    <w:rsid w:val="007F70EE"/>
    <w:rsid w:val="00802542"/>
    <w:rsid w:val="008058F7"/>
    <w:rsid w:val="00806497"/>
    <w:rsid w:val="00807ADA"/>
    <w:rsid w:val="0081391B"/>
    <w:rsid w:val="00813967"/>
    <w:rsid w:val="008148F2"/>
    <w:rsid w:val="008163DE"/>
    <w:rsid w:val="008169BA"/>
    <w:rsid w:val="008223ED"/>
    <w:rsid w:val="00823544"/>
    <w:rsid w:val="00823DE7"/>
    <w:rsid w:val="00825063"/>
    <w:rsid w:val="00831248"/>
    <w:rsid w:val="00835D18"/>
    <w:rsid w:val="008422ED"/>
    <w:rsid w:val="00842382"/>
    <w:rsid w:val="00846B30"/>
    <w:rsid w:val="00851CA4"/>
    <w:rsid w:val="00852B47"/>
    <w:rsid w:val="0085395C"/>
    <w:rsid w:val="0086164C"/>
    <w:rsid w:val="008619FB"/>
    <w:rsid w:val="008648CC"/>
    <w:rsid w:val="00864F4A"/>
    <w:rsid w:val="00865169"/>
    <w:rsid w:val="00867ADA"/>
    <w:rsid w:val="00874664"/>
    <w:rsid w:val="00874900"/>
    <w:rsid w:val="00875666"/>
    <w:rsid w:val="008770D9"/>
    <w:rsid w:val="00883F7E"/>
    <w:rsid w:val="00886C0A"/>
    <w:rsid w:val="00893CCB"/>
    <w:rsid w:val="00895A49"/>
    <w:rsid w:val="008A4097"/>
    <w:rsid w:val="008A5301"/>
    <w:rsid w:val="008A537B"/>
    <w:rsid w:val="008A5ED9"/>
    <w:rsid w:val="008A6DD3"/>
    <w:rsid w:val="008A79FC"/>
    <w:rsid w:val="008B7920"/>
    <w:rsid w:val="008B7C72"/>
    <w:rsid w:val="008C1343"/>
    <w:rsid w:val="008C1474"/>
    <w:rsid w:val="008C2224"/>
    <w:rsid w:val="008C257F"/>
    <w:rsid w:val="008C25A3"/>
    <w:rsid w:val="008C4428"/>
    <w:rsid w:val="008D126B"/>
    <w:rsid w:val="008D2174"/>
    <w:rsid w:val="008D2B67"/>
    <w:rsid w:val="008D2DD0"/>
    <w:rsid w:val="008D6878"/>
    <w:rsid w:val="008E1606"/>
    <w:rsid w:val="008E2704"/>
    <w:rsid w:val="008E36D8"/>
    <w:rsid w:val="008F0516"/>
    <w:rsid w:val="008F0E4A"/>
    <w:rsid w:val="008F21B0"/>
    <w:rsid w:val="0090092D"/>
    <w:rsid w:val="00902819"/>
    <w:rsid w:val="00902E06"/>
    <w:rsid w:val="00903C96"/>
    <w:rsid w:val="009046AB"/>
    <w:rsid w:val="009046D9"/>
    <w:rsid w:val="009068CF"/>
    <w:rsid w:val="0091115A"/>
    <w:rsid w:val="00911823"/>
    <w:rsid w:val="009156BB"/>
    <w:rsid w:val="00922342"/>
    <w:rsid w:val="009232D6"/>
    <w:rsid w:val="009238E3"/>
    <w:rsid w:val="0092428F"/>
    <w:rsid w:val="009252D7"/>
    <w:rsid w:val="00927AD9"/>
    <w:rsid w:val="0093036D"/>
    <w:rsid w:val="0093474C"/>
    <w:rsid w:val="009347FB"/>
    <w:rsid w:val="00935ECB"/>
    <w:rsid w:val="0093677C"/>
    <w:rsid w:val="00940E4A"/>
    <w:rsid w:val="0094233C"/>
    <w:rsid w:val="009427A2"/>
    <w:rsid w:val="00944844"/>
    <w:rsid w:val="0095643C"/>
    <w:rsid w:val="00960F2D"/>
    <w:rsid w:val="00961355"/>
    <w:rsid w:val="009615A6"/>
    <w:rsid w:val="009627E8"/>
    <w:rsid w:val="00962F80"/>
    <w:rsid w:val="00964A48"/>
    <w:rsid w:val="0096534D"/>
    <w:rsid w:val="009709F1"/>
    <w:rsid w:val="00972644"/>
    <w:rsid w:val="00973D2C"/>
    <w:rsid w:val="009750CE"/>
    <w:rsid w:val="00975BDA"/>
    <w:rsid w:val="00977EA1"/>
    <w:rsid w:val="00977F30"/>
    <w:rsid w:val="00980AA3"/>
    <w:rsid w:val="00981462"/>
    <w:rsid w:val="00983614"/>
    <w:rsid w:val="00985E2E"/>
    <w:rsid w:val="00992B39"/>
    <w:rsid w:val="00993122"/>
    <w:rsid w:val="00993798"/>
    <w:rsid w:val="00993AF5"/>
    <w:rsid w:val="00993DFF"/>
    <w:rsid w:val="00995A31"/>
    <w:rsid w:val="009A267C"/>
    <w:rsid w:val="009A2F73"/>
    <w:rsid w:val="009A6542"/>
    <w:rsid w:val="009A7AAE"/>
    <w:rsid w:val="009B0300"/>
    <w:rsid w:val="009B330A"/>
    <w:rsid w:val="009B3F91"/>
    <w:rsid w:val="009B404C"/>
    <w:rsid w:val="009B4922"/>
    <w:rsid w:val="009B4E0B"/>
    <w:rsid w:val="009B51BE"/>
    <w:rsid w:val="009B6F9D"/>
    <w:rsid w:val="009C164A"/>
    <w:rsid w:val="009C18E7"/>
    <w:rsid w:val="009C202C"/>
    <w:rsid w:val="009C56E5"/>
    <w:rsid w:val="009C6813"/>
    <w:rsid w:val="009D0743"/>
    <w:rsid w:val="009D70EE"/>
    <w:rsid w:val="009E20FC"/>
    <w:rsid w:val="009E2D4D"/>
    <w:rsid w:val="009E4A8B"/>
    <w:rsid w:val="009E4F8F"/>
    <w:rsid w:val="009E5E89"/>
    <w:rsid w:val="009E5EE3"/>
    <w:rsid w:val="009E6E8E"/>
    <w:rsid w:val="009E7EE8"/>
    <w:rsid w:val="009F5327"/>
    <w:rsid w:val="009F6599"/>
    <w:rsid w:val="009F6D85"/>
    <w:rsid w:val="00A009CC"/>
    <w:rsid w:val="00A021F0"/>
    <w:rsid w:val="00A02459"/>
    <w:rsid w:val="00A05808"/>
    <w:rsid w:val="00A074C0"/>
    <w:rsid w:val="00A10992"/>
    <w:rsid w:val="00A1344A"/>
    <w:rsid w:val="00A14B97"/>
    <w:rsid w:val="00A14DAE"/>
    <w:rsid w:val="00A15DA3"/>
    <w:rsid w:val="00A16D70"/>
    <w:rsid w:val="00A1742B"/>
    <w:rsid w:val="00A20262"/>
    <w:rsid w:val="00A24B95"/>
    <w:rsid w:val="00A27CD0"/>
    <w:rsid w:val="00A314F9"/>
    <w:rsid w:val="00A32417"/>
    <w:rsid w:val="00A377BB"/>
    <w:rsid w:val="00A40821"/>
    <w:rsid w:val="00A43011"/>
    <w:rsid w:val="00A438E9"/>
    <w:rsid w:val="00A44644"/>
    <w:rsid w:val="00A472FC"/>
    <w:rsid w:val="00A51470"/>
    <w:rsid w:val="00A5608F"/>
    <w:rsid w:val="00A6522E"/>
    <w:rsid w:val="00A6656D"/>
    <w:rsid w:val="00A67DAC"/>
    <w:rsid w:val="00A73445"/>
    <w:rsid w:val="00A74953"/>
    <w:rsid w:val="00A758DD"/>
    <w:rsid w:val="00A75AD8"/>
    <w:rsid w:val="00A76504"/>
    <w:rsid w:val="00A77B8B"/>
    <w:rsid w:val="00A806FD"/>
    <w:rsid w:val="00A807B3"/>
    <w:rsid w:val="00A81217"/>
    <w:rsid w:val="00A851C0"/>
    <w:rsid w:val="00A86E0C"/>
    <w:rsid w:val="00A92F39"/>
    <w:rsid w:val="00A954DA"/>
    <w:rsid w:val="00AA1195"/>
    <w:rsid w:val="00AA1B5D"/>
    <w:rsid w:val="00AA2663"/>
    <w:rsid w:val="00AA39B0"/>
    <w:rsid w:val="00AA4048"/>
    <w:rsid w:val="00AA424B"/>
    <w:rsid w:val="00AA4ADB"/>
    <w:rsid w:val="00AA4B5A"/>
    <w:rsid w:val="00AA61ED"/>
    <w:rsid w:val="00AA64C3"/>
    <w:rsid w:val="00AA70E7"/>
    <w:rsid w:val="00AA79C6"/>
    <w:rsid w:val="00AB1B84"/>
    <w:rsid w:val="00AB26B4"/>
    <w:rsid w:val="00AB4585"/>
    <w:rsid w:val="00AB61D1"/>
    <w:rsid w:val="00AB65EF"/>
    <w:rsid w:val="00AB7CE3"/>
    <w:rsid w:val="00AC0F42"/>
    <w:rsid w:val="00AC2D89"/>
    <w:rsid w:val="00AC31B0"/>
    <w:rsid w:val="00AC6496"/>
    <w:rsid w:val="00AD077C"/>
    <w:rsid w:val="00AD178A"/>
    <w:rsid w:val="00AD59F9"/>
    <w:rsid w:val="00AE3CF5"/>
    <w:rsid w:val="00AE44CD"/>
    <w:rsid w:val="00AE5535"/>
    <w:rsid w:val="00B00171"/>
    <w:rsid w:val="00B00266"/>
    <w:rsid w:val="00B00E39"/>
    <w:rsid w:val="00B07C14"/>
    <w:rsid w:val="00B10058"/>
    <w:rsid w:val="00B10632"/>
    <w:rsid w:val="00B13B14"/>
    <w:rsid w:val="00B20CE9"/>
    <w:rsid w:val="00B21470"/>
    <w:rsid w:val="00B22551"/>
    <w:rsid w:val="00B22BAB"/>
    <w:rsid w:val="00B24A95"/>
    <w:rsid w:val="00B24F34"/>
    <w:rsid w:val="00B252EE"/>
    <w:rsid w:val="00B264A9"/>
    <w:rsid w:val="00B2652F"/>
    <w:rsid w:val="00B26C72"/>
    <w:rsid w:val="00B306F9"/>
    <w:rsid w:val="00B30801"/>
    <w:rsid w:val="00B3357B"/>
    <w:rsid w:val="00B339EA"/>
    <w:rsid w:val="00B33B51"/>
    <w:rsid w:val="00B35964"/>
    <w:rsid w:val="00B40ABF"/>
    <w:rsid w:val="00B41E55"/>
    <w:rsid w:val="00B42A43"/>
    <w:rsid w:val="00B431A9"/>
    <w:rsid w:val="00B44DEB"/>
    <w:rsid w:val="00B5085E"/>
    <w:rsid w:val="00B50B4F"/>
    <w:rsid w:val="00B55523"/>
    <w:rsid w:val="00B564B5"/>
    <w:rsid w:val="00B565FE"/>
    <w:rsid w:val="00B620CB"/>
    <w:rsid w:val="00B65A98"/>
    <w:rsid w:val="00B674F5"/>
    <w:rsid w:val="00B712AA"/>
    <w:rsid w:val="00B712EE"/>
    <w:rsid w:val="00B73C00"/>
    <w:rsid w:val="00B75052"/>
    <w:rsid w:val="00B75DA9"/>
    <w:rsid w:val="00B77CA7"/>
    <w:rsid w:val="00B81937"/>
    <w:rsid w:val="00B82364"/>
    <w:rsid w:val="00B85989"/>
    <w:rsid w:val="00B87E6E"/>
    <w:rsid w:val="00B90009"/>
    <w:rsid w:val="00B904C5"/>
    <w:rsid w:val="00B91CAB"/>
    <w:rsid w:val="00B947FC"/>
    <w:rsid w:val="00B95102"/>
    <w:rsid w:val="00B96D4B"/>
    <w:rsid w:val="00BA720F"/>
    <w:rsid w:val="00BA7590"/>
    <w:rsid w:val="00BB1E9A"/>
    <w:rsid w:val="00BB2112"/>
    <w:rsid w:val="00BB2BD1"/>
    <w:rsid w:val="00BB350B"/>
    <w:rsid w:val="00BB3E03"/>
    <w:rsid w:val="00BB5237"/>
    <w:rsid w:val="00BB7A56"/>
    <w:rsid w:val="00BC1149"/>
    <w:rsid w:val="00BC1D51"/>
    <w:rsid w:val="00BC1DE5"/>
    <w:rsid w:val="00BC4081"/>
    <w:rsid w:val="00BC6C3B"/>
    <w:rsid w:val="00BD05B9"/>
    <w:rsid w:val="00BD1A4E"/>
    <w:rsid w:val="00BD2280"/>
    <w:rsid w:val="00BD22DE"/>
    <w:rsid w:val="00BD34FB"/>
    <w:rsid w:val="00BD5C52"/>
    <w:rsid w:val="00BD71EB"/>
    <w:rsid w:val="00BD7618"/>
    <w:rsid w:val="00BE27E2"/>
    <w:rsid w:val="00BE4AA6"/>
    <w:rsid w:val="00BE7809"/>
    <w:rsid w:val="00BE7D28"/>
    <w:rsid w:val="00BF2A35"/>
    <w:rsid w:val="00BF42A2"/>
    <w:rsid w:val="00C00CE0"/>
    <w:rsid w:val="00C00D18"/>
    <w:rsid w:val="00C0128A"/>
    <w:rsid w:val="00C0359D"/>
    <w:rsid w:val="00C040F7"/>
    <w:rsid w:val="00C06166"/>
    <w:rsid w:val="00C064E3"/>
    <w:rsid w:val="00C12B2D"/>
    <w:rsid w:val="00C149B9"/>
    <w:rsid w:val="00C14BF3"/>
    <w:rsid w:val="00C15707"/>
    <w:rsid w:val="00C162AF"/>
    <w:rsid w:val="00C213C3"/>
    <w:rsid w:val="00C218F0"/>
    <w:rsid w:val="00C22D3C"/>
    <w:rsid w:val="00C27E57"/>
    <w:rsid w:val="00C31BD2"/>
    <w:rsid w:val="00C325A2"/>
    <w:rsid w:val="00C3416B"/>
    <w:rsid w:val="00C35204"/>
    <w:rsid w:val="00C36F32"/>
    <w:rsid w:val="00C37719"/>
    <w:rsid w:val="00C37EF0"/>
    <w:rsid w:val="00C40EAC"/>
    <w:rsid w:val="00C425C9"/>
    <w:rsid w:val="00C43D53"/>
    <w:rsid w:val="00C44D46"/>
    <w:rsid w:val="00C50A8B"/>
    <w:rsid w:val="00C528E7"/>
    <w:rsid w:val="00C53DF7"/>
    <w:rsid w:val="00C550EF"/>
    <w:rsid w:val="00C56932"/>
    <w:rsid w:val="00C61793"/>
    <w:rsid w:val="00C6410D"/>
    <w:rsid w:val="00C6439A"/>
    <w:rsid w:val="00C64B7A"/>
    <w:rsid w:val="00C746AB"/>
    <w:rsid w:val="00C77A5E"/>
    <w:rsid w:val="00C77D05"/>
    <w:rsid w:val="00C83ED2"/>
    <w:rsid w:val="00C859E0"/>
    <w:rsid w:val="00C87C23"/>
    <w:rsid w:val="00C9243A"/>
    <w:rsid w:val="00C944C9"/>
    <w:rsid w:val="00CA0A96"/>
    <w:rsid w:val="00CA1620"/>
    <w:rsid w:val="00CA2DE8"/>
    <w:rsid w:val="00CB09BB"/>
    <w:rsid w:val="00CB1747"/>
    <w:rsid w:val="00CB5335"/>
    <w:rsid w:val="00CB7A9F"/>
    <w:rsid w:val="00CC2FAF"/>
    <w:rsid w:val="00CC52C6"/>
    <w:rsid w:val="00CC7144"/>
    <w:rsid w:val="00CD0B4E"/>
    <w:rsid w:val="00CD1249"/>
    <w:rsid w:val="00CD1A3F"/>
    <w:rsid w:val="00CD25E1"/>
    <w:rsid w:val="00CD5641"/>
    <w:rsid w:val="00CE1851"/>
    <w:rsid w:val="00CE2806"/>
    <w:rsid w:val="00CE32EC"/>
    <w:rsid w:val="00CE45D2"/>
    <w:rsid w:val="00CE4A6F"/>
    <w:rsid w:val="00CE4D77"/>
    <w:rsid w:val="00CE5463"/>
    <w:rsid w:val="00CE5557"/>
    <w:rsid w:val="00CE564D"/>
    <w:rsid w:val="00CE72EA"/>
    <w:rsid w:val="00CE74E5"/>
    <w:rsid w:val="00CF09D8"/>
    <w:rsid w:val="00CF11E0"/>
    <w:rsid w:val="00CF2A40"/>
    <w:rsid w:val="00CF305D"/>
    <w:rsid w:val="00CF47B9"/>
    <w:rsid w:val="00D0189D"/>
    <w:rsid w:val="00D031A8"/>
    <w:rsid w:val="00D04779"/>
    <w:rsid w:val="00D05487"/>
    <w:rsid w:val="00D06F36"/>
    <w:rsid w:val="00D100DC"/>
    <w:rsid w:val="00D106B7"/>
    <w:rsid w:val="00D12FB1"/>
    <w:rsid w:val="00D13A2D"/>
    <w:rsid w:val="00D16E80"/>
    <w:rsid w:val="00D1760D"/>
    <w:rsid w:val="00D20CD3"/>
    <w:rsid w:val="00D22F0B"/>
    <w:rsid w:val="00D23253"/>
    <w:rsid w:val="00D25B86"/>
    <w:rsid w:val="00D3332F"/>
    <w:rsid w:val="00D34049"/>
    <w:rsid w:val="00D3448E"/>
    <w:rsid w:val="00D347E6"/>
    <w:rsid w:val="00D34DA3"/>
    <w:rsid w:val="00D34E06"/>
    <w:rsid w:val="00D36B6C"/>
    <w:rsid w:val="00D4015E"/>
    <w:rsid w:val="00D426F4"/>
    <w:rsid w:val="00D454AC"/>
    <w:rsid w:val="00D46404"/>
    <w:rsid w:val="00D51370"/>
    <w:rsid w:val="00D5185E"/>
    <w:rsid w:val="00D54C4C"/>
    <w:rsid w:val="00D61EE9"/>
    <w:rsid w:val="00D620E5"/>
    <w:rsid w:val="00D62907"/>
    <w:rsid w:val="00D62D2C"/>
    <w:rsid w:val="00D636B8"/>
    <w:rsid w:val="00D70150"/>
    <w:rsid w:val="00D70A21"/>
    <w:rsid w:val="00D723D1"/>
    <w:rsid w:val="00D73BA5"/>
    <w:rsid w:val="00D76183"/>
    <w:rsid w:val="00D76363"/>
    <w:rsid w:val="00D763CC"/>
    <w:rsid w:val="00D76F03"/>
    <w:rsid w:val="00D8177D"/>
    <w:rsid w:val="00D83AED"/>
    <w:rsid w:val="00D84CD8"/>
    <w:rsid w:val="00D872B3"/>
    <w:rsid w:val="00D87DF0"/>
    <w:rsid w:val="00D92BC0"/>
    <w:rsid w:val="00D96EC6"/>
    <w:rsid w:val="00D97F65"/>
    <w:rsid w:val="00DA0978"/>
    <w:rsid w:val="00DA5E7C"/>
    <w:rsid w:val="00DA7CD7"/>
    <w:rsid w:val="00DB174E"/>
    <w:rsid w:val="00DB3009"/>
    <w:rsid w:val="00DB3D9D"/>
    <w:rsid w:val="00DB425A"/>
    <w:rsid w:val="00DB757B"/>
    <w:rsid w:val="00DB7BD7"/>
    <w:rsid w:val="00DC08C8"/>
    <w:rsid w:val="00DC29AF"/>
    <w:rsid w:val="00DC370F"/>
    <w:rsid w:val="00DC4B73"/>
    <w:rsid w:val="00DC6548"/>
    <w:rsid w:val="00DC726A"/>
    <w:rsid w:val="00DD1B28"/>
    <w:rsid w:val="00DD2D29"/>
    <w:rsid w:val="00DD5316"/>
    <w:rsid w:val="00DE0741"/>
    <w:rsid w:val="00DE391E"/>
    <w:rsid w:val="00DE554B"/>
    <w:rsid w:val="00DE5663"/>
    <w:rsid w:val="00DE63D3"/>
    <w:rsid w:val="00DE7FF6"/>
    <w:rsid w:val="00DF0EB3"/>
    <w:rsid w:val="00DF238D"/>
    <w:rsid w:val="00DF31BC"/>
    <w:rsid w:val="00DF4835"/>
    <w:rsid w:val="00DF4846"/>
    <w:rsid w:val="00DF63FD"/>
    <w:rsid w:val="00E04B17"/>
    <w:rsid w:val="00E05978"/>
    <w:rsid w:val="00E07423"/>
    <w:rsid w:val="00E12815"/>
    <w:rsid w:val="00E12CF4"/>
    <w:rsid w:val="00E13131"/>
    <w:rsid w:val="00E136A7"/>
    <w:rsid w:val="00E15B0A"/>
    <w:rsid w:val="00E17725"/>
    <w:rsid w:val="00E20770"/>
    <w:rsid w:val="00E22F29"/>
    <w:rsid w:val="00E23685"/>
    <w:rsid w:val="00E23D4F"/>
    <w:rsid w:val="00E241B1"/>
    <w:rsid w:val="00E25F27"/>
    <w:rsid w:val="00E26152"/>
    <w:rsid w:val="00E30388"/>
    <w:rsid w:val="00E306FA"/>
    <w:rsid w:val="00E31595"/>
    <w:rsid w:val="00E316D2"/>
    <w:rsid w:val="00E32FCE"/>
    <w:rsid w:val="00E36F29"/>
    <w:rsid w:val="00E449FE"/>
    <w:rsid w:val="00E450E9"/>
    <w:rsid w:val="00E45D65"/>
    <w:rsid w:val="00E45D9C"/>
    <w:rsid w:val="00E50212"/>
    <w:rsid w:val="00E522F8"/>
    <w:rsid w:val="00E5319B"/>
    <w:rsid w:val="00E541B7"/>
    <w:rsid w:val="00E55372"/>
    <w:rsid w:val="00E5626C"/>
    <w:rsid w:val="00E562E7"/>
    <w:rsid w:val="00E57B78"/>
    <w:rsid w:val="00E613D7"/>
    <w:rsid w:val="00E617A5"/>
    <w:rsid w:val="00E63553"/>
    <w:rsid w:val="00E666DA"/>
    <w:rsid w:val="00E71A30"/>
    <w:rsid w:val="00E761F7"/>
    <w:rsid w:val="00E77576"/>
    <w:rsid w:val="00E830EE"/>
    <w:rsid w:val="00E835EF"/>
    <w:rsid w:val="00E84B92"/>
    <w:rsid w:val="00E85434"/>
    <w:rsid w:val="00E90035"/>
    <w:rsid w:val="00E905D8"/>
    <w:rsid w:val="00E917CB"/>
    <w:rsid w:val="00E92962"/>
    <w:rsid w:val="00E93A03"/>
    <w:rsid w:val="00E94388"/>
    <w:rsid w:val="00E94B89"/>
    <w:rsid w:val="00E958CC"/>
    <w:rsid w:val="00E95B8C"/>
    <w:rsid w:val="00E96437"/>
    <w:rsid w:val="00EA017B"/>
    <w:rsid w:val="00EA12ED"/>
    <w:rsid w:val="00EA2490"/>
    <w:rsid w:val="00EA2ACD"/>
    <w:rsid w:val="00EA3B67"/>
    <w:rsid w:val="00EA7578"/>
    <w:rsid w:val="00EB19F7"/>
    <w:rsid w:val="00EB27B0"/>
    <w:rsid w:val="00EB471A"/>
    <w:rsid w:val="00EB48BE"/>
    <w:rsid w:val="00EB5E62"/>
    <w:rsid w:val="00EB73C3"/>
    <w:rsid w:val="00EC08F7"/>
    <w:rsid w:val="00EC5279"/>
    <w:rsid w:val="00EC7E66"/>
    <w:rsid w:val="00ED4113"/>
    <w:rsid w:val="00ED4B03"/>
    <w:rsid w:val="00ED4BA4"/>
    <w:rsid w:val="00ED650F"/>
    <w:rsid w:val="00ED6574"/>
    <w:rsid w:val="00ED7659"/>
    <w:rsid w:val="00EE11CA"/>
    <w:rsid w:val="00EE2B7A"/>
    <w:rsid w:val="00EE4524"/>
    <w:rsid w:val="00EE5CCA"/>
    <w:rsid w:val="00EE7764"/>
    <w:rsid w:val="00EF1934"/>
    <w:rsid w:val="00EF501F"/>
    <w:rsid w:val="00EF5056"/>
    <w:rsid w:val="00EF70E4"/>
    <w:rsid w:val="00F02178"/>
    <w:rsid w:val="00F02AB0"/>
    <w:rsid w:val="00F11F89"/>
    <w:rsid w:val="00F1305F"/>
    <w:rsid w:val="00F130B4"/>
    <w:rsid w:val="00F16E94"/>
    <w:rsid w:val="00F174D1"/>
    <w:rsid w:val="00F2278A"/>
    <w:rsid w:val="00F25CA2"/>
    <w:rsid w:val="00F30981"/>
    <w:rsid w:val="00F30A04"/>
    <w:rsid w:val="00F32473"/>
    <w:rsid w:val="00F332C9"/>
    <w:rsid w:val="00F35A1F"/>
    <w:rsid w:val="00F37E41"/>
    <w:rsid w:val="00F42CB4"/>
    <w:rsid w:val="00F45ABE"/>
    <w:rsid w:val="00F50487"/>
    <w:rsid w:val="00F5057D"/>
    <w:rsid w:val="00F50BC8"/>
    <w:rsid w:val="00F50DFC"/>
    <w:rsid w:val="00F56D31"/>
    <w:rsid w:val="00F629DF"/>
    <w:rsid w:val="00F64C77"/>
    <w:rsid w:val="00F67A7A"/>
    <w:rsid w:val="00F67C74"/>
    <w:rsid w:val="00F71BF0"/>
    <w:rsid w:val="00F72D12"/>
    <w:rsid w:val="00F75FB1"/>
    <w:rsid w:val="00F7790C"/>
    <w:rsid w:val="00F77DDF"/>
    <w:rsid w:val="00F80E69"/>
    <w:rsid w:val="00F83CE7"/>
    <w:rsid w:val="00F84519"/>
    <w:rsid w:val="00F86636"/>
    <w:rsid w:val="00F87CF5"/>
    <w:rsid w:val="00F90712"/>
    <w:rsid w:val="00F9202A"/>
    <w:rsid w:val="00F920EA"/>
    <w:rsid w:val="00F928AA"/>
    <w:rsid w:val="00F930D3"/>
    <w:rsid w:val="00F94EF3"/>
    <w:rsid w:val="00F97C62"/>
    <w:rsid w:val="00FA0E86"/>
    <w:rsid w:val="00FA5D3F"/>
    <w:rsid w:val="00FA66DD"/>
    <w:rsid w:val="00FB0F2D"/>
    <w:rsid w:val="00FB0FC6"/>
    <w:rsid w:val="00FB183A"/>
    <w:rsid w:val="00FB30C8"/>
    <w:rsid w:val="00FB32C8"/>
    <w:rsid w:val="00FC13BB"/>
    <w:rsid w:val="00FC4B8B"/>
    <w:rsid w:val="00FC770C"/>
    <w:rsid w:val="00FC7B1A"/>
    <w:rsid w:val="00FE1452"/>
    <w:rsid w:val="00FF13BC"/>
    <w:rsid w:val="00FF5C1A"/>
    <w:rsid w:val="00FF70C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9A88445"/>
  <w15:docId w15:val="{E339818D-F87E-423A-99F6-23ACB5D0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00DC"/>
    <w:pPr>
      <w:widowControl w:val="0"/>
    </w:pPr>
    <w:rPr>
      <w:rFonts w:ascii="Helvetica" w:hAnsi="Helvetica"/>
      <w:sz w:val="24"/>
    </w:rPr>
  </w:style>
  <w:style w:type="paragraph" w:styleId="Heading1">
    <w:name w:val="heading 1"/>
    <w:basedOn w:val="Normal"/>
    <w:next w:val="Normal"/>
    <w:qFormat/>
    <w:rsid w:val="00F930D3"/>
    <w:pPr>
      <w:outlineLvl w:val="0"/>
    </w:pPr>
  </w:style>
  <w:style w:type="paragraph" w:styleId="Heading2">
    <w:name w:val="heading 2"/>
    <w:basedOn w:val="Normal"/>
    <w:next w:val="Normal"/>
    <w:qFormat/>
    <w:rsid w:val="00F930D3"/>
    <w:pPr>
      <w:outlineLvl w:val="1"/>
    </w:pPr>
  </w:style>
  <w:style w:type="paragraph" w:styleId="Heading3">
    <w:name w:val="heading 3"/>
    <w:basedOn w:val="Normal"/>
    <w:next w:val="NormalIndent"/>
    <w:qFormat/>
    <w:rsid w:val="00F930D3"/>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 Zchn Zchn1"/>
    <w:basedOn w:val="Normal"/>
    <w:link w:val="NormalIndentChar"/>
    <w:rsid w:val="00F930D3"/>
  </w:style>
  <w:style w:type="paragraph" w:styleId="Footer">
    <w:name w:val="footer"/>
    <w:basedOn w:val="Normal"/>
    <w:link w:val="FooterChar"/>
    <w:rsid w:val="00F930D3"/>
  </w:style>
  <w:style w:type="paragraph" w:styleId="Header">
    <w:name w:val="header"/>
    <w:basedOn w:val="Normal"/>
    <w:rsid w:val="00F930D3"/>
    <w:pPr>
      <w:tabs>
        <w:tab w:val="center" w:pos="4252"/>
        <w:tab w:val="right" w:pos="8902"/>
      </w:tabs>
    </w:pPr>
  </w:style>
  <w:style w:type="paragraph" w:customStyle="1" w:styleId="Leerseite">
    <w:name w:val="Leerseite"/>
    <w:basedOn w:val="Normal"/>
    <w:rsid w:val="00F930D3"/>
    <w:pPr>
      <w:suppressLineNumbers/>
      <w:tabs>
        <w:tab w:val="left" w:pos="2552"/>
      </w:tabs>
      <w:spacing w:line="360" w:lineRule="atLeast"/>
      <w:ind w:left="2552" w:hanging="2552"/>
    </w:pPr>
  </w:style>
  <w:style w:type="paragraph" w:customStyle="1" w:styleId="Tabelle">
    <w:name w:val="Tabelle"/>
    <w:basedOn w:val="Leerseite"/>
    <w:rsid w:val="00F930D3"/>
    <w:pPr>
      <w:ind w:left="0" w:firstLine="0"/>
    </w:pPr>
  </w:style>
  <w:style w:type="paragraph" w:customStyle="1" w:styleId="Futext">
    <w:name w:val="Fuﬂtext"/>
    <w:basedOn w:val="Normal"/>
    <w:rsid w:val="00F930D3"/>
    <w:pPr>
      <w:framePr w:w="10319" w:h="1077" w:hRule="exact" w:hSpace="142" w:wrap="auto" w:vAnchor="page" w:hAnchor="page" w:x="1474" w:y="15480"/>
      <w:tabs>
        <w:tab w:val="left" w:pos="1985"/>
        <w:tab w:val="left" w:pos="3544"/>
        <w:tab w:val="left" w:pos="3686"/>
        <w:tab w:val="left" w:pos="5104"/>
        <w:tab w:val="left" w:pos="5245"/>
        <w:tab w:val="left" w:pos="5670"/>
        <w:tab w:val="left" w:pos="5812"/>
        <w:tab w:val="left" w:pos="6804"/>
      </w:tabs>
      <w:spacing w:line="170" w:lineRule="exact"/>
    </w:pPr>
    <w:rPr>
      <w:color w:val="FF0000"/>
      <w:sz w:val="12"/>
    </w:rPr>
  </w:style>
  <w:style w:type="paragraph" w:customStyle="1" w:styleId="Autorenkrzel">
    <w:name w:val="Autorenk¸rzel"/>
    <w:basedOn w:val="Normal"/>
    <w:rsid w:val="00F930D3"/>
    <w:pPr>
      <w:framePr w:w="680" w:h="227" w:hSpace="142" w:wrap="auto" w:vAnchor="page" w:hAnchor="page" w:x="397" w:y="6522"/>
    </w:pPr>
    <w:rPr>
      <w:sz w:val="20"/>
    </w:rPr>
  </w:style>
  <w:style w:type="paragraph" w:customStyle="1" w:styleId="Verteiler1">
    <w:name w:val="Verteiler1"/>
    <w:basedOn w:val="Normal"/>
    <w:rsid w:val="00F930D3"/>
    <w:pPr>
      <w:framePr w:w="680" w:h="2835" w:hSpace="142" w:wrap="auto" w:vAnchor="page" w:hAnchor="page" w:x="397" w:y="7372"/>
    </w:pPr>
    <w:rPr>
      <w:sz w:val="20"/>
    </w:rPr>
  </w:style>
  <w:style w:type="paragraph" w:customStyle="1" w:styleId="Verteiler2">
    <w:name w:val="Verteiler2"/>
    <w:basedOn w:val="Normal"/>
    <w:rsid w:val="00F930D3"/>
    <w:pPr>
      <w:framePr w:w="680" w:h="2835" w:hRule="exact" w:hSpace="142" w:wrap="auto" w:vAnchor="page" w:hAnchor="page" w:x="397" w:y="11058"/>
    </w:pPr>
    <w:rPr>
      <w:sz w:val="20"/>
    </w:rPr>
  </w:style>
  <w:style w:type="paragraph" w:customStyle="1" w:styleId="Ablage">
    <w:name w:val="Ablage"/>
    <w:basedOn w:val="Normal"/>
    <w:rsid w:val="00F930D3"/>
    <w:pPr>
      <w:framePr w:w="1429" w:h="437" w:hSpace="142" w:wrap="auto" w:vAnchor="text" w:hAnchor="page" w:x="397" w:y="11636"/>
    </w:pPr>
    <w:rPr>
      <w:sz w:val="20"/>
    </w:rPr>
  </w:style>
  <w:style w:type="paragraph" w:styleId="BlockText">
    <w:name w:val="Block Text"/>
    <w:basedOn w:val="Normal"/>
    <w:rsid w:val="00F930D3"/>
    <w:pPr>
      <w:widowControl/>
      <w:spacing w:line="360" w:lineRule="auto"/>
      <w:ind w:left="567" w:right="3119"/>
      <w:jc w:val="both"/>
    </w:pPr>
    <w:rPr>
      <w:rFonts w:ascii="Arial" w:hAnsi="Arial"/>
      <w:sz w:val="22"/>
    </w:rPr>
  </w:style>
  <w:style w:type="character" w:styleId="Hyperlink">
    <w:name w:val="Hyperlink"/>
    <w:rsid w:val="00F930D3"/>
    <w:rPr>
      <w:color w:val="0000FF"/>
      <w:u w:val="single"/>
    </w:rPr>
  </w:style>
  <w:style w:type="paragraph" w:styleId="NormalWeb">
    <w:name w:val="Normal (Web)"/>
    <w:basedOn w:val="Normal"/>
    <w:uiPriority w:val="99"/>
    <w:rsid w:val="00F930D3"/>
    <w:pPr>
      <w:widowControl/>
      <w:spacing w:before="100" w:beforeAutospacing="1" w:after="100" w:afterAutospacing="1"/>
    </w:pPr>
    <w:rPr>
      <w:rFonts w:ascii="Times New Roman" w:hAnsi="Times New Roman"/>
      <w:szCs w:val="24"/>
    </w:rPr>
  </w:style>
  <w:style w:type="paragraph" w:styleId="BalloonText">
    <w:name w:val="Balloon Text"/>
    <w:basedOn w:val="Normal"/>
    <w:semiHidden/>
    <w:rsid w:val="00F930D3"/>
    <w:rPr>
      <w:rFonts w:ascii="Tahoma" w:hAnsi="Tahoma" w:cs="Tahoma"/>
      <w:sz w:val="16"/>
      <w:szCs w:val="16"/>
    </w:rPr>
  </w:style>
  <w:style w:type="paragraph" w:customStyle="1" w:styleId="bodytext">
    <w:name w:val="bodytext"/>
    <w:basedOn w:val="Normal"/>
    <w:rsid w:val="00F930D3"/>
    <w:pPr>
      <w:widowControl/>
      <w:spacing w:before="100" w:beforeAutospacing="1" w:after="100" w:afterAutospacing="1"/>
    </w:pPr>
    <w:rPr>
      <w:rFonts w:ascii="Times New Roman" w:hAnsi="Times New Roman"/>
      <w:color w:val="000000"/>
      <w:sz w:val="10"/>
      <w:szCs w:val="10"/>
    </w:rPr>
  </w:style>
  <w:style w:type="character" w:styleId="Strong">
    <w:name w:val="Strong"/>
    <w:qFormat/>
    <w:rsid w:val="00F930D3"/>
    <w:rPr>
      <w:b/>
      <w:bCs/>
    </w:rPr>
  </w:style>
  <w:style w:type="paragraph" w:customStyle="1" w:styleId="Default">
    <w:name w:val="Default"/>
    <w:rsid w:val="00F930D3"/>
    <w:pPr>
      <w:autoSpaceDE w:val="0"/>
      <w:autoSpaceDN w:val="0"/>
      <w:adjustRightInd w:val="0"/>
    </w:pPr>
    <w:rPr>
      <w:rFonts w:ascii="Grot Narrow 9 SB" w:hAnsi="Grot Narrow 9 SB" w:cs="Grot Narrow 9 SB"/>
      <w:color w:val="000000"/>
      <w:sz w:val="24"/>
      <w:szCs w:val="24"/>
    </w:rPr>
  </w:style>
  <w:style w:type="character" w:customStyle="1" w:styleId="A6">
    <w:name w:val="A6"/>
    <w:rsid w:val="00F930D3"/>
    <w:rPr>
      <w:rFonts w:ascii="Times New Roman" w:hAnsi="Times New Roman" w:cs="Grot Narrow 9 SB"/>
      <w:color w:val="000000"/>
      <w:sz w:val="56"/>
      <w:szCs w:val="56"/>
    </w:rPr>
  </w:style>
  <w:style w:type="character" w:customStyle="1" w:styleId="A01">
    <w:name w:val="A0+1"/>
    <w:rsid w:val="00F930D3"/>
    <w:rPr>
      <w:rFonts w:ascii="Times New Roman" w:hAnsi="Times New Roman" w:cs="Helvetica Neue LT"/>
      <w:b/>
      <w:bCs/>
      <w:color w:val="000000"/>
      <w:sz w:val="14"/>
      <w:szCs w:val="14"/>
    </w:rPr>
  </w:style>
  <w:style w:type="character" w:customStyle="1" w:styleId="A41">
    <w:name w:val="A4+1"/>
    <w:rsid w:val="00F930D3"/>
    <w:rPr>
      <w:rFonts w:ascii="Times New Roman" w:hAnsi="Times New Roman" w:cs="Helvetica Neue LT"/>
      <w:color w:val="000000"/>
      <w:sz w:val="15"/>
      <w:szCs w:val="15"/>
    </w:rPr>
  </w:style>
  <w:style w:type="character" w:customStyle="1" w:styleId="NormalIndentChar">
    <w:name w:val="Normal Indent Char"/>
    <w:aliases w:val=" Zchn Zchn1 Char"/>
    <w:link w:val="NormalIndent"/>
    <w:rsid w:val="00F930D3"/>
    <w:rPr>
      <w:rFonts w:ascii="Helvetica" w:hAnsi="Helvetica"/>
      <w:sz w:val="24"/>
    </w:rPr>
  </w:style>
  <w:style w:type="paragraph" w:styleId="BodyText0">
    <w:name w:val="Body Text"/>
    <w:basedOn w:val="Normal"/>
    <w:link w:val="BodyTextChar"/>
    <w:rsid w:val="00F930D3"/>
    <w:pPr>
      <w:ind w:right="2834"/>
    </w:pPr>
    <w:rPr>
      <w:rFonts w:ascii="Arial" w:hAnsi="Arial"/>
      <w:color w:val="000000"/>
      <w:sz w:val="22"/>
    </w:rPr>
  </w:style>
  <w:style w:type="character" w:styleId="CommentReference">
    <w:name w:val="annotation reference"/>
    <w:semiHidden/>
    <w:rsid w:val="00F930D3"/>
    <w:rPr>
      <w:sz w:val="16"/>
      <w:szCs w:val="16"/>
    </w:rPr>
  </w:style>
  <w:style w:type="paragraph" w:styleId="CommentText">
    <w:name w:val="annotation text"/>
    <w:basedOn w:val="Normal"/>
    <w:link w:val="CommentTextChar"/>
    <w:semiHidden/>
    <w:rsid w:val="00F930D3"/>
    <w:rPr>
      <w:sz w:val="20"/>
    </w:rPr>
  </w:style>
  <w:style w:type="paragraph" w:styleId="CommentSubject">
    <w:name w:val="annotation subject"/>
    <w:basedOn w:val="CommentText"/>
    <w:next w:val="CommentText"/>
    <w:semiHidden/>
    <w:rsid w:val="00F930D3"/>
    <w:rPr>
      <w:b/>
      <w:bCs/>
    </w:rPr>
  </w:style>
  <w:style w:type="character" w:customStyle="1" w:styleId="ZchnZchn">
    <w:name w:val="Zchn Zchn"/>
    <w:locked/>
    <w:rsid w:val="00E241B1"/>
    <w:rPr>
      <w:rFonts w:ascii="Helvetica" w:hAnsi="Helvetica"/>
      <w:sz w:val="24"/>
    </w:rPr>
  </w:style>
  <w:style w:type="character" w:customStyle="1" w:styleId="ZchnZchn1">
    <w:name w:val="Zchn Zchn1"/>
    <w:locked/>
    <w:rsid w:val="005250FD"/>
    <w:rPr>
      <w:rFonts w:ascii="Helvetica" w:hAnsi="Helvetica"/>
      <w:sz w:val="24"/>
    </w:rPr>
  </w:style>
  <w:style w:type="paragraph" w:styleId="ListParagraph">
    <w:name w:val="List Paragraph"/>
    <w:basedOn w:val="Normal"/>
    <w:uiPriority w:val="34"/>
    <w:qFormat/>
    <w:rsid w:val="00455175"/>
    <w:pPr>
      <w:widowControl/>
      <w:ind w:left="720"/>
      <w:contextualSpacing/>
    </w:pPr>
    <w:rPr>
      <w:rFonts w:ascii="Times New Roman" w:hAnsi="Times New Roman"/>
      <w:szCs w:val="24"/>
    </w:rPr>
  </w:style>
  <w:style w:type="paragraph" w:styleId="BodyText2">
    <w:name w:val="Body Text 2"/>
    <w:basedOn w:val="Normal"/>
    <w:rsid w:val="004D3177"/>
    <w:pPr>
      <w:spacing w:after="120" w:line="480" w:lineRule="auto"/>
    </w:pPr>
  </w:style>
  <w:style w:type="character" w:styleId="Emphasis">
    <w:name w:val="Emphasis"/>
    <w:qFormat/>
    <w:rsid w:val="0027146C"/>
    <w:rPr>
      <w:i/>
      <w:iCs/>
    </w:rPr>
  </w:style>
  <w:style w:type="paragraph" w:customStyle="1" w:styleId="meta-details">
    <w:name w:val="meta-details"/>
    <w:basedOn w:val="Normal"/>
    <w:rsid w:val="008223ED"/>
    <w:pPr>
      <w:widowControl/>
    </w:pPr>
    <w:rPr>
      <w:rFonts w:ascii="Times New Roman" w:hAnsi="Times New Roman"/>
      <w:szCs w:val="24"/>
    </w:rPr>
  </w:style>
  <w:style w:type="paragraph" w:customStyle="1" w:styleId="product-details">
    <w:name w:val="product-details"/>
    <w:basedOn w:val="Normal"/>
    <w:rsid w:val="008223ED"/>
    <w:pPr>
      <w:widowControl/>
    </w:pPr>
    <w:rPr>
      <w:rFonts w:ascii="Times New Roman" w:hAnsi="Times New Roman"/>
      <w:szCs w:val="24"/>
    </w:rPr>
  </w:style>
  <w:style w:type="character" w:customStyle="1" w:styleId="CommentTextChar">
    <w:name w:val="Comment Text Char"/>
    <w:link w:val="CommentText"/>
    <w:semiHidden/>
    <w:rsid w:val="00EA7578"/>
    <w:rPr>
      <w:rFonts w:ascii="Helvetica" w:hAnsi="Helvetica"/>
    </w:rPr>
  </w:style>
  <w:style w:type="character" w:customStyle="1" w:styleId="BodyTextChar">
    <w:name w:val="Body Text Char"/>
    <w:link w:val="BodyText0"/>
    <w:rsid w:val="005E3C0E"/>
    <w:rPr>
      <w:rFonts w:ascii="Arial" w:hAnsi="Arial"/>
      <w:color w:val="000000"/>
      <w:sz w:val="22"/>
    </w:rPr>
  </w:style>
  <w:style w:type="character" w:customStyle="1" w:styleId="shorttext">
    <w:name w:val="short_text"/>
    <w:basedOn w:val="DefaultParagraphFont"/>
    <w:rsid w:val="00076727"/>
    <w:rPr>
      <w:rFonts w:ascii="Times New Roman" w:hAnsi="Times New Roman"/>
    </w:rPr>
  </w:style>
  <w:style w:type="character" w:customStyle="1" w:styleId="hps">
    <w:name w:val="hps"/>
    <w:basedOn w:val="DefaultParagraphFont"/>
    <w:rsid w:val="00076727"/>
    <w:rPr>
      <w:rFonts w:ascii="Times New Roman" w:hAnsi="Times New Roman"/>
    </w:rPr>
  </w:style>
  <w:style w:type="character" w:customStyle="1" w:styleId="FooterChar">
    <w:name w:val="Footer Char"/>
    <w:basedOn w:val="DefaultParagraphFont"/>
    <w:link w:val="Footer"/>
    <w:rsid w:val="00977EA1"/>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6384">
      <w:bodyDiv w:val="1"/>
      <w:marLeft w:val="0"/>
      <w:marRight w:val="0"/>
      <w:marTop w:val="0"/>
      <w:marBottom w:val="0"/>
      <w:divBdr>
        <w:top w:val="none" w:sz="0" w:space="0" w:color="auto"/>
        <w:left w:val="none" w:sz="0" w:space="0" w:color="auto"/>
        <w:bottom w:val="none" w:sz="0" w:space="0" w:color="auto"/>
        <w:right w:val="none" w:sz="0" w:space="0" w:color="auto"/>
      </w:divBdr>
      <w:divsChild>
        <w:div w:id="1157645290">
          <w:marLeft w:val="0"/>
          <w:marRight w:val="0"/>
          <w:marTop w:val="0"/>
          <w:marBottom w:val="0"/>
          <w:divBdr>
            <w:top w:val="none" w:sz="0" w:space="0" w:color="auto"/>
            <w:left w:val="none" w:sz="0" w:space="0" w:color="auto"/>
            <w:bottom w:val="none" w:sz="0" w:space="0" w:color="auto"/>
            <w:right w:val="none" w:sz="0" w:space="0" w:color="auto"/>
          </w:divBdr>
          <w:divsChild>
            <w:div w:id="1126387813">
              <w:marLeft w:val="0"/>
              <w:marRight w:val="0"/>
              <w:marTop w:val="80"/>
              <w:marBottom w:val="0"/>
              <w:divBdr>
                <w:top w:val="none" w:sz="0" w:space="0" w:color="auto"/>
                <w:left w:val="none" w:sz="0" w:space="0" w:color="auto"/>
                <w:bottom w:val="none" w:sz="0" w:space="0" w:color="auto"/>
                <w:right w:val="none" w:sz="0" w:space="0" w:color="auto"/>
              </w:divBdr>
              <w:divsChild>
                <w:div w:id="1483766701">
                  <w:marLeft w:val="0"/>
                  <w:marRight w:val="0"/>
                  <w:marTop w:val="0"/>
                  <w:marBottom w:val="0"/>
                  <w:divBdr>
                    <w:top w:val="none" w:sz="0" w:space="0" w:color="auto"/>
                    <w:left w:val="none" w:sz="0" w:space="0" w:color="auto"/>
                    <w:bottom w:val="none" w:sz="0" w:space="0" w:color="auto"/>
                    <w:right w:val="none" w:sz="0" w:space="0" w:color="auto"/>
                  </w:divBdr>
                  <w:divsChild>
                    <w:div w:id="1336768543">
                      <w:marLeft w:val="0"/>
                      <w:marRight w:val="0"/>
                      <w:marTop w:val="0"/>
                      <w:marBottom w:val="0"/>
                      <w:divBdr>
                        <w:top w:val="none" w:sz="0" w:space="0" w:color="auto"/>
                        <w:left w:val="none" w:sz="0" w:space="0" w:color="auto"/>
                        <w:bottom w:val="none" w:sz="0" w:space="0" w:color="auto"/>
                        <w:right w:val="none" w:sz="0" w:space="0" w:color="auto"/>
                      </w:divBdr>
                      <w:divsChild>
                        <w:div w:id="482045521">
                          <w:marLeft w:val="0"/>
                          <w:marRight w:val="0"/>
                          <w:marTop w:val="0"/>
                          <w:marBottom w:val="0"/>
                          <w:divBdr>
                            <w:top w:val="none" w:sz="0" w:space="0" w:color="auto"/>
                            <w:left w:val="none" w:sz="0" w:space="0" w:color="auto"/>
                            <w:bottom w:val="none" w:sz="0" w:space="0" w:color="auto"/>
                            <w:right w:val="none" w:sz="0" w:space="0" w:color="auto"/>
                          </w:divBdr>
                          <w:divsChild>
                            <w:div w:id="1564290349">
                              <w:marLeft w:val="0"/>
                              <w:marRight w:val="0"/>
                              <w:marTop w:val="0"/>
                              <w:marBottom w:val="0"/>
                              <w:divBdr>
                                <w:top w:val="none" w:sz="0" w:space="0" w:color="auto"/>
                                <w:left w:val="none" w:sz="0" w:space="0" w:color="auto"/>
                                <w:bottom w:val="none" w:sz="0" w:space="0" w:color="auto"/>
                                <w:right w:val="none" w:sz="0" w:space="0" w:color="auto"/>
                              </w:divBdr>
                              <w:divsChild>
                                <w:div w:id="1956129927">
                                  <w:marLeft w:val="0"/>
                                  <w:marRight w:val="0"/>
                                  <w:marTop w:val="0"/>
                                  <w:marBottom w:val="0"/>
                                  <w:divBdr>
                                    <w:top w:val="none" w:sz="0" w:space="0" w:color="auto"/>
                                    <w:left w:val="none" w:sz="0" w:space="0" w:color="auto"/>
                                    <w:bottom w:val="none" w:sz="0" w:space="0" w:color="auto"/>
                                    <w:right w:val="none" w:sz="0" w:space="0" w:color="auto"/>
                                  </w:divBdr>
                                  <w:divsChild>
                                    <w:div w:id="829635791">
                                      <w:marLeft w:val="0"/>
                                      <w:marRight w:val="0"/>
                                      <w:marTop w:val="0"/>
                                      <w:marBottom w:val="0"/>
                                      <w:divBdr>
                                        <w:top w:val="none" w:sz="0" w:space="0" w:color="auto"/>
                                        <w:left w:val="none" w:sz="0" w:space="0" w:color="auto"/>
                                        <w:bottom w:val="none" w:sz="0" w:space="0" w:color="auto"/>
                                        <w:right w:val="none" w:sz="0" w:space="0" w:color="auto"/>
                                      </w:divBdr>
                                      <w:divsChild>
                                        <w:div w:id="104818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24166">
      <w:bodyDiv w:val="1"/>
      <w:marLeft w:val="0"/>
      <w:marRight w:val="0"/>
      <w:marTop w:val="0"/>
      <w:marBottom w:val="0"/>
      <w:divBdr>
        <w:top w:val="none" w:sz="0" w:space="0" w:color="auto"/>
        <w:left w:val="none" w:sz="0" w:space="0" w:color="auto"/>
        <w:bottom w:val="none" w:sz="0" w:space="0" w:color="auto"/>
        <w:right w:val="none" w:sz="0" w:space="0" w:color="auto"/>
      </w:divBdr>
    </w:div>
    <w:div w:id="70196941">
      <w:bodyDiv w:val="1"/>
      <w:marLeft w:val="0"/>
      <w:marRight w:val="0"/>
      <w:marTop w:val="0"/>
      <w:marBottom w:val="0"/>
      <w:divBdr>
        <w:top w:val="none" w:sz="0" w:space="0" w:color="auto"/>
        <w:left w:val="none" w:sz="0" w:space="0" w:color="auto"/>
        <w:bottom w:val="none" w:sz="0" w:space="0" w:color="auto"/>
        <w:right w:val="none" w:sz="0" w:space="0" w:color="auto"/>
      </w:divBdr>
      <w:divsChild>
        <w:div w:id="829950700">
          <w:marLeft w:val="0"/>
          <w:marRight w:val="0"/>
          <w:marTop w:val="0"/>
          <w:marBottom w:val="0"/>
          <w:divBdr>
            <w:top w:val="none" w:sz="0" w:space="0" w:color="auto"/>
            <w:left w:val="none" w:sz="0" w:space="0" w:color="auto"/>
            <w:bottom w:val="none" w:sz="0" w:space="0" w:color="auto"/>
            <w:right w:val="none" w:sz="0" w:space="0" w:color="auto"/>
          </w:divBdr>
          <w:divsChild>
            <w:div w:id="43408731">
              <w:marLeft w:val="0"/>
              <w:marRight w:val="0"/>
              <w:marTop w:val="0"/>
              <w:marBottom w:val="0"/>
              <w:divBdr>
                <w:top w:val="none" w:sz="0" w:space="0" w:color="auto"/>
                <w:left w:val="none" w:sz="0" w:space="0" w:color="auto"/>
                <w:bottom w:val="none" w:sz="0" w:space="0" w:color="auto"/>
                <w:right w:val="none" w:sz="0" w:space="0" w:color="auto"/>
              </w:divBdr>
            </w:div>
            <w:div w:id="155650429">
              <w:marLeft w:val="0"/>
              <w:marRight w:val="0"/>
              <w:marTop w:val="0"/>
              <w:marBottom w:val="0"/>
              <w:divBdr>
                <w:top w:val="none" w:sz="0" w:space="0" w:color="auto"/>
                <w:left w:val="none" w:sz="0" w:space="0" w:color="auto"/>
                <w:bottom w:val="none" w:sz="0" w:space="0" w:color="auto"/>
                <w:right w:val="none" w:sz="0" w:space="0" w:color="auto"/>
              </w:divBdr>
            </w:div>
            <w:div w:id="218055271">
              <w:marLeft w:val="0"/>
              <w:marRight w:val="0"/>
              <w:marTop w:val="0"/>
              <w:marBottom w:val="0"/>
              <w:divBdr>
                <w:top w:val="none" w:sz="0" w:space="0" w:color="auto"/>
                <w:left w:val="none" w:sz="0" w:space="0" w:color="auto"/>
                <w:bottom w:val="none" w:sz="0" w:space="0" w:color="auto"/>
                <w:right w:val="none" w:sz="0" w:space="0" w:color="auto"/>
              </w:divBdr>
            </w:div>
            <w:div w:id="315114667">
              <w:marLeft w:val="0"/>
              <w:marRight w:val="0"/>
              <w:marTop w:val="0"/>
              <w:marBottom w:val="0"/>
              <w:divBdr>
                <w:top w:val="none" w:sz="0" w:space="0" w:color="auto"/>
                <w:left w:val="none" w:sz="0" w:space="0" w:color="auto"/>
                <w:bottom w:val="none" w:sz="0" w:space="0" w:color="auto"/>
                <w:right w:val="none" w:sz="0" w:space="0" w:color="auto"/>
              </w:divBdr>
            </w:div>
            <w:div w:id="491067328">
              <w:marLeft w:val="0"/>
              <w:marRight w:val="0"/>
              <w:marTop w:val="0"/>
              <w:marBottom w:val="0"/>
              <w:divBdr>
                <w:top w:val="none" w:sz="0" w:space="0" w:color="auto"/>
                <w:left w:val="none" w:sz="0" w:space="0" w:color="auto"/>
                <w:bottom w:val="none" w:sz="0" w:space="0" w:color="auto"/>
                <w:right w:val="none" w:sz="0" w:space="0" w:color="auto"/>
              </w:divBdr>
            </w:div>
            <w:div w:id="617033069">
              <w:marLeft w:val="0"/>
              <w:marRight w:val="0"/>
              <w:marTop w:val="0"/>
              <w:marBottom w:val="0"/>
              <w:divBdr>
                <w:top w:val="none" w:sz="0" w:space="0" w:color="auto"/>
                <w:left w:val="none" w:sz="0" w:space="0" w:color="auto"/>
                <w:bottom w:val="none" w:sz="0" w:space="0" w:color="auto"/>
                <w:right w:val="none" w:sz="0" w:space="0" w:color="auto"/>
              </w:divBdr>
            </w:div>
            <w:div w:id="621889188">
              <w:marLeft w:val="0"/>
              <w:marRight w:val="0"/>
              <w:marTop w:val="0"/>
              <w:marBottom w:val="0"/>
              <w:divBdr>
                <w:top w:val="none" w:sz="0" w:space="0" w:color="auto"/>
                <w:left w:val="none" w:sz="0" w:space="0" w:color="auto"/>
                <w:bottom w:val="none" w:sz="0" w:space="0" w:color="auto"/>
                <w:right w:val="none" w:sz="0" w:space="0" w:color="auto"/>
              </w:divBdr>
            </w:div>
            <w:div w:id="821853136">
              <w:marLeft w:val="0"/>
              <w:marRight w:val="0"/>
              <w:marTop w:val="0"/>
              <w:marBottom w:val="0"/>
              <w:divBdr>
                <w:top w:val="none" w:sz="0" w:space="0" w:color="auto"/>
                <w:left w:val="none" w:sz="0" w:space="0" w:color="auto"/>
                <w:bottom w:val="none" w:sz="0" w:space="0" w:color="auto"/>
                <w:right w:val="none" w:sz="0" w:space="0" w:color="auto"/>
              </w:divBdr>
            </w:div>
            <w:div w:id="946351002">
              <w:marLeft w:val="0"/>
              <w:marRight w:val="0"/>
              <w:marTop w:val="0"/>
              <w:marBottom w:val="0"/>
              <w:divBdr>
                <w:top w:val="none" w:sz="0" w:space="0" w:color="auto"/>
                <w:left w:val="none" w:sz="0" w:space="0" w:color="auto"/>
                <w:bottom w:val="none" w:sz="0" w:space="0" w:color="auto"/>
                <w:right w:val="none" w:sz="0" w:space="0" w:color="auto"/>
              </w:divBdr>
            </w:div>
            <w:div w:id="967583947">
              <w:marLeft w:val="0"/>
              <w:marRight w:val="0"/>
              <w:marTop w:val="0"/>
              <w:marBottom w:val="0"/>
              <w:divBdr>
                <w:top w:val="none" w:sz="0" w:space="0" w:color="auto"/>
                <w:left w:val="none" w:sz="0" w:space="0" w:color="auto"/>
                <w:bottom w:val="none" w:sz="0" w:space="0" w:color="auto"/>
                <w:right w:val="none" w:sz="0" w:space="0" w:color="auto"/>
              </w:divBdr>
            </w:div>
            <w:div w:id="1367607644">
              <w:marLeft w:val="0"/>
              <w:marRight w:val="0"/>
              <w:marTop w:val="0"/>
              <w:marBottom w:val="0"/>
              <w:divBdr>
                <w:top w:val="none" w:sz="0" w:space="0" w:color="auto"/>
                <w:left w:val="none" w:sz="0" w:space="0" w:color="auto"/>
                <w:bottom w:val="none" w:sz="0" w:space="0" w:color="auto"/>
                <w:right w:val="none" w:sz="0" w:space="0" w:color="auto"/>
              </w:divBdr>
            </w:div>
            <w:div w:id="214704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9416">
      <w:bodyDiv w:val="1"/>
      <w:marLeft w:val="0"/>
      <w:marRight w:val="0"/>
      <w:marTop w:val="0"/>
      <w:marBottom w:val="0"/>
      <w:divBdr>
        <w:top w:val="none" w:sz="0" w:space="0" w:color="auto"/>
        <w:left w:val="none" w:sz="0" w:space="0" w:color="auto"/>
        <w:bottom w:val="none" w:sz="0" w:space="0" w:color="auto"/>
        <w:right w:val="none" w:sz="0" w:space="0" w:color="auto"/>
      </w:divBdr>
    </w:div>
    <w:div w:id="122237353">
      <w:bodyDiv w:val="1"/>
      <w:marLeft w:val="0"/>
      <w:marRight w:val="0"/>
      <w:marTop w:val="0"/>
      <w:marBottom w:val="0"/>
      <w:divBdr>
        <w:top w:val="none" w:sz="0" w:space="0" w:color="auto"/>
        <w:left w:val="none" w:sz="0" w:space="0" w:color="auto"/>
        <w:bottom w:val="none" w:sz="0" w:space="0" w:color="auto"/>
        <w:right w:val="none" w:sz="0" w:space="0" w:color="auto"/>
      </w:divBdr>
    </w:div>
    <w:div w:id="142046993">
      <w:bodyDiv w:val="1"/>
      <w:marLeft w:val="0"/>
      <w:marRight w:val="0"/>
      <w:marTop w:val="0"/>
      <w:marBottom w:val="0"/>
      <w:divBdr>
        <w:top w:val="none" w:sz="0" w:space="0" w:color="auto"/>
        <w:left w:val="none" w:sz="0" w:space="0" w:color="auto"/>
        <w:bottom w:val="none" w:sz="0" w:space="0" w:color="auto"/>
        <w:right w:val="none" w:sz="0" w:space="0" w:color="auto"/>
      </w:divBdr>
      <w:divsChild>
        <w:div w:id="578952828">
          <w:marLeft w:val="0"/>
          <w:marRight w:val="0"/>
          <w:marTop w:val="0"/>
          <w:marBottom w:val="0"/>
          <w:divBdr>
            <w:top w:val="none" w:sz="0" w:space="0" w:color="auto"/>
            <w:left w:val="none" w:sz="0" w:space="0" w:color="auto"/>
            <w:bottom w:val="none" w:sz="0" w:space="0" w:color="auto"/>
            <w:right w:val="none" w:sz="0" w:space="0" w:color="auto"/>
          </w:divBdr>
          <w:divsChild>
            <w:div w:id="130523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5840">
      <w:bodyDiv w:val="1"/>
      <w:marLeft w:val="0"/>
      <w:marRight w:val="0"/>
      <w:marTop w:val="0"/>
      <w:marBottom w:val="0"/>
      <w:divBdr>
        <w:top w:val="none" w:sz="0" w:space="0" w:color="auto"/>
        <w:left w:val="none" w:sz="0" w:space="0" w:color="auto"/>
        <w:bottom w:val="none" w:sz="0" w:space="0" w:color="auto"/>
        <w:right w:val="none" w:sz="0" w:space="0" w:color="auto"/>
      </w:divBdr>
    </w:div>
    <w:div w:id="197813415">
      <w:bodyDiv w:val="1"/>
      <w:marLeft w:val="0"/>
      <w:marRight w:val="0"/>
      <w:marTop w:val="0"/>
      <w:marBottom w:val="0"/>
      <w:divBdr>
        <w:top w:val="none" w:sz="0" w:space="0" w:color="auto"/>
        <w:left w:val="none" w:sz="0" w:space="0" w:color="auto"/>
        <w:bottom w:val="none" w:sz="0" w:space="0" w:color="auto"/>
        <w:right w:val="none" w:sz="0" w:space="0" w:color="auto"/>
      </w:divBdr>
      <w:divsChild>
        <w:div w:id="1468275654">
          <w:marLeft w:val="0"/>
          <w:marRight w:val="0"/>
          <w:marTop w:val="0"/>
          <w:marBottom w:val="0"/>
          <w:divBdr>
            <w:top w:val="none" w:sz="0" w:space="0" w:color="auto"/>
            <w:left w:val="none" w:sz="0" w:space="0" w:color="auto"/>
            <w:bottom w:val="none" w:sz="0" w:space="0" w:color="auto"/>
            <w:right w:val="none" w:sz="0" w:space="0" w:color="auto"/>
          </w:divBdr>
          <w:divsChild>
            <w:div w:id="33895301">
              <w:marLeft w:val="0"/>
              <w:marRight w:val="0"/>
              <w:marTop w:val="0"/>
              <w:marBottom w:val="0"/>
              <w:divBdr>
                <w:top w:val="none" w:sz="0" w:space="0" w:color="auto"/>
                <w:left w:val="none" w:sz="0" w:space="0" w:color="auto"/>
                <w:bottom w:val="none" w:sz="0" w:space="0" w:color="auto"/>
                <w:right w:val="none" w:sz="0" w:space="0" w:color="auto"/>
              </w:divBdr>
            </w:div>
            <w:div w:id="108668984">
              <w:marLeft w:val="0"/>
              <w:marRight w:val="0"/>
              <w:marTop w:val="0"/>
              <w:marBottom w:val="0"/>
              <w:divBdr>
                <w:top w:val="none" w:sz="0" w:space="0" w:color="auto"/>
                <w:left w:val="none" w:sz="0" w:space="0" w:color="auto"/>
                <w:bottom w:val="none" w:sz="0" w:space="0" w:color="auto"/>
                <w:right w:val="none" w:sz="0" w:space="0" w:color="auto"/>
              </w:divBdr>
            </w:div>
            <w:div w:id="217908330">
              <w:marLeft w:val="0"/>
              <w:marRight w:val="0"/>
              <w:marTop w:val="0"/>
              <w:marBottom w:val="0"/>
              <w:divBdr>
                <w:top w:val="none" w:sz="0" w:space="0" w:color="auto"/>
                <w:left w:val="none" w:sz="0" w:space="0" w:color="auto"/>
                <w:bottom w:val="none" w:sz="0" w:space="0" w:color="auto"/>
                <w:right w:val="none" w:sz="0" w:space="0" w:color="auto"/>
              </w:divBdr>
            </w:div>
            <w:div w:id="368264000">
              <w:marLeft w:val="0"/>
              <w:marRight w:val="0"/>
              <w:marTop w:val="0"/>
              <w:marBottom w:val="0"/>
              <w:divBdr>
                <w:top w:val="none" w:sz="0" w:space="0" w:color="auto"/>
                <w:left w:val="none" w:sz="0" w:space="0" w:color="auto"/>
                <w:bottom w:val="none" w:sz="0" w:space="0" w:color="auto"/>
                <w:right w:val="none" w:sz="0" w:space="0" w:color="auto"/>
              </w:divBdr>
            </w:div>
            <w:div w:id="942222156">
              <w:marLeft w:val="0"/>
              <w:marRight w:val="0"/>
              <w:marTop w:val="0"/>
              <w:marBottom w:val="0"/>
              <w:divBdr>
                <w:top w:val="none" w:sz="0" w:space="0" w:color="auto"/>
                <w:left w:val="none" w:sz="0" w:space="0" w:color="auto"/>
                <w:bottom w:val="none" w:sz="0" w:space="0" w:color="auto"/>
                <w:right w:val="none" w:sz="0" w:space="0" w:color="auto"/>
              </w:divBdr>
            </w:div>
            <w:div w:id="1454447843">
              <w:marLeft w:val="0"/>
              <w:marRight w:val="0"/>
              <w:marTop w:val="0"/>
              <w:marBottom w:val="0"/>
              <w:divBdr>
                <w:top w:val="none" w:sz="0" w:space="0" w:color="auto"/>
                <w:left w:val="none" w:sz="0" w:space="0" w:color="auto"/>
                <w:bottom w:val="none" w:sz="0" w:space="0" w:color="auto"/>
                <w:right w:val="none" w:sz="0" w:space="0" w:color="auto"/>
              </w:divBdr>
            </w:div>
            <w:div w:id="1466772119">
              <w:marLeft w:val="0"/>
              <w:marRight w:val="0"/>
              <w:marTop w:val="0"/>
              <w:marBottom w:val="0"/>
              <w:divBdr>
                <w:top w:val="none" w:sz="0" w:space="0" w:color="auto"/>
                <w:left w:val="none" w:sz="0" w:space="0" w:color="auto"/>
                <w:bottom w:val="none" w:sz="0" w:space="0" w:color="auto"/>
                <w:right w:val="none" w:sz="0" w:space="0" w:color="auto"/>
              </w:divBdr>
            </w:div>
            <w:div w:id="1920090209">
              <w:marLeft w:val="0"/>
              <w:marRight w:val="0"/>
              <w:marTop w:val="0"/>
              <w:marBottom w:val="0"/>
              <w:divBdr>
                <w:top w:val="none" w:sz="0" w:space="0" w:color="auto"/>
                <w:left w:val="none" w:sz="0" w:space="0" w:color="auto"/>
                <w:bottom w:val="none" w:sz="0" w:space="0" w:color="auto"/>
                <w:right w:val="none" w:sz="0" w:space="0" w:color="auto"/>
              </w:divBdr>
            </w:div>
            <w:div w:id="2054308325">
              <w:marLeft w:val="0"/>
              <w:marRight w:val="0"/>
              <w:marTop w:val="0"/>
              <w:marBottom w:val="0"/>
              <w:divBdr>
                <w:top w:val="none" w:sz="0" w:space="0" w:color="auto"/>
                <w:left w:val="none" w:sz="0" w:space="0" w:color="auto"/>
                <w:bottom w:val="none" w:sz="0" w:space="0" w:color="auto"/>
                <w:right w:val="none" w:sz="0" w:space="0" w:color="auto"/>
              </w:divBdr>
            </w:div>
            <w:div w:id="2062945788">
              <w:marLeft w:val="0"/>
              <w:marRight w:val="0"/>
              <w:marTop w:val="0"/>
              <w:marBottom w:val="0"/>
              <w:divBdr>
                <w:top w:val="none" w:sz="0" w:space="0" w:color="auto"/>
                <w:left w:val="none" w:sz="0" w:space="0" w:color="auto"/>
                <w:bottom w:val="none" w:sz="0" w:space="0" w:color="auto"/>
                <w:right w:val="none" w:sz="0" w:space="0" w:color="auto"/>
              </w:divBdr>
            </w:div>
            <w:div w:id="2066835225">
              <w:marLeft w:val="0"/>
              <w:marRight w:val="0"/>
              <w:marTop w:val="0"/>
              <w:marBottom w:val="0"/>
              <w:divBdr>
                <w:top w:val="none" w:sz="0" w:space="0" w:color="auto"/>
                <w:left w:val="none" w:sz="0" w:space="0" w:color="auto"/>
                <w:bottom w:val="none" w:sz="0" w:space="0" w:color="auto"/>
                <w:right w:val="none" w:sz="0" w:space="0" w:color="auto"/>
              </w:divBdr>
            </w:div>
            <w:div w:id="2097437489">
              <w:marLeft w:val="0"/>
              <w:marRight w:val="0"/>
              <w:marTop w:val="0"/>
              <w:marBottom w:val="0"/>
              <w:divBdr>
                <w:top w:val="none" w:sz="0" w:space="0" w:color="auto"/>
                <w:left w:val="none" w:sz="0" w:space="0" w:color="auto"/>
                <w:bottom w:val="none" w:sz="0" w:space="0" w:color="auto"/>
                <w:right w:val="none" w:sz="0" w:space="0" w:color="auto"/>
              </w:divBdr>
            </w:div>
            <w:div w:id="21391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6960">
      <w:bodyDiv w:val="1"/>
      <w:marLeft w:val="0"/>
      <w:marRight w:val="0"/>
      <w:marTop w:val="0"/>
      <w:marBottom w:val="0"/>
      <w:divBdr>
        <w:top w:val="none" w:sz="0" w:space="0" w:color="auto"/>
        <w:left w:val="none" w:sz="0" w:space="0" w:color="auto"/>
        <w:bottom w:val="none" w:sz="0" w:space="0" w:color="auto"/>
        <w:right w:val="none" w:sz="0" w:space="0" w:color="auto"/>
      </w:divBdr>
    </w:div>
    <w:div w:id="212742131">
      <w:bodyDiv w:val="1"/>
      <w:marLeft w:val="0"/>
      <w:marRight w:val="0"/>
      <w:marTop w:val="0"/>
      <w:marBottom w:val="0"/>
      <w:divBdr>
        <w:top w:val="none" w:sz="0" w:space="0" w:color="auto"/>
        <w:left w:val="none" w:sz="0" w:space="0" w:color="auto"/>
        <w:bottom w:val="none" w:sz="0" w:space="0" w:color="auto"/>
        <w:right w:val="none" w:sz="0" w:space="0" w:color="auto"/>
      </w:divBdr>
      <w:divsChild>
        <w:div w:id="520707793">
          <w:marLeft w:val="0"/>
          <w:marRight w:val="0"/>
          <w:marTop w:val="0"/>
          <w:marBottom w:val="195"/>
          <w:divBdr>
            <w:top w:val="none" w:sz="0" w:space="0" w:color="auto"/>
            <w:left w:val="none" w:sz="0" w:space="0" w:color="auto"/>
            <w:bottom w:val="none" w:sz="0" w:space="0" w:color="auto"/>
            <w:right w:val="none" w:sz="0" w:space="0" w:color="auto"/>
          </w:divBdr>
          <w:divsChild>
            <w:div w:id="1126504804">
              <w:marLeft w:val="0"/>
              <w:marRight w:val="0"/>
              <w:marTop w:val="0"/>
              <w:marBottom w:val="0"/>
              <w:divBdr>
                <w:top w:val="none" w:sz="0" w:space="0" w:color="auto"/>
                <w:left w:val="none" w:sz="0" w:space="0" w:color="auto"/>
                <w:bottom w:val="none" w:sz="0" w:space="0" w:color="auto"/>
                <w:right w:val="none" w:sz="0" w:space="0" w:color="auto"/>
              </w:divBdr>
            </w:div>
          </w:divsChild>
        </w:div>
        <w:div w:id="1766611979">
          <w:marLeft w:val="0"/>
          <w:marRight w:val="0"/>
          <w:marTop w:val="0"/>
          <w:marBottom w:val="0"/>
          <w:divBdr>
            <w:top w:val="none" w:sz="0" w:space="0" w:color="auto"/>
            <w:left w:val="none" w:sz="0" w:space="0" w:color="auto"/>
            <w:bottom w:val="none" w:sz="0" w:space="0" w:color="auto"/>
            <w:right w:val="none" w:sz="0" w:space="0" w:color="auto"/>
          </w:divBdr>
          <w:divsChild>
            <w:div w:id="186929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407305">
      <w:bodyDiv w:val="1"/>
      <w:marLeft w:val="0"/>
      <w:marRight w:val="0"/>
      <w:marTop w:val="0"/>
      <w:marBottom w:val="0"/>
      <w:divBdr>
        <w:top w:val="none" w:sz="0" w:space="0" w:color="auto"/>
        <w:left w:val="none" w:sz="0" w:space="0" w:color="auto"/>
        <w:bottom w:val="none" w:sz="0" w:space="0" w:color="auto"/>
        <w:right w:val="none" w:sz="0" w:space="0" w:color="auto"/>
      </w:divBdr>
    </w:div>
    <w:div w:id="325789313">
      <w:bodyDiv w:val="1"/>
      <w:marLeft w:val="0"/>
      <w:marRight w:val="0"/>
      <w:marTop w:val="0"/>
      <w:marBottom w:val="0"/>
      <w:divBdr>
        <w:top w:val="none" w:sz="0" w:space="0" w:color="auto"/>
        <w:left w:val="none" w:sz="0" w:space="0" w:color="auto"/>
        <w:bottom w:val="none" w:sz="0" w:space="0" w:color="auto"/>
        <w:right w:val="none" w:sz="0" w:space="0" w:color="auto"/>
      </w:divBdr>
    </w:div>
    <w:div w:id="361515462">
      <w:bodyDiv w:val="1"/>
      <w:marLeft w:val="0"/>
      <w:marRight w:val="0"/>
      <w:marTop w:val="0"/>
      <w:marBottom w:val="0"/>
      <w:divBdr>
        <w:top w:val="none" w:sz="0" w:space="0" w:color="auto"/>
        <w:left w:val="none" w:sz="0" w:space="0" w:color="auto"/>
        <w:bottom w:val="none" w:sz="0" w:space="0" w:color="auto"/>
        <w:right w:val="none" w:sz="0" w:space="0" w:color="auto"/>
      </w:divBdr>
      <w:divsChild>
        <w:div w:id="678582716">
          <w:marLeft w:val="0"/>
          <w:marRight w:val="0"/>
          <w:marTop w:val="0"/>
          <w:marBottom w:val="0"/>
          <w:divBdr>
            <w:top w:val="none" w:sz="0" w:space="0" w:color="auto"/>
            <w:left w:val="none" w:sz="0" w:space="0" w:color="auto"/>
            <w:bottom w:val="none" w:sz="0" w:space="0" w:color="auto"/>
            <w:right w:val="none" w:sz="0" w:space="0" w:color="auto"/>
          </w:divBdr>
          <w:divsChild>
            <w:div w:id="651761703">
              <w:marLeft w:val="0"/>
              <w:marRight w:val="0"/>
              <w:marTop w:val="0"/>
              <w:marBottom w:val="0"/>
              <w:divBdr>
                <w:top w:val="none" w:sz="0" w:space="0" w:color="auto"/>
                <w:left w:val="none" w:sz="0" w:space="0" w:color="auto"/>
                <w:bottom w:val="none" w:sz="0" w:space="0" w:color="auto"/>
                <w:right w:val="none" w:sz="0" w:space="0" w:color="auto"/>
              </w:divBdr>
              <w:divsChild>
                <w:div w:id="1940136379">
                  <w:marLeft w:val="2928"/>
                  <w:marRight w:val="0"/>
                  <w:marTop w:val="720"/>
                  <w:marBottom w:val="0"/>
                  <w:divBdr>
                    <w:top w:val="none" w:sz="0" w:space="0" w:color="auto"/>
                    <w:left w:val="none" w:sz="0" w:space="0" w:color="auto"/>
                    <w:bottom w:val="none" w:sz="0" w:space="0" w:color="auto"/>
                    <w:right w:val="none" w:sz="0" w:space="0" w:color="auto"/>
                  </w:divBdr>
                  <w:divsChild>
                    <w:div w:id="1643929039">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422411187">
      <w:bodyDiv w:val="1"/>
      <w:marLeft w:val="0"/>
      <w:marRight w:val="0"/>
      <w:marTop w:val="0"/>
      <w:marBottom w:val="0"/>
      <w:divBdr>
        <w:top w:val="none" w:sz="0" w:space="0" w:color="auto"/>
        <w:left w:val="none" w:sz="0" w:space="0" w:color="auto"/>
        <w:bottom w:val="none" w:sz="0" w:space="0" w:color="auto"/>
        <w:right w:val="none" w:sz="0" w:space="0" w:color="auto"/>
      </w:divBdr>
      <w:divsChild>
        <w:div w:id="933589020">
          <w:marLeft w:val="418"/>
          <w:marRight w:val="0"/>
          <w:marTop w:val="0"/>
          <w:marBottom w:val="0"/>
          <w:divBdr>
            <w:top w:val="none" w:sz="0" w:space="0" w:color="auto"/>
            <w:left w:val="none" w:sz="0" w:space="0" w:color="auto"/>
            <w:bottom w:val="none" w:sz="0" w:space="0" w:color="auto"/>
            <w:right w:val="none" w:sz="0" w:space="0" w:color="auto"/>
          </w:divBdr>
        </w:div>
      </w:divsChild>
    </w:div>
    <w:div w:id="424302733">
      <w:bodyDiv w:val="1"/>
      <w:marLeft w:val="0"/>
      <w:marRight w:val="0"/>
      <w:marTop w:val="0"/>
      <w:marBottom w:val="0"/>
      <w:divBdr>
        <w:top w:val="none" w:sz="0" w:space="0" w:color="auto"/>
        <w:left w:val="none" w:sz="0" w:space="0" w:color="auto"/>
        <w:bottom w:val="none" w:sz="0" w:space="0" w:color="auto"/>
        <w:right w:val="none" w:sz="0" w:space="0" w:color="auto"/>
      </w:divBdr>
      <w:divsChild>
        <w:div w:id="1528643599">
          <w:marLeft w:val="0"/>
          <w:marRight w:val="0"/>
          <w:marTop w:val="0"/>
          <w:marBottom w:val="0"/>
          <w:divBdr>
            <w:top w:val="none" w:sz="0" w:space="0" w:color="auto"/>
            <w:left w:val="none" w:sz="0" w:space="0" w:color="auto"/>
            <w:bottom w:val="none" w:sz="0" w:space="0" w:color="auto"/>
            <w:right w:val="none" w:sz="0" w:space="0" w:color="auto"/>
          </w:divBdr>
          <w:divsChild>
            <w:div w:id="255940213">
              <w:marLeft w:val="0"/>
              <w:marRight w:val="0"/>
              <w:marTop w:val="0"/>
              <w:marBottom w:val="0"/>
              <w:divBdr>
                <w:top w:val="none" w:sz="0" w:space="0" w:color="auto"/>
                <w:left w:val="none" w:sz="0" w:space="0" w:color="auto"/>
                <w:bottom w:val="none" w:sz="0" w:space="0" w:color="auto"/>
                <w:right w:val="none" w:sz="0" w:space="0" w:color="auto"/>
              </w:divBdr>
              <w:divsChild>
                <w:div w:id="380323331">
                  <w:marLeft w:val="0"/>
                  <w:marRight w:val="0"/>
                  <w:marTop w:val="0"/>
                  <w:marBottom w:val="195"/>
                  <w:divBdr>
                    <w:top w:val="none" w:sz="0" w:space="0" w:color="auto"/>
                    <w:left w:val="none" w:sz="0" w:space="0" w:color="auto"/>
                    <w:bottom w:val="none" w:sz="0" w:space="0" w:color="auto"/>
                    <w:right w:val="none" w:sz="0" w:space="0" w:color="auto"/>
                  </w:divBdr>
                  <w:divsChild>
                    <w:div w:id="21460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21546">
              <w:marLeft w:val="0"/>
              <w:marRight w:val="0"/>
              <w:marTop w:val="0"/>
              <w:marBottom w:val="0"/>
              <w:divBdr>
                <w:top w:val="none" w:sz="0" w:space="0" w:color="auto"/>
                <w:left w:val="none" w:sz="0" w:space="0" w:color="auto"/>
                <w:bottom w:val="none" w:sz="0" w:space="0" w:color="auto"/>
                <w:right w:val="none" w:sz="0" w:space="0" w:color="auto"/>
              </w:divBdr>
              <w:divsChild>
                <w:div w:id="155148632">
                  <w:marLeft w:val="0"/>
                  <w:marRight w:val="0"/>
                  <w:marTop w:val="0"/>
                  <w:marBottom w:val="195"/>
                  <w:divBdr>
                    <w:top w:val="none" w:sz="0" w:space="0" w:color="auto"/>
                    <w:left w:val="none" w:sz="0" w:space="0" w:color="auto"/>
                    <w:bottom w:val="none" w:sz="0" w:space="0" w:color="auto"/>
                    <w:right w:val="none" w:sz="0" w:space="0" w:color="auto"/>
                  </w:divBdr>
                  <w:divsChild>
                    <w:div w:id="1218710139">
                      <w:marLeft w:val="0"/>
                      <w:marRight w:val="0"/>
                      <w:marTop w:val="0"/>
                      <w:marBottom w:val="0"/>
                      <w:divBdr>
                        <w:top w:val="none" w:sz="0" w:space="0" w:color="auto"/>
                        <w:left w:val="none" w:sz="0" w:space="0" w:color="auto"/>
                        <w:bottom w:val="none" w:sz="0" w:space="0" w:color="auto"/>
                        <w:right w:val="none" w:sz="0" w:space="0" w:color="auto"/>
                      </w:divBdr>
                    </w:div>
                  </w:divsChild>
                </w:div>
                <w:div w:id="185563090">
                  <w:marLeft w:val="0"/>
                  <w:marRight w:val="0"/>
                  <w:marTop w:val="0"/>
                  <w:marBottom w:val="0"/>
                  <w:divBdr>
                    <w:top w:val="none" w:sz="0" w:space="0" w:color="auto"/>
                    <w:left w:val="none" w:sz="0" w:space="0" w:color="auto"/>
                    <w:bottom w:val="none" w:sz="0" w:space="0" w:color="auto"/>
                    <w:right w:val="none" w:sz="0" w:space="0" w:color="auto"/>
                  </w:divBdr>
                  <w:divsChild>
                    <w:div w:id="94251365">
                      <w:marLeft w:val="0"/>
                      <w:marRight w:val="0"/>
                      <w:marTop w:val="0"/>
                      <w:marBottom w:val="0"/>
                      <w:divBdr>
                        <w:top w:val="none" w:sz="0" w:space="0" w:color="auto"/>
                        <w:left w:val="none" w:sz="0" w:space="0" w:color="auto"/>
                        <w:bottom w:val="none" w:sz="0" w:space="0" w:color="auto"/>
                        <w:right w:val="none" w:sz="0" w:space="0" w:color="auto"/>
                      </w:divBdr>
                    </w:div>
                  </w:divsChild>
                </w:div>
                <w:div w:id="393164640">
                  <w:marLeft w:val="0"/>
                  <w:marRight w:val="0"/>
                  <w:marTop w:val="0"/>
                  <w:marBottom w:val="0"/>
                  <w:divBdr>
                    <w:top w:val="none" w:sz="0" w:space="0" w:color="auto"/>
                    <w:left w:val="none" w:sz="0" w:space="0" w:color="auto"/>
                    <w:bottom w:val="none" w:sz="0" w:space="0" w:color="auto"/>
                    <w:right w:val="none" w:sz="0" w:space="0" w:color="auto"/>
                  </w:divBdr>
                  <w:divsChild>
                    <w:div w:id="456293031">
                      <w:marLeft w:val="0"/>
                      <w:marRight w:val="0"/>
                      <w:marTop w:val="0"/>
                      <w:marBottom w:val="0"/>
                      <w:divBdr>
                        <w:top w:val="none" w:sz="0" w:space="0" w:color="auto"/>
                        <w:left w:val="none" w:sz="0" w:space="0" w:color="auto"/>
                        <w:bottom w:val="none" w:sz="0" w:space="0" w:color="auto"/>
                        <w:right w:val="none" w:sz="0" w:space="0" w:color="auto"/>
                      </w:divBdr>
                    </w:div>
                  </w:divsChild>
                </w:div>
                <w:div w:id="1066879443">
                  <w:marLeft w:val="0"/>
                  <w:marRight w:val="0"/>
                  <w:marTop w:val="0"/>
                  <w:marBottom w:val="195"/>
                  <w:divBdr>
                    <w:top w:val="none" w:sz="0" w:space="0" w:color="auto"/>
                    <w:left w:val="none" w:sz="0" w:space="0" w:color="auto"/>
                    <w:bottom w:val="none" w:sz="0" w:space="0" w:color="auto"/>
                    <w:right w:val="none" w:sz="0" w:space="0" w:color="auto"/>
                  </w:divBdr>
                  <w:divsChild>
                    <w:div w:id="1751148252">
                      <w:marLeft w:val="0"/>
                      <w:marRight w:val="0"/>
                      <w:marTop w:val="0"/>
                      <w:marBottom w:val="0"/>
                      <w:divBdr>
                        <w:top w:val="none" w:sz="0" w:space="0" w:color="auto"/>
                        <w:left w:val="none" w:sz="0" w:space="0" w:color="auto"/>
                        <w:bottom w:val="none" w:sz="0" w:space="0" w:color="auto"/>
                        <w:right w:val="none" w:sz="0" w:space="0" w:color="auto"/>
                      </w:divBdr>
                    </w:div>
                  </w:divsChild>
                </w:div>
                <w:div w:id="1150368382">
                  <w:marLeft w:val="0"/>
                  <w:marRight w:val="0"/>
                  <w:marTop w:val="0"/>
                  <w:marBottom w:val="195"/>
                  <w:divBdr>
                    <w:top w:val="none" w:sz="0" w:space="0" w:color="auto"/>
                    <w:left w:val="none" w:sz="0" w:space="0" w:color="auto"/>
                    <w:bottom w:val="none" w:sz="0" w:space="0" w:color="auto"/>
                    <w:right w:val="none" w:sz="0" w:space="0" w:color="auto"/>
                  </w:divBdr>
                  <w:divsChild>
                    <w:div w:id="1770082792">
                      <w:marLeft w:val="0"/>
                      <w:marRight w:val="0"/>
                      <w:marTop w:val="0"/>
                      <w:marBottom w:val="0"/>
                      <w:divBdr>
                        <w:top w:val="none" w:sz="0" w:space="0" w:color="auto"/>
                        <w:left w:val="none" w:sz="0" w:space="0" w:color="auto"/>
                        <w:bottom w:val="none" w:sz="0" w:space="0" w:color="auto"/>
                        <w:right w:val="none" w:sz="0" w:space="0" w:color="auto"/>
                      </w:divBdr>
                    </w:div>
                  </w:divsChild>
                </w:div>
                <w:div w:id="1406420298">
                  <w:marLeft w:val="0"/>
                  <w:marRight w:val="0"/>
                  <w:marTop w:val="0"/>
                  <w:marBottom w:val="0"/>
                  <w:divBdr>
                    <w:top w:val="none" w:sz="0" w:space="0" w:color="auto"/>
                    <w:left w:val="none" w:sz="0" w:space="0" w:color="auto"/>
                    <w:bottom w:val="none" w:sz="0" w:space="0" w:color="auto"/>
                    <w:right w:val="none" w:sz="0" w:space="0" w:color="auto"/>
                  </w:divBdr>
                  <w:divsChild>
                    <w:div w:id="2071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402913">
              <w:marLeft w:val="0"/>
              <w:marRight w:val="0"/>
              <w:marTop w:val="0"/>
              <w:marBottom w:val="0"/>
              <w:divBdr>
                <w:top w:val="none" w:sz="0" w:space="0" w:color="auto"/>
                <w:left w:val="none" w:sz="0" w:space="0" w:color="auto"/>
                <w:bottom w:val="none" w:sz="0" w:space="0" w:color="auto"/>
                <w:right w:val="none" w:sz="0" w:space="0" w:color="auto"/>
              </w:divBdr>
            </w:div>
          </w:divsChild>
        </w:div>
        <w:div w:id="1985356483">
          <w:marLeft w:val="0"/>
          <w:marRight w:val="0"/>
          <w:marTop w:val="0"/>
          <w:marBottom w:val="0"/>
          <w:divBdr>
            <w:top w:val="none" w:sz="0" w:space="0" w:color="auto"/>
            <w:left w:val="none" w:sz="0" w:space="0" w:color="auto"/>
            <w:bottom w:val="none" w:sz="0" w:space="0" w:color="auto"/>
            <w:right w:val="none" w:sz="0" w:space="0" w:color="auto"/>
          </w:divBdr>
          <w:divsChild>
            <w:div w:id="401221194">
              <w:marLeft w:val="0"/>
              <w:marRight w:val="0"/>
              <w:marTop w:val="0"/>
              <w:marBottom w:val="0"/>
              <w:divBdr>
                <w:top w:val="none" w:sz="0" w:space="0" w:color="auto"/>
                <w:left w:val="none" w:sz="0" w:space="0" w:color="auto"/>
                <w:bottom w:val="none" w:sz="0" w:space="0" w:color="auto"/>
                <w:right w:val="none" w:sz="0" w:space="0" w:color="auto"/>
              </w:divBdr>
              <w:divsChild>
                <w:div w:id="79759626">
                  <w:marLeft w:val="0"/>
                  <w:marRight w:val="0"/>
                  <w:marTop w:val="0"/>
                  <w:marBottom w:val="0"/>
                  <w:divBdr>
                    <w:top w:val="none" w:sz="0" w:space="0" w:color="auto"/>
                    <w:left w:val="none" w:sz="0" w:space="0" w:color="auto"/>
                    <w:bottom w:val="none" w:sz="0" w:space="0" w:color="auto"/>
                    <w:right w:val="none" w:sz="0" w:space="0" w:color="auto"/>
                  </w:divBdr>
                  <w:divsChild>
                    <w:div w:id="1793399069">
                      <w:marLeft w:val="0"/>
                      <w:marRight w:val="0"/>
                      <w:marTop w:val="0"/>
                      <w:marBottom w:val="0"/>
                      <w:divBdr>
                        <w:top w:val="none" w:sz="0" w:space="0" w:color="auto"/>
                        <w:left w:val="none" w:sz="0" w:space="0" w:color="auto"/>
                        <w:bottom w:val="none" w:sz="0" w:space="0" w:color="auto"/>
                        <w:right w:val="none" w:sz="0" w:space="0" w:color="auto"/>
                      </w:divBdr>
                    </w:div>
                  </w:divsChild>
                </w:div>
                <w:div w:id="760184024">
                  <w:marLeft w:val="0"/>
                  <w:marRight w:val="0"/>
                  <w:marTop w:val="0"/>
                  <w:marBottom w:val="0"/>
                  <w:divBdr>
                    <w:top w:val="none" w:sz="0" w:space="0" w:color="auto"/>
                    <w:left w:val="none" w:sz="0" w:space="0" w:color="auto"/>
                    <w:bottom w:val="none" w:sz="0" w:space="0" w:color="auto"/>
                    <w:right w:val="none" w:sz="0" w:space="0" w:color="auto"/>
                  </w:divBdr>
                  <w:divsChild>
                    <w:div w:id="292367691">
                      <w:marLeft w:val="0"/>
                      <w:marRight w:val="0"/>
                      <w:marTop w:val="0"/>
                      <w:marBottom w:val="0"/>
                      <w:divBdr>
                        <w:top w:val="none" w:sz="0" w:space="0" w:color="auto"/>
                        <w:left w:val="none" w:sz="0" w:space="0" w:color="auto"/>
                        <w:bottom w:val="none" w:sz="0" w:space="0" w:color="auto"/>
                        <w:right w:val="none" w:sz="0" w:space="0" w:color="auto"/>
                      </w:divBdr>
                    </w:div>
                  </w:divsChild>
                </w:div>
                <w:div w:id="1918972285">
                  <w:marLeft w:val="0"/>
                  <w:marRight w:val="0"/>
                  <w:marTop w:val="0"/>
                  <w:marBottom w:val="195"/>
                  <w:divBdr>
                    <w:top w:val="none" w:sz="0" w:space="0" w:color="auto"/>
                    <w:left w:val="none" w:sz="0" w:space="0" w:color="auto"/>
                    <w:bottom w:val="none" w:sz="0" w:space="0" w:color="auto"/>
                    <w:right w:val="none" w:sz="0" w:space="0" w:color="auto"/>
                  </w:divBdr>
                  <w:divsChild>
                    <w:div w:id="1405764202">
                      <w:marLeft w:val="0"/>
                      <w:marRight w:val="0"/>
                      <w:marTop w:val="0"/>
                      <w:marBottom w:val="0"/>
                      <w:divBdr>
                        <w:top w:val="none" w:sz="0" w:space="0" w:color="auto"/>
                        <w:left w:val="none" w:sz="0" w:space="0" w:color="auto"/>
                        <w:bottom w:val="none" w:sz="0" w:space="0" w:color="auto"/>
                        <w:right w:val="none" w:sz="0" w:space="0" w:color="auto"/>
                      </w:divBdr>
                    </w:div>
                  </w:divsChild>
                </w:div>
                <w:div w:id="2008437075">
                  <w:marLeft w:val="0"/>
                  <w:marRight w:val="0"/>
                  <w:marTop w:val="0"/>
                  <w:marBottom w:val="195"/>
                  <w:divBdr>
                    <w:top w:val="none" w:sz="0" w:space="0" w:color="auto"/>
                    <w:left w:val="none" w:sz="0" w:space="0" w:color="auto"/>
                    <w:bottom w:val="none" w:sz="0" w:space="0" w:color="auto"/>
                    <w:right w:val="none" w:sz="0" w:space="0" w:color="auto"/>
                  </w:divBdr>
                  <w:divsChild>
                    <w:div w:id="63977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032051">
      <w:bodyDiv w:val="1"/>
      <w:marLeft w:val="0"/>
      <w:marRight w:val="0"/>
      <w:marTop w:val="0"/>
      <w:marBottom w:val="0"/>
      <w:divBdr>
        <w:top w:val="none" w:sz="0" w:space="0" w:color="auto"/>
        <w:left w:val="none" w:sz="0" w:space="0" w:color="auto"/>
        <w:bottom w:val="none" w:sz="0" w:space="0" w:color="auto"/>
        <w:right w:val="none" w:sz="0" w:space="0" w:color="auto"/>
      </w:divBdr>
      <w:divsChild>
        <w:div w:id="1586844518">
          <w:marLeft w:val="0"/>
          <w:marRight w:val="0"/>
          <w:marTop w:val="0"/>
          <w:marBottom w:val="0"/>
          <w:divBdr>
            <w:top w:val="none" w:sz="0" w:space="0" w:color="auto"/>
            <w:left w:val="none" w:sz="0" w:space="0" w:color="auto"/>
            <w:bottom w:val="none" w:sz="0" w:space="0" w:color="auto"/>
            <w:right w:val="none" w:sz="0" w:space="0" w:color="auto"/>
          </w:divBdr>
          <w:divsChild>
            <w:div w:id="210073950">
              <w:marLeft w:val="0"/>
              <w:marRight w:val="0"/>
              <w:marTop w:val="0"/>
              <w:marBottom w:val="0"/>
              <w:divBdr>
                <w:top w:val="none" w:sz="0" w:space="0" w:color="auto"/>
                <w:left w:val="none" w:sz="0" w:space="0" w:color="auto"/>
                <w:bottom w:val="none" w:sz="0" w:space="0" w:color="auto"/>
                <w:right w:val="none" w:sz="0" w:space="0" w:color="auto"/>
              </w:divBdr>
            </w:div>
            <w:div w:id="210465258">
              <w:marLeft w:val="0"/>
              <w:marRight w:val="0"/>
              <w:marTop w:val="0"/>
              <w:marBottom w:val="0"/>
              <w:divBdr>
                <w:top w:val="none" w:sz="0" w:space="0" w:color="auto"/>
                <w:left w:val="none" w:sz="0" w:space="0" w:color="auto"/>
                <w:bottom w:val="none" w:sz="0" w:space="0" w:color="auto"/>
                <w:right w:val="none" w:sz="0" w:space="0" w:color="auto"/>
              </w:divBdr>
            </w:div>
            <w:div w:id="738594969">
              <w:marLeft w:val="0"/>
              <w:marRight w:val="0"/>
              <w:marTop w:val="0"/>
              <w:marBottom w:val="0"/>
              <w:divBdr>
                <w:top w:val="none" w:sz="0" w:space="0" w:color="auto"/>
                <w:left w:val="none" w:sz="0" w:space="0" w:color="auto"/>
                <w:bottom w:val="none" w:sz="0" w:space="0" w:color="auto"/>
                <w:right w:val="none" w:sz="0" w:space="0" w:color="auto"/>
              </w:divBdr>
            </w:div>
            <w:div w:id="944843982">
              <w:marLeft w:val="0"/>
              <w:marRight w:val="0"/>
              <w:marTop w:val="0"/>
              <w:marBottom w:val="0"/>
              <w:divBdr>
                <w:top w:val="none" w:sz="0" w:space="0" w:color="auto"/>
                <w:left w:val="none" w:sz="0" w:space="0" w:color="auto"/>
                <w:bottom w:val="none" w:sz="0" w:space="0" w:color="auto"/>
                <w:right w:val="none" w:sz="0" w:space="0" w:color="auto"/>
              </w:divBdr>
            </w:div>
            <w:div w:id="10211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3577">
      <w:bodyDiv w:val="1"/>
      <w:marLeft w:val="0"/>
      <w:marRight w:val="0"/>
      <w:marTop w:val="0"/>
      <w:marBottom w:val="0"/>
      <w:divBdr>
        <w:top w:val="none" w:sz="0" w:space="0" w:color="auto"/>
        <w:left w:val="none" w:sz="0" w:space="0" w:color="auto"/>
        <w:bottom w:val="none" w:sz="0" w:space="0" w:color="auto"/>
        <w:right w:val="none" w:sz="0" w:space="0" w:color="auto"/>
      </w:divBdr>
    </w:div>
    <w:div w:id="573127930">
      <w:bodyDiv w:val="1"/>
      <w:marLeft w:val="0"/>
      <w:marRight w:val="0"/>
      <w:marTop w:val="0"/>
      <w:marBottom w:val="0"/>
      <w:divBdr>
        <w:top w:val="none" w:sz="0" w:space="0" w:color="auto"/>
        <w:left w:val="none" w:sz="0" w:space="0" w:color="auto"/>
        <w:bottom w:val="none" w:sz="0" w:space="0" w:color="auto"/>
        <w:right w:val="none" w:sz="0" w:space="0" w:color="auto"/>
      </w:divBdr>
    </w:div>
    <w:div w:id="621303274">
      <w:bodyDiv w:val="1"/>
      <w:marLeft w:val="0"/>
      <w:marRight w:val="0"/>
      <w:marTop w:val="0"/>
      <w:marBottom w:val="0"/>
      <w:divBdr>
        <w:top w:val="none" w:sz="0" w:space="0" w:color="auto"/>
        <w:left w:val="none" w:sz="0" w:space="0" w:color="auto"/>
        <w:bottom w:val="none" w:sz="0" w:space="0" w:color="auto"/>
        <w:right w:val="none" w:sz="0" w:space="0" w:color="auto"/>
      </w:divBdr>
    </w:div>
    <w:div w:id="784694890">
      <w:bodyDiv w:val="1"/>
      <w:marLeft w:val="0"/>
      <w:marRight w:val="0"/>
      <w:marTop w:val="0"/>
      <w:marBottom w:val="0"/>
      <w:divBdr>
        <w:top w:val="none" w:sz="0" w:space="0" w:color="auto"/>
        <w:left w:val="none" w:sz="0" w:space="0" w:color="auto"/>
        <w:bottom w:val="none" w:sz="0" w:space="0" w:color="auto"/>
        <w:right w:val="none" w:sz="0" w:space="0" w:color="auto"/>
      </w:divBdr>
    </w:div>
    <w:div w:id="826362482">
      <w:bodyDiv w:val="1"/>
      <w:marLeft w:val="0"/>
      <w:marRight w:val="0"/>
      <w:marTop w:val="0"/>
      <w:marBottom w:val="0"/>
      <w:divBdr>
        <w:top w:val="none" w:sz="0" w:space="0" w:color="auto"/>
        <w:left w:val="none" w:sz="0" w:space="0" w:color="auto"/>
        <w:bottom w:val="none" w:sz="0" w:space="0" w:color="auto"/>
        <w:right w:val="none" w:sz="0" w:space="0" w:color="auto"/>
      </w:divBdr>
    </w:div>
    <w:div w:id="837116771">
      <w:bodyDiv w:val="1"/>
      <w:marLeft w:val="0"/>
      <w:marRight w:val="0"/>
      <w:marTop w:val="0"/>
      <w:marBottom w:val="0"/>
      <w:divBdr>
        <w:top w:val="none" w:sz="0" w:space="0" w:color="auto"/>
        <w:left w:val="none" w:sz="0" w:space="0" w:color="auto"/>
        <w:bottom w:val="none" w:sz="0" w:space="0" w:color="auto"/>
        <w:right w:val="none" w:sz="0" w:space="0" w:color="auto"/>
      </w:divBdr>
    </w:div>
    <w:div w:id="851987753">
      <w:bodyDiv w:val="1"/>
      <w:marLeft w:val="0"/>
      <w:marRight w:val="0"/>
      <w:marTop w:val="0"/>
      <w:marBottom w:val="0"/>
      <w:divBdr>
        <w:top w:val="none" w:sz="0" w:space="0" w:color="auto"/>
        <w:left w:val="none" w:sz="0" w:space="0" w:color="auto"/>
        <w:bottom w:val="none" w:sz="0" w:space="0" w:color="auto"/>
        <w:right w:val="none" w:sz="0" w:space="0" w:color="auto"/>
      </w:divBdr>
    </w:div>
    <w:div w:id="865101325">
      <w:bodyDiv w:val="1"/>
      <w:marLeft w:val="0"/>
      <w:marRight w:val="0"/>
      <w:marTop w:val="0"/>
      <w:marBottom w:val="0"/>
      <w:divBdr>
        <w:top w:val="none" w:sz="0" w:space="0" w:color="auto"/>
        <w:left w:val="none" w:sz="0" w:space="0" w:color="auto"/>
        <w:bottom w:val="none" w:sz="0" w:space="0" w:color="auto"/>
        <w:right w:val="none" w:sz="0" w:space="0" w:color="auto"/>
      </w:divBdr>
    </w:div>
    <w:div w:id="873034524">
      <w:bodyDiv w:val="1"/>
      <w:marLeft w:val="0"/>
      <w:marRight w:val="0"/>
      <w:marTop w:val="0"/>
      <w:marBottom w:val="0"/>
      <w:divBdr>
        <w:top w:val="none" w:sz="0" w:space="0" w:color="auto"/>
        <w:left w:val="none" w:sz="0" w:space="0" w:color="auto"/>
        <w:bottom w:val="none" w:sz="0" w:space="0" w:color="auto"/>
        <w:right w:val="none" w:sz="0" w:space="0" w:color="auto"/>
      </w:divBdr>
    </w:div>
    <w:div w:id="881013855">
      <w:bodyDiv w:val="1"/>
      <w:marLeft w:val="0"/>
      <w:marRight w:val="0"/>
      <w:marTop w:val="0"/>
      <w:marBottom w:val="0"/>
      <w:divBdr>
        <w:top w:val="none" w:sz="0" w:space="0" w:color="auto"/>
        <w:left w:val="none" w:sz="0" w:space="0" w:color="auto"/>
        <w:bottom w:val="none" w:sz="0" w:space="0" w:color="auto"/>
        <w:right w:val="none" w:sz="0" w:space="0" w:color="auto"/>
      </w:divBdr>
      <w:divsChild>
        <w:div w:id="602036779">
          <w:marLeft w:val="288"/>
          <w:marRight w:val="0"/>
          <w:marTop w:val="101"/>
          <w:marBottom w:val="0"/>
          <w:divBdr>
            <w:top w:val="none" w:sz="0" w:space="0" w:color="auto"/>
            <w:left w:val="none" w:sz="0" w:space="0" w:color="auto"/>
            <w:bottom w:val="none" w:sz="0" w:space="0" w:color="auto"/>
            <w:right w:val="none" w:sz="0" w:space="0" w:color="auto"/>
          </w:divBdr>
        </w:div>
      </w:divsChild>
    </w:div>
    <w:div w:id="929586235">
      <w:bodyDiv w:val="1"/>
      <w:marLeft w:val="0"/>
      <w:marRight w:val="0"/>
      <w:marTop w:val="0"/>
      <w:marBottom w:val="0"/>
      <w:divBdr>
        <w:top w:val="none" w:sz="0" w:space="0" w:color="auto"/>
        <w:left w:val="none" w:sz="0" w:space="0" w:color="auto"/>
        <w:bottom w:val="none" w:sz="0" w:space="0" w:color="auto"/>
        <w:right w:val="none" w:sz="0" w:space="0" w:color="auto"/>
      </w:divBdr>
      <w:divsChild>
        <w:div w:id="1253130249">
          <w:marLeft w:val="0"/>
          <w:marRight w:val="0"/>
          <w:marTop w:val="0"/>
          <w:marBottom w:val="0"/>
          <w:divBdr>
            <w:top w:val="none" w:sz="0" w:space="0" w:color="auto"/>
            <w:left w:val="none" w:sz="0" w:space="0" w:color="auto"/>
            <w:bottom w:val="none" w:sz="0" w:space="0" w:color="auto"/>
            <w:right w:val="none" w:sz="0" w:space="0" w:color="auto"/>
          </w:divBdr>
          <w:divsChild>
            <w:div w:id="139537835">
              <w:marLeft w:val="0"/>
              <w:marRight w:val="0"/>
              <w:marTop w:val="0"/>
              <w:marBottom w:val="0"/>
              <w:divBdr>
                <w:top w:val="none" w:sz="0" w:space="0" w:color="auto"/>
                <w:left w:val="none" w:sz="0" w:space="0" w:color="auto"/>
                <w:bottom w:val="none" w:sz="0" w:space="0" w:color="auto"/>
                <w:right w:val="none" w:sz="0" w:space="0" w:color="auto"/>
              </w:divBdr>
            </w:div>
            <w:div w:id="488179972">
              <w:marLeft w:val="0"/>
              <w:marRight w:val="0"/>
              <w:marTop w:val="0"/>
              <w:marBottom w:val="0"/>
              <w:divBdr>
                <w:top w:val="none" w:sz="0" w:space="0" w:color="auto"/>
                <w:left w:val="none" w:sz="0" w:space="0" w:color="auto"/>
                <w:bottom w:val="none" w:sz="0" w:space="0" w:color="auto"/>
                <w:right w:val="none" w:sz="0" w:space="0" w:color="auto"/>
              </w:divBdr>
            </w:div>
            <w:div w:id="706610017">
              <w:marLeft w:val="0"/>
              <w:marRight w:val="0"/>
              <w:marTop w:val="0"/>
              <w:marBottom w:val="0"/>
              <w:divBdr>
                <w:top w:val="none" w:sz="0" w:space="0" w:color="auto"/>
                <w:left w:val="none" w:sz="0" w:space="0" w:color="auto"/>
                <w:bottom w:val="none" w:sz="0" w:space="0" w:color="auto"/>
                <w:right w:val="none" w:sz="0" w:space="0" w:color="auto"/>
              </w:divBdr>
            </w:div>
            <w:div w:id="800801975">
              <w:marLeft w:val="0"/>
              <w:marRight w:val="0"/>
              <w:marTop w:val="0"/>
              <w:marBottom w:val="0"/>
              <w:divBdr>
                <w:top w:val="none" w:sz="0" w:space="0" w:color="auto"/>
                <w:left w:val="none" w:sz="0" w:space="0" w:color="auto"/>
                <w:bottom w:val="none" w:sz="0" w:space="0" w:color="auto"/>
                <w:right w:val="none" w:sz="0" w:space="0" w:color="auto"/>
              </w:divBdr>
            </w:div>
            <w:div w:id="814226679">
              <w:marLeft w:val="0"/>
              <w:marRight w:val="0"/>
              <w:marTop w:val="0"/>
              <w:marBottom w:val="0"/>
              <w:divBdr>
                <w:top w:val="none" w:sz="0" w:space="0" w:color="auto"/>
                <w:left w:val="none" w:sz="0" w:space="0" w:color="auto"/>
                <w:bottom w:val="none" w:sz="0" w:space="0" w:color="auto"/>
                <w:right w:val="none" w:sz="0" w:space="0" w:color="auto"/>
              </w:divBdr>
            </w:div>
            <w:div w:id="867644417">
              <w:marLeft w:val="0"/>
              <w:marRight w:val="0"/>
              <w:marTop w:val="0"/>
              <w:marBottom w:val="0"/>
              <w:divBdr>
                <w:top w:val="none" w:sz="0" w:space="0" w:color="auto"/>
                <w:left w:val="none" w:sz="0" w:space="0" w:color="auto"/>
                <w:bottom w:val="none" w:sz="0" w:space="0" w:color="auto"/>
                <w:right w:val="none" w:sz="0" w:space="0" w:color="auto"/>
              </w:divBdr>
            </w:div>
            <w:div w:id="1130826379">
              <w:marLeft w:val="0"/>
              <w:marRight w:val="0"/>
              <w:marTop w:val="0"/>
              <w:marBottom w:val="0"/>
              <w:divBdr>
                <w:top w:val="none" w:sz="0" w:space="0" w:color="auto"/>
                <w:left w:val="none" w:sz="0" w:space="0" w:color="auto"/>
                <w:bottom w:val="none" w:sz="0" w:space="0" w:color="auto"/>
                <w:right w:val="none" w:sz="0" w:space="0" w:color="auto"/>
              </w:divBdr>
            </w:div>
            <w:div w:id="1247034480">
              <w:marLeft w:val="0"/>
              <w:marRight w:val="0"/>
              <w:marTop w:val="0"/>
              <w:marBottom w:val="0"/>
              <w:divBdr>
                <w:top w:val="none" w:sz="0" w:space="0" w:color="auto"/>
                <w:left w:val="none" w:sz="0" w:space="0" w:color="auto"/>
                <w:bottom w:val="none" w:sz="0" w:space="0" w:color="auto"/>
                <w:right w:val="none" w:sz="0" w:space="0" w:color="auto"/>
              </w:divBdr>
            </w:div>
            <w:div w:id="1388532543">
              <w:marLeft w:val="0"/>
              <w:marRight w:val="0"/>
              <w:marTop w:val="0"/>
              <w:marBottom w:val="0"/>
              <w:divBdr>
                <w:top w:val="none" w:sz="0" w:space="0" w:color="auto"/>
                <w:left w:val="none" w:sz="0" w:space="0" w:color="auto"/>
                <w:bottom w:val="none" w:sz="0" w:space="0" w:color="auto"/>
                <w:right w:val="none" w:sz="0" w:space="0" w:color="auto"/>
              </w:divBdr>
            </w:div>
            <w:div w:id="21262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24715">
      <w:bodyDiv w:val="1"/>
      <w:marLeft w:val="0"/>
      <w:marRight w:val="0"/>
      <w:marTop w:val="0"/>
      <w:marBottom w:val="0"/>
      <w:divBdr>
        <w:top w:val="none" w:sz="0" w:space="0" w:color="auto"/>
        <w:left w:val="none" w:sz="0" w:space="0" w:color="auto"/>
        <w:bottom w:val="none" w:sz="0" w:space="0" w:color="auto"/>
        <w:right w:val="none" w:sz="0" w:space="0" w:color="auto"/>
      </w:divBdr>
      <w:divsChild>
        <w:div w:id="464589399">
          <w:marLeft w:val="0"/>
          <w:marRight w:val="0"/>
          <w:marTop w:val="0"/>
          <w:marBottom w:val="0"/>
          <w:divBdr>
            <w:top w:val="none" w:sz="0" w:space="0" w:color="auto"/>
            <w:left w:val="none" w:sz="0" w:space="0" w:color="auto"/>
            <w:bottom w:val="none" w:sz="0" w:space="0" w:color="auto"/>
            <w:right w:val="none" w:sz="0" w:space="0" w:color="auto"/>
          </w:divBdr>
          <w:divsChild>
            <w:div w:id="468985946">
              <w:marLeft w:val="0"/>
              <w:marRight w:val="0"/>
              <w:marTop w:val="0"/>
              <w:marBottom w:val="0"/>
              <w:divBdr>
                <w:top w:val="none" w:sz="0" w:space="0" w:color="auto"/>
                <w:left w:val="none" w:sz="0" w:space="0" w:color="auto"/>
                <w:bottom w:val="none" w:sz="0" w:space="0" w:color="auto"/>
                <w:right w:val="none" w:sz="0" w:space="0" w:color="auto"/>
              </w:divBdr>
            </w:div>
          </w:divsChild>
        </w:div>
        <w:div w:id="1759449331">
          <w:marLeft w:val="0"/>
          <w:marRight w:val="0"/>
          <w:marTop w:val="0"/>
          <w:marBottom w:val="195"/>
          <w:divBdr>
            <w:top w:val="none" w:sz="0" w:space="0" w:color="auto"/>
            <w:left w:val="none" w:sz="0" w:space="0" w:color="auto"/>
            <w:bottom w:val="none" w:sz="0" w:space="0" w:color="auto"/>
            <w:right w:val="none" w:sz="0" w:space="0" w:color="auto"/>
          </w:divBdr>
          <w:divsChild>
            <w:div w:id="48793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68087">
      <w:bodyDiv w:val="1"/>
      <w:marLeft w:val="0"/>
      <w:marRight w:val="0"/>
      <w:marTop w:val="0"/>
      <w:marBottom w:val="0"/>
      <w:divBdr>
        <w:top w:val="none" w:sz="0" w:space="0" w:color="auto"/>
        <w:left w:val="none" w:sz="0" w:space="0" w:color="auto"/>
        <w:bottom w:val="none" w:sz="0" w:space="0" w:color="auto"/>
        <w:right w:val="none" w:sz="0" w:space="0" w:color="auto"/>
      </w:divBdr>
    </w:div>
    <w:div w:id="1046220612">
      <w:bodyDiv w:val="1"/>
      <w:marLeft w:val="0"/>
      <w:marRight w:val="0"/>
      <w:marTop w:val="0"/>
      <w:marBottom w:val="0"/>
      <w:divBdr>
        <w:top w:val="none" w:sz="0" w:space="0" w:color="auto"/>
        <w:left w:val="none" w:sz="0" w:space="0" w:color="auto"/>
        <w:bottom w:val="none" w:sz="0" w:space="0" w:color="auto"/>
        <w:right w:val="none" w:sz="0" w:space="0" w:color="auto"/>
      </w:divBdr>
      <w:divsChild>
        <w:div w:id="149450245">
          <w:marLeft w:val="432"/>
          <w:marRight w:val="0"/>
          <w:marTop w:val="144"/>
          <w:marBottom w:val="0"/>
          <w:divBdr>
            <w:top w:val="none" w:sz="0" w:space="0" w:color="auto"/>
            <w:left w:val="none" w:sz="0" w:space="0" w:color="auto"/>
            <w:bottom w:val="none" w:sz="0" w:space="0" w:color="auto"/>
            <w:right w:val="none" w:sz="0" w:space="0" w:color="auto"/>
          </w:divBdr>
        </w:div>
        <w:div w:id="695273754">
          <w:marLeft w:val="432"/>
          <w:marRight w:val="0"/>
          <w:marTop w:val="144"/>
          <w:marBottom w:val="0"/>
          <w:divBdr>
            <w:top w:val="none" w:sz="0" w:space="0" w:color="auto"/>
            <w:left w:val="none" w:sz="0" w:space="0" w:color="auto"/>
            <w:bottom w:val="none" w:sz="0" w:space="0" w:color="auto"/>
            <w:right w:val="none" w:sz="0" w:space="0" w:color="auto"/>
          </w:divBdr>
        </w:div>
        <w:div w:id="1840845425">
          <w:marLeft w:val="432"/>
          <w:marRight w:val="0"/>
          <w:marTop w:val="144"/>
          <w:marBottom w:val="0"/>
          <w:divBdr>
            <w:top w:val="none" w:sz="0" w:space="0" w:color="auto"/>
            <w:left w:val="none" w:sz="0" w:space="0" w:color="auto"/>
            <w:bottom w:val="none" w:sz="0" w:space="0" w:color="auto"/>
            <w:right w:val="none" w:sz="0" w:space="0" w:color="auto"/>
          </w:divBdr>
        </w:div>
      </w:divsChild>
    </w:div>
    <w:div w:id="1068110411">
      <w:bodyDiv w:val="1"/>
      <w:marLeft w:val="0"/>
      <w:marRight w:val="0"/>
      <w:marTop w:val="0"/>
      <w:marBottom w:val="0"/>
      <w:divBdr>
        <w:top w:val="none" w:sz="0" w:space="0" w:color="auto"/>
        <w:left w:val="none" w:sz="0" w:space="0" w:color="auto"/>
        <w:bottom w:val="none" w:sz="0" w:space="0" w:color="auto"/>
        <w:right w:val="none" w:sz="0" w:space="0" w:color="auto"/>
      </w:divBdr>
    </w:div>
    <w:div w:id="1103766058">
      <w:bodyDiv w:val="1"/>
      <w:marLeft w:val="0"/>
      <w:marRight w:val="0"/>
      <w:marTop w:val="0"/>
      <w:marBottom w:val="0"/>
      <w:divBdr>
        <w:top w:val="none" w:sz="0" w:space="0" w:color="auto"/>
        <w:left w:val="none" w:sz="0" w:space="0" w:color="auto"/>
        <w:bottom w:val="none" w:sz="0" w:space="0" w:color="auto"/>
        <w:right w:val="none" w:sz="0" w:space="0" w:color="auto"/>
      </w:divBdr>
    </w:div>
    <w:div w:id="1113280134">
      <w:bodyDiv w:val="1"/>
      <w:marLeft w:val="0"/>
      <w:marRight w:val="0"/>
      <w:marTop w:val="0"/>
      <w:marBottom w:val="0"/>
      <w:divBdr>
        <w:top w:val="none" w:sz="0" w:space="0" w:color="auto"/>
        <w:left w:val="none" w:sz="0" w:space="0" w:color="auto"/>
        <w:bottom w:val="none" w:sz="0" w:space="0" w:color="auto"/>
        <w:right w:val="none" w:sz="0" w:space="0" w:color="auto"/>
      </w:divBdr>
    </w:div>
    <w:div w:id="1127818964">
      <w:bodyDiv w:val="1"/>
      <w:marLeft w:val="0"/>
      <w:marRight w:val="0"/>
      <w:marTop w:val="0"/>
      <w:marBottom w:val="0"/>
      <w:divBdr>
        <w:top w:val="none" w:sz="0" w:space="0" w:color="auto"/>
        <w:left w:val="none" w:sz="0" w:space="0" w:color="auto"/>
        <w:bottom w:val="none" w:sz="0" w:space="0" w:color="auto"/>
        <w:right w:val="none" w:sz="0" w:space="0" w:color="auto"/>
      </w:divBdr>
    </w:div>
    <w:div w:id="1134525803">
      <w:bodyDiv w:val="1"/>
      <w:marLeft w:val="0"/>
      <w:marRight w:val="0"/>
      <w:marTop w:val="0"/>
      <w:marBottom w:val="0"/>
      <w:divBdr>
        <w:top w:val="none" w:sz="0" w:space="0" w:color="auto"/>
        <w:left w:val="none" w:sz="0" w:space="0" w:color="auto"/>
        <w:bottom w:val="none" w:sz="0" w:space="0" w:color="auto"/>
        <w:right w:val="none" w:sz="0" w:space="0" w:color="auto"/>
      </w:divBdr>
    </w:div>
    <w:div w:id="1182623507">
      <w:bodyDiv w:val="1"/>
      <w:marLeft w:val="0"/>
      <w:marRight w:val="0"/>
      <w:marTop w:val="0"/>
      <w:marBottom w:val="0"/>
      <w:divBdr>
        <w:top w:val="none" w:sz="0" w:space="0" w:color="auto"/>
        <w:left w:val="none" w:sz="0" w:space="0" w:color="auto"/>
        <w:bottom w:val="none" w:sz="0" w:space="0" w:color="auto"/>
        <w:right w:val="none" w:sz="0" w:space="0" w:color="auto"/>
      </w:divBdr>
      <w:divsChild>
        <w:div w:id="650720902">
          <w:marLeft w:val="0"/>
          <w:marRight w:val="0"/>
          <w:marTop w:val="0"/>
          <w:marBottom w:val="0"/>
          <w:divBdr>
            <w:top w:val="none" w:sz="0" w:space="0" w:color="auto"/>
            <w:left w:val="none" w:sz="0" w:space="0" w:color="auto"/>
            <w:bottom w:val="none" w:sz="0" w:space="0" w:color="auto"/>
            <w:right w:val="none" w:sz="0" w:space="0" w:color="auto"/>
          </w:divBdr>
          <w:divsChild>
            <w:div w:id="1156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0298">
      <w:bodyDiv w:val="1"/>
      <w:marLeft w:val="0"/>
      <w:marRight w:val="0"/>
      <w:marTop w:val="0"/>
      <w:marBottom w:val="0"/>
      <w:divBdr>
        <w:top w:val="none" w:sz="0" w:space="0" w:color="auto"/>
        <w:left w:val="none" w:sz="0" w:space="0" w:color="auto"/>
        <w:bottom w:val="none" w:sz="0" w:space="0" w:color="auto"/>
        <w:right w:val="none" w:sz="0" w:space="0" w:color="auto"/>
      </w:divBdr>
      <w:divsChild>
        <w:div w:id="1465654216">
          <w:marLeft w:val="0"/>
          <w:marRight w:val="0"/>
          <w:marTop w:val="0"/>
          <w:marBottom w:val="0"/>
          <w:divBdr>
            <w:top w:val="none" w:sz="0" w:space="0" w:color="auto"/>
            <w:left w:val="none" w:sz="0" w:space="0" w:color="auto"/>
            <w:bottom w:val="none" w:sz="0" w:space="0" w:color="auto"/>
            <w:right w:val="none" w:sz="0" w:space="0" w:color="auto"/>
          </w:divBdr>
          <w:divsChild>
            <w:div w:id="1333483325">
              <w:marLeft w:val="0"/>
              <w:marRight w:val="0"/>
              <w:marTop w:val="0"/>
              <w:marBottom w:val="0"/>
              <w:divBdr>
                <w:top w:val="none" w:sz="0" w:space="0" w:color="auto"/>
                <w:left w:val="none" w:sz="0" w:space="0" w:color="auto"/>
                <w:bottom w:val="none" w:sz="0" w:space="0" w:color="auto"/>
                <w:right w:val="none" w:sz="0" w:space="0" w:color="auto"/>
              </w:divBdr>
            </w:div>
            <w:div w:id="1360618826">
              <w:marLeft w:val="0"/>
              <w:marRight w:val="0"/>
              <w:marTop w:val="0"/>
              <w:marBottom w:val="0"/>
              <w:divBdr>
                <w:top w:val="none" w:sz="0" w:space="0" w:color="auto"/>
                <w:left w:val="none" w:sz="0" w:space="0" w:color="auto"/>
                <w:bottom w:val="none" w:sz="0" w:space="0" w:color="auto"/>
                <w:right w:val="none" w:sz="0" w:space="0" w:color="auto"/>
              </w:divBdr>
            </w:div>
            <w:div w:id="1567371900">
              <w:marLeft w:val="0"/>
              <w:marRight w:val="0"/>
              <w:marTop w:val="0"/>
              <w:marBottom w:val="0"/>
              <w:divBdr>
                <w:top w:val="none" w:sz="0" w:space="0" w:color="auto"/>
                <w:left w:val="none" w:sz="0" w:space="0" w:color="auto"/>
                <w:bottom w:val="none" w:sz="0" w:space="0" w:color="auto"/>
                <w:right w:val="none" w:sz="0" w:space="0" w:color="auto"/>
              </w:divBdr>
            </w:div>
            <w:div w:id="2084570101">
              <w:marLeft w:val="0"/>
              <w:marRight w:val="0"/>
              <w:marTop w:val="0"/>
              <w:marBottom w:val="0"/>
              <w:divBdr>
                <w:top w:val="none" w:sz="0" w:space="0" w:color="auto"/>
                <w:left w:val="none" w:sz="0" w:space="0" w:color="auto"/>
                <w:bottom w:val="none" w:sz="0" w:space="0" w:color="auto"/>
                <w:right w:val="none" w:sz="0" w:space="0" w:color="auto"/>
              </w:divBdr>
            </w:div>
            <w:div w:id="2104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5966">
      <w:bodyDiv w:val="1"/>
      <w:marLeft w:val="0"/>
      <w:marRight w:val="0"/>
      <w:marTop w:val="0"/>
      <w:marBottom w:val="0"/>
      <w:divBdr>
        <w:top w:val="none" w:sz="0" w:space="0" w:color="auto"/>
        <w:left w:val="none" w:sz="0" w:space="0" w:color="auto"/>
        <w:bottom w:val="none" w:sz="0" w:space="0" w:color="auto"/>
        <w:right w:val="none" w:sz="0" w:space="0" w:color="auto"/>
      </w:divBdr>
      <w:divsChild>
        <w:div w:id="975532045">
          <w:marLeft w:val="432"/>
          <w:marRight w:val="0"/>
          <w:marTop w:val="144"/>
          <w:marBottom w:val="0"/>
          <w:divBdr>
            <w:top w:val="none" w:sz="0" w:space="0" w:color="auto"/>
            <w:left w:val="none" w:sz="0" w:space="0" w:color="auto"/>
            <w:bottom w:val="none" w:sz="0" w:space="0" w:color="auto"/>
            <w:right w:val="none" w:sz="0" w:space="0" w:color="auto"/>
          </w:divBdr>
        </w:div>
        <w:div w:id="1125271814">
          <w:marLeft w:val="432"/>
          <w:marRight w:val="0"/>
          <w:marTop w:val="144"/>
          <w:marBottom w:val="0"/>
          <w:divBdr>
            <w:top w:val="none" w:sz="0" w:space="0" w:color="auto"/>
            <w:left w:val="none" w:sz="0" w:space="0" w:color="auto"/>
            <w:bottom w:val="none" w:sz="0" w:space="0" w:color="auto"/>
            <w:right w:val="none" w:sz="0" w:space="0" w:color="auto"/>
          </w:divBdr>
        </w:div>
      </w:divsChild>
    </w:div>
    <w:div w:id="1239897157">
      <w:bodyDiv w:val="1"/>
      <w:marLeft w:val="0"/>
      <w:marRight w:val="0"/>
      <w:marTop w:val="0"/>
      <w:marBottom w:val="0"/>
      <w:divBdr>
        <w:top w:val="none" w:sz="0" w:space="0" w:color="auto"/>
        <w:left w:val="none" w:sz="0" w:space="0" w:color="auto"/>
        <w:bottom w:val="none" w:sz="0" w:space="0" w:color="auto"/>
        <w:right w:val="none" w:sz="0" w:space="0" w:color="auto"/>
      </w:divBdr>
      <w:divsChild>
        <w:div w:id="2116629196">
          <w:marLeft w:val="288"/>
          <w:marRight w:val="0"/>
          <w:marTop w:val="101"/>
          <w:marBottom w:val="0"/>
          <w:divBdr>
            <w:top w:val="none" w:sz="0" w:space="0" w:color="auto"/>
            <w:left w:val="none" w:sz="0" w:space="0" w:color="auto"/>
            <w:bottom w:val="none" w:sz="0" w:space="0" w:color="auto"/>
            <w:right w:val="none" w:sz="0" w:space="0" w:color="auto"/>
          </w:divBdr>
        </w:div>
      </w:divsChild>
    </w:div>
    <w:div w:id="1302149280">
      <w:bodyDiv w:val="1"/>
      <w:marLeft w:val="0"/>
      <w:marRight w:val="0"/>
      <w:marTop w:val="0"/>
      <w:marBottom w:val="0"/>
      <w:divBdr>
        <w:top w:val="none" w:sz="0" w:space="0" w:color="auto"/>
        <w:left w:val="none" w:sz="0" w:space="0" w:color="auto"/>
        <w:bottom w:val="none" w:sz="0" w:space="0" w:color="auto"/>
        <w:right w:val="none" w:sz="0" w:space="0" w:color="auto"/>
      </w:divBdr>
    </w:div>
    <w:div w:id="1372614550">
      <w:bodyDiv w:val="1"/>
      <w:marLeft w:val="0"/>
      <w:marRight w:val="0"/>
      <w:marTop w:val="0"/>
      <w:marBottom w:val="0"/>
      <w:divBdr>
        <w:top w:val="none" w:sz="0" w:space="0" w:color="auto"/>
        <w:left w:val="none" w:sz="0" w:space="0" w:color="auto"/>
        <w:bottom w:val="none" w:sz="0" w:space="0" w:color="auto"/>
        <w:right w:val="none" w:sz="0" w:space="0" w:color="auto"/>
      </w:divBdr>
    </w:div>
    <w:div w:id="1415710957">
      <w:bodyDiv w:val="1"/>
      <w:marLeft w:val="0"/>
      <w:marRight w:val="0"/>
      <w:marTop w:val="0"/>
      <w:marBottom w:val="0"/>
      <w:divBdr>
        <w:top w:val="none" w:sz="0" w:space="0" w:color="auto"/>
        <w:left w:val="none" w:sz="0" w:space="0" w:color="auto"/>
        <w:bottom w:val="none" w:sz="0" w:space="0" w:color="auto"/>
        <w:right w:val="none" w:sz="0" w:space="0" w:color="auto"/>
      </w:divBdr>
      <w:divsChild>
        <w:div w:id="81027134">
          <w:marLeft w:val="0"/>
          <w:marRight w:val="0"/>
          <w:marTop w:val="0"/>
          <w:marBottom w:val="0"/>
          <w:divBdr>
            <w:top w:val="none" w:sz="0" w:space="0" w:color="auto"/>
            <w:left w:val="none" w:sz="0" w:space="0" w:color="auto"/>
            <w:bottom w:val="none" w:sz="0" w:space="0" w:color="auto"/>
            <w:right w:val="none" w:sz="0" w:space="0" w:color="auto"/>
          </w:divBdr>
          <w:divsChild>
            <w:div w:id="654920559">
              <w:marLeft w:val="0"/>
              <w:marRight w:val="0"/>
              <w:marTop w:val="80"/>
              <w:marBottom w:val="0"/>
              <w:divBdr>
                <w:top w:val="none" w:sz="0" w:space="0" w:color="auto"/>
                <w:left w:val="none" w:sz="0" w:space="0" w:color="auto"/>
                <w:bottom w:val="none" w:sz="0" w:space="0" w:color="auto"/>
                <w:right w:val="none" w:sz="0" w:space="0" w:color="auto"/>
              </w:divBdr>
              <w:divsChild>
                <w:div w:id="1146361522">
                  <w:marLeft w:val="0"/>
                  <w:marRight w:val="0"/>
                  <w:marTop w:val="0"/>
                  <w:marBottom w:val="0"/>
                  <w:divBdr>
                    <w:top w:val="none" w:sz="0" w:space="0" w:color="auto"/>
                    <w:left w:val="none" w:sz="0" w:space="0" w:color="auto"/>
                    <w:bottom w:val="none" w:sz="0" w:space="0" w:color="auto"/>
                    <w:right w:val="none" w:sz="0" w:space="0" w:color="auto"/>
                  </w:divBdr>
                  <w:divsChild>
                    <w:div w:id="1214148324">
                      <w:marLeft w:val="0"/>
                      <w:marRight w:val="0"/>
                      <w:marTop w:val="0"/>
                      <w:marBottom w:val="0"/>
                      <w:divBdr>
                        <w:top w:val="none" w:sz="0" w:space="0" w:color="auto"/>
                        <w:left w:val="none" w:sz="0" w:space="0" w:color="auto"/>
                        <w:bottom w:val="none" w:sz="0" w:space="0" w:color="auto"/>
                        <w:right w:val="none" w:sz="0" w:space="0" w:color="auto"/>
                      </w:divBdr>
                      <w:divsChild>
                        <w:div w:id="1104229375">
                          <w:marLeft w:val="0"/>
                          <w:marRight w:val="0"/>
                          <w:marTop w:val="0"/>
                          <w:marBottom w:val="0"/>
                          <w:divBdr>
                            <w:top w:val="none" w:sz="0" w:space="0" w:color="auto"/>
                            <w:left w:val="none" w:sz="0" w:space="0" w:color="auto"/>
                            <w:bottom w:val="none" w:sz="0" w:space="0" w:color="auto"/>
                            <w:right w:val="none" w:sz="0" w:space="0" w:color="auto"/>
                          </w:divBdr>
                          <w:divsChild>
                            <w:div w:id="74086707">
                              <w:marLeft w:val="0"/>
                              <w:marRight w:val="0"/>
                              <w:marTop w:val="0"/>
                              <w:marBottom w:val="0"/>
                              <w:divBdr>
                                <w:top w:val="none" w:sz="0" w:space="0" w:color="auto"/>
                                <w:left w:val="none" w:sz="0" w:space="0" w:color="auto"/>
                                <w:bottom w:val="none" w:sz="0" w:space="0" w:color="auto"/>
                                <w:right w:val="none" w:sz="0" w:space="0" w:color="auto"/>
                              </w:divBdr>
                              <w:divsChild>
                                <w:div w:id="963970992">
                                  <w:marLeft w:val="0"/>
                                  <w:marRight w:val="0"/>
                                  <w:marTop w:val="0"/>
                                  <w:marBottom w:val="0"/>
                                  <w:divBdr>
                                    <w:top w:val="none" w:sz="0" w:space="0" w:color="auto"/>
                                    <w:left w:val="none" w:sz="0" w:space="0" w:color="auto"/>
                                    <w:bottom w:val="none" w:sz="0" w:space="0" w:color="auto"/>
                                    <w:right w:val="none" w:sz="0" w:space="0" w:color="auto"/>
                                  </w:divBdr>
                                  <w:divsChild>
                                    <w:div w:id="326636006">
                                      <w:marLeft w:val="0"/>
                                      <w:marRight w:val="0"/>
                                      <w:marTop w:val="0"/>
                                      <w:marBottom w:val="0"/>
                                      <w:divBdr>
                                        <w:top w:val="none" w:sz="0" w:space="0" w:color="auto"/>
                                        <w:left w:val="none" w:sz="0" w:space="0" w:color="auto"/>
                                        <w:bottom w:val="none" w:sz="0" w:space="0" w:color="auto"/>
                                        <w:right w:val="none" w:sz="0" w:space="0" w:color="auto"/>
                                      </w:divBdr>
                                      <w:divsChild>
                                        <w:div w:id="198515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74945">
      <w:bodyDiv w:val="1"/>
      <w:marLeft w:val="0"/>
      <w:marRight w:val="0"/>
      <w:marTop w:val="0"/>
      <w:marBottom w:val="0"/>
      <w:divBdr>
        <w:top w:val="none" w:sz="0" w:space="0" w:color="auto"/>
        <w:left w:val="none" w:sz="0" w:space="0" w:color="auto"/>
        <w:bottom w:val="none" w:sz="0" w:space="0" w:color="auto"/>
        <w:right w:val="none" w:sz="0" w:space="0" w:color="auto"/>
      </w:divBdr>
    </w:div>
    <w:div w:id="1453286507">
      <w:bodyDiv w:val="1"/>
      <w:marLeft w:val="0"/>
      <w:marRight w:val="0"/>
      <w:marTop w:val="0"/>
      <w:marBottom w:val="0"/>
      <w:divBdr>
        <w:top w:val="none" w:sz="0" w:space="0" w:color="auto"/>
        <w:left w:val="none" w:sz="0" w:space="0" w:color="auto"/>
        <w:bottom w:val="none" w:sz="0" w:space="0" w:color="auto"/>
        <w:right w:val="none" w:sz="0" w:space="0" w:color="auto"/>
      </w:divBdr>
      <w:divsChild>
        <w:div w:id="1174101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650696">
              <w:marLeft w:val="0"/>
              <w:marRight w:val="0"/>
              <w:marTop w:val="0"/>
              <w:marBottom w:val="0"/>
              <w:divBdr>
                <w:top w:val="none" w:sz="0" w:space="0" w:color="auto"/>
                <w:left w:val="none" w:sz="0" w:space="0" w:color="auto"/>
                <w:bottom w:val="none" w:sz="0" w:space="0" w:color="auto"/>
                <w:right w:val="none" w:sz="0" w:space="0" w:color="auto"/>
              </w:divBdr>
              <w:divsChild>
                <w:div w:id="6299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37901">
      <w:bodyDiv w:val="1"/>
      <w:marLeft w:val="0"/>
      <w:marRight w:val="0"/>
      <w:marTop w:val="0"/>
      <w:marBottom w:val="0"/>
      <w:divBdr>
        <w:top w:val="none" w:sz="0" w:space="0" w:color="auto"/>
        <w:left w:val="none" w:sz="0" w:space="0" w:color="auto"/>
        <w:bottom w:val="none" w:sz="0" w:space="0" w:color="auto"/>
        <w:right w:val="none" w:sz="0" w:space="0" w:color="auto"/>
      </w:divBdr>
    </w:div>
    <w:div w:id="1677919349">
      <w:bodyDiv w:val="1"/>
      <w:marLeft w:val="0"/>
      <w:marRight w:val="0"/>
      <w:marTop w:val="0"/>
      <w:marBottom w:val="0"/>
      <w:divBdr>
        <w:top w:val="none" w:sz="0" w:space="0" w:color="auto"/>
        <w:left w:val="none" w:sz="0" w:space="0" w:color="auto"/>
        <w:bottom w:val="none" w:sz="0" w:space="0" w:color="auto"/>
        <w:right w:val="none" w:sz="0" w:space="0" w:color="auto"/>
      </w:divBdr>
    </w:div>
    <w:div w:id="1680695305">
      <w:bodyDiv w:val="1"/>
      <w:marLeft w:val="0"/>
      <w:marRight w:val="0"/>
      <w:marTop w:val="0"/>
      <w:marBottom w:val="0"/>
      <w:divBdr>
        <w:top w:val="none" w:sz="0" w:space="0" w:color="auto"/>
        <w:left w:val="none" w:sz="0" w:space="0" w:color="auto"/>
        <w:bottom w:val="none" w:sz="0" w:space="0" w:color="auto"/>
        <w:right w:val="none" w:sz="0" w:space="0" w:color="auto"/>
      </w:divBdr>
    </w:div>
    <w:div w:id="1729573529">
      <w:bodyDiv w:val="1"/>
      <w:marLeft w:val="0"/>
      <w:marRight w:val="0"/>
      <w:marTop w:val="0"/>
      <w:marBottom w:val="0"/>
      <w:divBdr>
        <w:top w:val="none" w:sz="0" w:space="0" w:color="auto"/>
        <w:left w:val="none" w:sz="0" w:space="0" w:color="auto"/>
        <w:bottom w:val="none" w:sz="0" w:space="0" w:color="auto"/>
        <w:right w:val="none" w:sz="0" w:space="0" w:color="auto"/>
      </w:divBdr>
      <w:divsChild>
        <w:div w:id="1530221006">
          <w:marLeft w:val="0"/>
          <w:marRight w:val="0"/>
          <w:marTop w:val="0"/>
          <w:marBottom w:val="0"/>
          <w:divBdr>
            <w:top w:val="none" w:sz="0" w:space="0" w:color="auto"/>
            <w:left w:val="none" w:sz="0" w:space="0" w:color="auto"/>
            <w:bottom w:val="none" w:sz="0" w:space="0" w:color="auto"/>
            <w:right w:val="none" w:sz="0" w:space="0" w:color="auto"/>
          </w:divBdr>
          <w:divsChild>
            <w:div w:id="549221159">
              <w:marLeft w:val="0"/>
              <w:marRight w:val="0"/>
              <w:marTop w:val="80"/>
              <w:marBottom w:val="0"/>
              <w:divBdr>
                <w:top w:val="none" w:sz="0" w:space="0" w:color="auto"/>
                <w:left w:val="none" w:sz="0" w:space="0" w:color="auto"/>
                <w:bottom w:val="none" w:sz="0" w:space="0" w:color="auto"/>
                <w:right w:val="none" w:sz="0" w:space="0" w:color="auto"/>
              </w:divBdr>
              <w:divsChild>
                <w:div w:id="1353265003">
                  <w:marLeft w:val="0"/>
                  <w:marRight w:val="0"/>
                  <w:marTop w:val="0"/>
                  <w:marBottom w:val="0"/>
                  <w:divBdr>
                    <w:top w:val="none" w:sz="0" w:space="0" w:color="auto"/>
                    <w:left w:val="none" w:sz="0" w:space="0" w:color="auto"/>
                    <w:bottom w:val="none" w:sz="0" w:space="0" w:color="auto"/>
                    <w:right w:val="none" w:sz="0" w:space="0" w:color="auto"/>
                  </w:divBdr>
                  <w:divsChild>
                    <w:div w:id="620918547">
                      <w:marLeft w:val="0"/>
                      <w:marRight w:val="0"/>
                      <w:marTop w:val="0"/>
                      <w:marBottom w:val="0"/>
                      <w:divBdr>
                        <w:top w:val="none" w:sz="0" w:space="0" w:color="auto"/>
                        <w:left w:val="none" w:sz="0" w:space="0" w:color="auto"/>
                        <w:bottom w:val="none" w:sz="0" w:space="0" w:color="auto"/>
                        <w:right w:val="none" w:sz="0" w:space="0" w:color="auto"/>
                      </w:divBdr>
                      <w:divsChild>
                        <w:div w:id="1412661221">
                          <w:marLeft w:val="0"/>
                          <w:marRight w:val="0"/>
                          <w:marTop w:val="25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400957">
      <w:bodyDiv w:val="1"/>
      <w:marLeft w:val="0"/>
      <w:marRight w:val="0"/>
      <w:marTop w:val="0"/>
      <w:marBottom w:val="0"/>
      <w:divBdr>
        <w:top w:val="none" w:sz="0" w:space="0" w:color="auto"/>
        <w:left w:val="none" w:sz="0" w:space="0" w:color="auto"/>
        <w:bottom w:val="none" w:sz="0" w:space="0" w:color="auto"/>
        <w:right w:val="none" w:sz="0" w:space="0" w:color="auto"/>
      </w:divBdr>
      <w:divsChild>
        <w:div w:id="492765851">
          <w:marLeft w:val="0"/>
          <w:marRight w:val="0"/>
          <w:marTop w:val="0"/>
          <w:marBottom w:val="0"/>
          <w:divBdr>
            <w:top w:val="none" w:sz="0" w:space="0" w:color="auto"/>
            <w:left w:val="none" w:sz="0" w:space="0" w:color="auto"/>
            <w:bottom w:val="none" w:sz="0" w:space="0" w:color="auto"/>
            <w:right w:val="none" w:sz="0" w:space="0" w:color="auto"/>
          </w:divBdr>
          <w:divsChild>
            <w:div w:id="1787506098">
              <w:marLeft w:val="0"/>
              <w:marRight w:val="0"/>
              <w:marTop w:val="80"/>
              <w:marBottom w:val="0"/>
              <w:divBdr>
                <w:top w:val="none" w:sz="0" w:space="0" w:color="auto"/>
                <w:left w:val="none" w:sz="0" w:space="0" w:color="auto"/>
                <w:bottom w:val="none" w:sz="0" w:space="0" w:color="auto"/>
                <w:right w:val="none" w:sz="0" w:space="0" w:color="auto"/>
              </w:divBdr>
              <w:divsChild>
                <w:div w:id="677775857">
                  <w:marLeft w:val="0"/>
                  <w:marRight w:val="0"/>
                  <w:marTop w:val="0"/>
                  <w:marBottom w:val="0"/>
                  <w:divBdr>
                    <w:top w:val="none" w:sz="0" w:space="0" w:color="auto"/>
                    <w:left w:val="none" w:sz="0" w:space="0" w:color="auto"/>
                    <w:bottom w:val="none" w:sz="0" w:space="0" w:color="auto"/>
                    <w:right w:val="none" w:sz="0" w:space="0" w:color="auto"/>
                  </w:divBdr>
                  <w:divsChild>
                    <w:div w:id="1606498345">
                      <w:marLeft w:val="0"/>
                      <w:marRight w:val="0"/>
                      <w:marTop w:val="0"/>
                      <w:marBottom w:val="0"/>
                      <w:divBdr>
                        <w:top w:val="none" w:sz="0" w:space="0" w:color="auto"/>
                        <w:left w:val="none" w:sz="0" w:space="0" w:color="auto"/>
                        <w:bottom w:val="none" w:sz="0" w:space="0" w:color="auto"/>
                        <w:right w:val="none" w:sz="0" w:space="0" w:color="auto"/>
                      </w:divBdr>
                      <w:divsChild>
                        <w:div w:id="1276256588">
                          <w:marLeft w:val="0"/>
                          <w:marRight w:val="0"/>
                          <w:marTop w:val="25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19710">
      <w:bodyDiv w:val="1"/>
      <w:marLeft w:val="0"/>
      <w:marRight w:val="0"/>
      <w:marTop w:val="0"/>
      <w:marBottom w:val="0"/>
      <w:divBdr>
        <w:top w:val="none" w:sz="0" w:space="0" w:color="auto"/>
        <w:left w:val="none" w:sz="0" w:space="0" w:color="auto"/>
        <w:bottom w:val="none" w:sz="0" w:space="0" w:color="auto"/>
        <w:right w:val="none" w:sz="0" w:space="0" w:color="auto"/>
      </w:divBdr>
      <w:divsChild>
        <w:div w:id="395712630">
          <w:marLeft w:val="0"/>
          <w:marRight w:val="0"/>
          <w:marTop w:val="0"/>
          <w:marBottom w:val="0"/>
          <w:divBdr>
            <w:top w:val="none" w:sz="0" w:space="0" w:color="auto"/>
            <w:left w:val="none" w:sz="0" w:space="0" w:color="auto"/>
            <w:bottom w:val="none" w:sz="0" w:space="0" w:color="auto"/>
            <w:right w:val="none" w:sz="0" w:space="0" w:color="auto"/>
          </w:divBdr>
          <w:divsChild>
            <w:div w:id="5371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36095">
      <w:bodyDiv w:val="1"/>
      <w:marLeft w:val="0"/>
      <w:marRight w:val="0"/>
      <w:marTop w:val="0"/>
      <w:marBottom w:val="0"/>
      <w:divBdr>
        <w:top w:val="none" w:sz="0" w:space="0" w:color="auto"/>
        <w:left w:val="none" w:sz="0" w:space="0" w:color="auto"/>
        <w:bottom w:val="none" w:sz="0" w:space="0" w:color="auto"/>
        <w:right w:val="none" w:sz="0" w:space="0" w:color="auto"/>
      </w:divBdr>
    </w:div>
    <w:div w:id="1947273168">
      <w:bodyDiv w:val="1"/>
      <w:marLeft w:val="0"/>
      <w:marRight w:val="0"/>
      <w:marTop w:val="0"/>
      <w:marBottom w:val="0"/>
      <w:divBdr>
        <w:top w:val="none" w:sz="0" w:space="0" w:color="auto"/>
        <w:left w:val="none" w:sz="0" w:space="0" w:color="auto"/>
        <w:bottom w:val="none" w:sz="0" w:space="0" w:color="auto"/>
        <w:right w:val="none" w:sz="0" w:space="0" w:color="auto"/>
      </w:divBdr>
    </w:div>
    <w:div w:id="1964194108">
      <w:bodyDiv w:val="1"/>
      <w:marLeft w:val="0"/>
      <w:marRight w:val="0"/>
      <w:marTop w:val="0"/>
      <w:marBottom w:val="0"/>
      <w:divBdr>
        <w:top w:val="none" w:sz="0" w:space="0" w:color="auto"/>
        <w:left w:val="none" w:sz="0" w:space="0" w:color="auto"/>
        <w:bottom w:val="none" w:sz="0" w:space="0" w:color="auto"/>
        <w:right w:val="none" w:sz="0" w:space="0" w:color="auto"/>
      </w:divBdr>
    </w:div>
    <w:div w:id="1964843126">
      <w:bodyDiv w:val="1"/>
      <w:marLeft w:val="0"/>
      <w:marRight w:val="0"/>
      <w:marTop w:val="0"/>
      <w:marBottom w:val="0"/>
      <w:divBdr>
        <w:top w:val="none" w:sz="0" w:space="0" w:color="auto"/>
        <w:left w:val="none" w:sz="0" w:space="0" w:color="auto"/>
        <w:bottom w:val="none" w:sz="0" w:space="0" w:color="auto"/>
        <w:right w:val="none" w:sz="0" w:space="0" w:color="auto"/>
      </w:divBdr>
      <w:divsChild>
        <w:div w:id="333383730">
          <w:marLeft w:val="0"/>
          <w:marRight w:val="0"/>
          <w:marTop w:val="0"/>
          <w:marBottom w:val="0"/>
          <w:divBdr>
            <w:top w:val="none" w:sz="0" w:space="0" w:color="auto"/>
            <w:left w:val="none" w:sz="0" w:space="0" w:color="auto"/>
            <w:bottom w:val="none" w:sz="0" w:space="0" w:color="auto"/>
            <w:right w:val="none" w:sz="0" w:space="0" w:color="auto"/>
          </w:divBdr>
          <w:divsChild>
            <w:div w:id="16346960">
              <w:marLeft w:val="0"/>
              <w:marRight w:val="0"/>
              <w:marTop w:val="0"/>
              <w:marBottom w:val="0"/>
              <w:divBdr>
                <w:top w:val="none" w:sz="0" w:space="0" w:color="auto"/>
                <w:left w:val="none" w:sz="0" w:space="0" w:color="auto"/>
                <w:bottom w:val="none" w:sz="0" w:space="0" w:color="auto"/>
                <w:right w:val="none" w:sz="0" w:space="0" w:color="auto"/>
              </w:divBdr>
            </w:div>
            <w:div w:id="198318074">
              <w:marLeft w:val="0"/>
              <w:marRight w:val="0"/>
              <w:marTop w:val="0"/>
              <w:marBottom w:val="0"/>
              <w:divBdr>
                <w:top w:val="none" w:sz="0" w:space="0" w:color="auto"/>
                <w:left w:val="none" w:sz="0" w:space="0" w:color="auto"/>
                <w:bottom w:val="none" w:sz="0" w:space="0" w:color="auto"/>
                <w:right w:val="none" w:sz="0" w:space="0" w:color="auto"/>
              </w:divBdr>
            </w:div>
            <w:div w:id="1327898133">
              <w:marLeft w:val="0"/>
              <w:marRight w:val="0"/>
              <w:marTop w:val="0"/>
              <w:marBottom w:val="0"/>
              <w:divBdr>
                <w:top w:val="none" w:sz="0" w:space="0" w:color="auto"/>
                <w:left w:val="none" w:sz="0" w:space="0" w:color="auto"/>
                <w:bottom w:val="none" w:sz="0" w:space="0" w:color="auto"/>
                <w:right w:val="none" w:sz="0" w:space="0" w:color="auto"/>
              </w:divBdr>
            </w:div>
            <w:div w:id="1759448721">
              <w:marLeft w:val="0"/>
              <w:marRight w:val="0"/>
              <w:marTop w:val="0"/>
              <w:marBottom w:val="0"/>
              <w:divBdr>
                <w:top w:val="none" w:sz="0" w:space="0" w:color="auto"/>
                <w:left w:val="none" w:sz="0" w:space="0" w:color="auto"/>
                <w:bottom w:val="none" w:sz="0" w:space="0" w:color="auto"/>
                <w:right w:val="none" w:sz="0" w:space="0" w:color="auto"/>
              </w:divBdr>
            </w:div>
            <w:div w:id="1952858286">
              <w:marLeft w:val="0"/>
              <w:marRight w:val="0"/>
              <w:marTop w:val="0"/>
              <w:marBottom w:val="0"/>
              <w:divBdr>
                <w:top w:val="none" w:sz="0" w:space="0" w:color="auto"/>
                <w:left w:val="none" w:sz="0" w:space="0" w:color="auto"/>
                <w:bottom w:val="none" w:sz="0" w:space="0" w:color="auto"/>
                <w:right w:val="none" w:sz="0" w:space="0" w:color="auto"/>
              </w:divBdr>
            </w:div>
            <w:div w:id="19809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80514">
      <w:bodyDiv w:val="1"/>
      <w:marLeft w:val="0"/>
      <w:marRight w:val="0"/>
      <w:marTop w:val="0"/>
      <w:marBottom w:val="0"/>
      <w:divBdr>
        <w:top w:val="none" w:sz="0" w:space="0" w:color="auto"/>
        <w:left w:val="none" w:sz="0" w:space="0" w:color="auto"/>
        <w:bottom w:val="none" w:sz="0" w:space="0" w:color="auto"/>
        <w:right w:val="none" w:sz="0" w:space="0" w:color="auto"/>
      </w:divBdr>
      <w:divsChild>
        <w:div w:id="1665672">
          <w:marLeft w:val="0"/>
          <w:marRight w:val="0"/>
          <w:marTop w:val="0"/>
          <w:marBottom w:val="0"/>
          <w:divBdr>
            <w:top w:val="none" w:sz="0" w:space="0" w:color="auto"/>
            <w:left w:val="none" w:sz="0" w:space="0" w:color="auto"/>
            <w:bottom w:val="none" w:sz="0" w:space="0" w:color="auto"/>
            <w:right w:val="none" w:sz="0" w:space="0" w:color="auto"/>
          </w:divBdr>
        </w:div>
        <w:div w:id="11497222">
          <w:marLeft w:val="0"/>
          <w:marRight w:val="0"/>
          <w:marTop w:val="0"/>
          <w:marBottom w:val="0"/>
          <w:divBdr>
            <w:top w:val="none" w:sz="0" w:space="0" w:color="auto"/>
            <w:left w:val="none" w:sz="0" w:space="0" w:color="auto"/>
            <w:bottom w:val="none" w:sz="0" w:space="0" w:color="auto"/>
            <w:right w:val="none" w:sz="0" w:space="0" w:color="auto"/>
          </w:divBdr>
        </w:div>
        <w:div w:id="92822971">
          <w:marLeft w:val="0"/>
          <w:marRight w:val="0"/>
          <w:marTop w:val="0"/>
          <w:marBottom w:val="0"/>
          <w:divBdr>
            <w:top w:val="none" w:sz="0" w:space="0" w:color="auto"/>
            <w:left w:val="none" w:sz="0" w:space="0" w:color="auto"/>
            <w:bottom w:val="none" w:sz="0" w:space="0" w:color="auto"/>
            <w:right w:val="none" w:sz="0" w:space="0" w:color="auto"/>
          </w:divBdr>
        </w:div>
        <w:div w:id="616761254">
          <w:marLeft w:val="0"/>
          <w:marRight w:val="0"/>
          <w:marTop w:val="0"/>
          <w:marBottom w:val="0"/>
          <w:divBdr>
            <w:top w:val="none" w:sz="0" w:space="0" w:color="auto"/>
            <w:left w:val="none" w:sz="0" w:space="0" w:color="auto"/>
            <w:bottom w:val="none" w:sz="0" w:space="0" w:color="auto"/>
            <w:right w:val="none" w:sz="0" w:space="0" w:color="auto"/>
          </w:divBdr>
        </w:div>
        <w:div w:id="666635251">
          <w:marLeft w:val="0"/>
          <w:marRight w:val="0"/>
          <w:marTop w:val="0"/>
          <w:marBottom w:val="0"/>
          <w:divBdr>
            <w:top w:val="none" w:sz="0" w:space="0" w:color="auto"/>
            <w:left w:val="none" w:sz="0" w:space="0" w:color="auto"/>
            <w:bottom w:val="none" w:sz="0" w:space="0" w:color="auto"/>
            <w:right w:val="none" w:sz="0" w:space="0" w:color="auto"/>
          </w:divBdr>
        </w:div>
        <w:div w:id="1247881285">
          <w:marLeft w:val="0"/>
          <w:marRight w:val="0"/>
          <w:marTop w:val="0"/>
          <w:marBottom w:val="0"/>
          <w:divBdr>
            <w:top w:val="none" w:sz="0" w:space="0" w:color="auto"/>
            <w:left w:val="none" w:sz="0" w:space="0" w:color="auto"/>
            <w:bottom w:val="none" w:sz="0" w:space="0" w:color="auto"/>
            <w:right w:val="none" w:sz="0" w:space="0" w:color="auto"/>
          </w:divBdr>
        </w:div>
        <w:div w:id="1716614012">
          <w:marLeft w:val="0"/>
          <w:marRight w:val="0"/>
          <w:marTop w:val="0"/>
          <w:marBottom w:val="0"/>
          <w:divBdr>
            <w:top w:val="none" w:sz="0" w:space="0" w:color="auto"/>
            <w:left w:val="none" w:sz="0" w:space="0" w:color="auto"/>
            <w:bottom w:val="none" w:sz="0" w:space="0" w:color="auto"/>
            <w:right w:val="none" w:sz="0" w:space="0" w:color="auto"/>
          </w:divBdr>
        </w:div>
        <w:div w:id="1787309261">
          <w:marLeft w:val="0"/>
          <w:marRight w:val="0"/>
          <w:marTop w:val="0"/>
          <w:marBottom w:val="0"/>
          <w:divBdr>
            <w:top w:val="none" w:sz="0" w:space="0" w:color="auto"/>
            <w:left w:val="none" w:sz="0" w:space="0" w:color="auto"/>
            <w:bottom w:val="none" w:sz="0" w:space="0" w:color="auto"/>
            <w:right w:val="none" w:sz="0" w:space="0" w:color="auto"/>
          </w:divBdr>
        </w:div>
        <w:div w:id="1908689665">
          <w:marLeft w:val="0"/>
          <w:marRight w:val="0"/>
          <w:marTop w:val="0"/>
          <w:marBottom w:val="0"/>
          <w:divBdr>
            <w:top w:val="none" w:sz="0" w:space="0" w:color="auto"/>
            <w:left w:val="none" w:sz="0" w:space="0" w:color="auto"/>
            <w:bottom w:val="none" w:sz="0" w:space="0" w:color="auto"/>
            <w:right w:val="none" w:sz="0" w:space="0" w:color="auto"/>
          </w:divBdr>
        </w:div>
        <w:div w:id="2046590545">
          <w:marLeft w:val="0"/>
          <w:marRight w:val="0"/>
          <w:marTop w:val="0"/>
          <w:marBottom w:val="0"/>
          <w:divBdr>
            <w:top w:val="none" w:sz="0" w:space="0" w:color="auto"/>
            <w:left w:val="none" w:sz="0" w:space="0" w:color="auto"/>
            <w:bottom w:val="none" w:sz="0" w:space="0" w:color="auto"/>
            <w:right w:val="none" w:sz="0" w:space="0" w:color="auto"/>
          </w:divBdr>
        </w:div>
        <w:div w:id="2069765999">
          <w:marLeft w:val="0"/>
          <w:marRight w:val="0"/>
          <w:marTop w:val="0"/>
          <w:marBottom w:val="0"/>
          <w:divBdr>
            <w:top w:val="none" w:sz="0" w:space="0" w:color="auto"/>
            <w:left w:val="none" w:sz="0" w:space="0" w:color="auto"/>
            <w:bottom w:val="none" w:sz="0" w:space="0" w:color="auto"/>
            <w:right w:val="none" w:sz="0" w:space="0" w:color="auto"/>
          </w:divBdr>
        </w:div>
        <w:div w:id="2109806371">
          <w:marLeft w:val="0"/>
          <w:marRight w:val="0"/>
          <w:marTop w:val="0"/>
          <w:marBottom w:val="0"/>
          <w:divBdr>
            <w:top w:val="none" w:sz="0" w:space="0" w:color="auto"/>
            <w:left w:val="none" w:sz="0" w:space="0" w:color="auto"/>
            <w:bottom w:val="none" w:sz="0" w:space="0" w:color="auto"/>
            <w:right w:val="none" w:sz="0" w:space="0" w:color="auto"/>
          </w:divBdr>
        </w:div>
      </w:divsChild>
    </w:div>
    <w:div w:id="2011562442">
      <w:bodyDiv w:val="1"/>
      <w:marLeft w:val="0"/>
      <w:marRight w:val="0"/>
      <w:marTop w:val="0"/>
      <w:marBottom w:val="0"/>
      <w:divBdr>
        <w:top w:val="none" w:sz="0" w:space="0" w:color="auto"/>
        <w:left w:val="none" w:sz="0" w:space="0" w:color="auto"/>
        <w:bottom w:val="none" w:sz="0" w:space="0" w:color="auto"/>
        <w:right w:val="none" w:sz="0" w:space="0" w:color="auto"/>
      </w:divBdr>
      <w:divsChild>
        <w:div w:id="944312084">
          <w:marLeft w:val="432"/>
          <w:marRight w:val="0"/>
          <w:marTop w:val="144"/>
          <w:marBottom w:val="0"/>
          <w:divBdr>
            <w:top w:val="none" w:sz="0" w:space="0" w:color="auto"/>
            <w:left w:val="none" w:sz="0" w:space="0" w:color="auto"/>
            <w:bottom w:val="none" w:sz="0" w:space="0" w:color="auto"/>
            <w:right w:val="none" w:sz="0" w:space="0" w:color="auto"/>
          </w:divBdr>
        </w:div>
      </w:divsChild>
    </w:div>
    <w:div w:id="2028634109">
      <w:bodyDiv w:val="1"/>
      <w:marLeft w:val="0"/>
      <w:marRight w:val="0"/>
      <w:marTop w:val="0"/>
      <w:marBottom w:val="0"/>
      <w:divBdr>
        <w:top w:val="none" w:sz="0" w:space="0" w:color="auto"/>
        <w:left w:val="none" w:sz="0" w:space="0" w:color="auto"/>
        <w:bottom w:val="none" w:sz="0" w:space="0" w:color="auto"/>
        <w:right w:val="none" w:sz="0" w:space="0" w:color="auto"/>
      </w:divBdr>
    </w:div>
    <w:div w:id="2045867073">
      <w:bodyDiv w:val="1"/>
      <w:marLeft w:val="0"/>
      <w:marRight w:val="0"/>
      <w:marTop w:val="0"/>
      <w:marBottom w:val="0"/>
      <w:divBdr>
        <w:top w:val="none" w:sz="0" w:space="0" w:color="auto"/>
        <w:left w:val="none" w:sz="0" w:space="0" w:color="auto"/>
        <w:bottom w:val="none" w:sz="0" w:space="0" w:color="auto"/>
        <w:right w:val="none" w:sz="0" w:space="0" w:color="auto"/>
      </w:divBdr>
      <w:divsChild>
        <w:div w:id="1095202244">
          <w:marLeft w:val="0"/>
          <w:marRight w:val="0"/>
          <w:marTop w:val="0"/>
          <w:marBottom w:val="0"/>
          <w:divBdr>
            <w:top w:val="none" w:sz="0" w:space="0" w:color="auto"/>
            <w:left w:val="none" w:sz="0" w:space="0" w:color="auto"/>
            <w:bottom w:val="none" w:sz="0" w:space="0" w:color="auto"/>
            <w:right w:val="none" w:sz="0" w:space="0" w:color="auto"/>
          </w:divBdr>
          <w:divsChild>
            <w:div w:id="1563519592">
              <w:marLeft w:val="0"/>
              <w:marRight w:val="0"/>
              <w:marTop w:val="80"/>
              <w:marBottom w:val="0"/>
              <w:divBdr>
                <w:top w:val="none" w:sz="0" w:space="0" w:color="auto"/>
                <w:left w:val="none" w:sz="0" w:space="0" w:color="auto"/>
                <w:bottom w:val="none" w:sz="0" w:space="0" w:color="auto"/>
                <w:right w:val="none" w:sz="0" w:space="0" w:color="auto"/>
              </w:divBdr>
              <w:divsChild>
                <w:div w:id="2103913858">
                  <w:marLeft w:val="0"/>
                  <w:marRight w:val="0"/>
                  <w:marTop w:val="0"/>
                  <w:marBottom w:val="0"/>
                  <w:divBdr>
                    <w:top w:val="none" w:sz="0" w:space="0" w:color="auto"/>
                    <w:left w:val="none" w:sz="0" w:space="0" w:color="auto"/>
                    <w:bottom w:val="none" w:sz="0" w:space="0" w:color="auto"/>
                    <w:right w:val="none" w:sz="0" w:space="0" w:color="auto"/>
                  </w:divBdr>
                  <w:divsChild>
                    <w:div w:id="1395737374">
                      <w:marLeft w:val="0"/>
                      <w:marRight w:val="0"/>
                      <w:marTop w:val="0"/>
                      <w:marBottom w:val="0"/>
                      <w:divBdr>
                        <w:top w:val="none" w:sz="0" w:space="0" w:color="auto"/>
                        <w:left w:val="none" w:sz="0" w:space="0" w:color="auto"/>
                        <w:bottom w:val="none" w:sz="0" w:space="0" w:color="auto"/>
                        <w:right w:val="none" w:sz="0" w:space="0" w:color="auto"/>
                      </w:divBdr>
                      <w:divsChild>
                        <w:div w:id="882984517">
                          <w:marLeft w:val="0"/>
                          <w:marRight w:val="0"/>
                          <w:marTop w:val="0"/>
                          <w:marBottom w:val="0"/>
                          <w:divBdr>
                            <w:top w:val="none" w:sz="0" w:space="0" w:color="auto"/>
                            <w:left w:val="none" w:sz="0" w:space="0" w:color="auto"/>
                            <w:bottom w:val="none" w:sz="0" w:space="0" w:color="auto"/>
                            <w:right w:val="none" w:sz="0" w:space="0" w:color="auto"/>
                          </w:divBdr>
                          <w:divsChild>
                            <w:div w:id="1915166730">
                              <w:marLeft w:val="0"/>
                              <w:marRight w:val="0"/>
                              <w:marTop w:val="0"/>
                              <w:marBottom w:val="0"/>
                              <w:divBdr>
                                <w:top w:val="none" w:sz="0" w:space="0" w:color="auto"/>
                                <w:left w:val="none" w:sz="0" w:space="0" w:color="auto"/>
                                <w:bottom w:val="none" w:sz="0" w:space="0" w:color="auto"/>
                                <w:right w:val="none" w:sz="0" w:space="0" w:color="auto"/>
                              </w:divBdr>
                              <w:divsChild>
                                <w:div w:id="896433304">
                                  <w:marLeft w:val="0"/>
                                  <w:marRight w:val="0"/>
                                  <w:marTop w:val="0"/>
                                  <w:marBottom w:val="0"/>
                                  <w:divBdr>
                                    <w:top w:val="none" w:sz="0" w:space="0" w:color="auto"/>
                                    <w:left w:val="none" w:sz="0" w:space="0" w:color="auto"/>
                                    <w:bottom w:val="none" w:sz="0" w:space="0" w:color="auto"/>
                                    <w:right w:val="none" w:sz="0" w:space="0" w:color="auto"/>
                                  </w:divBdr>
                                  <w:divsChild>
                                    <w:div w:id="560142522">
                                      <w:marLeft w:val="0"/>
                                      <w:marRight w:val="0"/>
                                      <w:marTop w:val="0"/>
                                      <w:marBottom w:val="0"/>
                                      <w:divBdr>
                                        <w:top w:val="none" w:sz="0" w:space="0" w:color="auto"/>
                                        <w:left w:val="none" w:sz="0" w:space="0" w:color="auto"/>
                                        <w:bottom w:val="none" w:sz="0" w:space="0" w:color="auto"/>
                                        <w:right w:val="none" w:sz="0" w:space="0" w:color="auto"/>
                                      </w:divBdr>
                                      <w:divsChild>
                                        <w:div w:id="139736592">
                                          <w:marLeft w:val="0"/>
                                          <w:marRight w:val="0"/>
                                          <w:marTop w:val="0"/>
                                          <w:marBottom w:val="0"/>
                                          <w:divBdr>
                                            <w:top w:val="none" w:sz="0" w:space="0" w:color="auto"/>
                                            <w:left w:val="none" w:sz="0" w:space="0" w:color="auto"/>
                                            <w:bottom w:val="none" w:sz="0" w:space="0" w:color="auto"/>
                                            <w:right w:val="none" w:sz="0" w:space="0" w:color="auto"/>
                                          </w:divBdr>
                                          <w:divsChild>
                                            <w:div w:id="1733459510">
                                              <w:marLeft w:val="0"/>
                                              <w:marRight w:val="0"/>
                                              <w:marTop w:val="0"/>
                                              <w:marBottom w:val="0"/>
                                              <w:divBdr>
                                                <w:top w:val="none" w:sz="0" w:space="0" w:color="auto"/>
                                                <w:left w:val="none" w:sz="0" w:space="0" w:color="auto"/>
                                                <w:bottom w:val="none" w:sz="0" w:space="0" w:color="auto"/>
                                                <w:right w:val="none" w:sz="0" w:space="0" w:color="auto"/>
                                              </w:divBdr>
                                              <w:divsChild>
                                                <w:div w:id="1969824139">
                                                  <w:marLeft w:val="0"/>
                                                  <w:marRight w:val="0"/>
                                                  <w:marTop w:val="0"/>
                                                  <w:marBottom w:val="0"/>
                                                  <w:divBdr>
                                                    <w:top w:val="none" w:sz="0" w:space="0" w:color="auto"/>
                                                    <w:left w:val="none" w:sz="0" w:space="0" w:color="auto"/>
                                                    <w:bottom w:val="none" w:sz="0" w:space="0" w:color="auto"/>
                                                    <w:right w:val="none" w:sz="0" w:space="0" w:color="auto"/>
                                                  </w:divBdr>
                                                  <w:divsChild>
                                                    <w:div w:id="1726105341">
                                                      <w:marLeft w:val="0"/>
                                                      <w:marRight w:val="0"/>
                                                      <w:marTop w:val="0"/>
                                                      <w:marBottom w:val="0"/>
                                                      <w:divBdr>
                                                        <w:top w:val="none" w:sz="0" w:space="0" w:color="auto"/>
                                                        <w:left w:val="none" w:sz="0" w:space="0" w:color="auto"/>
                                                        <w:bottom w:val="none" w:sz="0" w:space="0" w:color="auto"/>
                                                        <w:right w:val="none" w:sz="0" w:space="0" w:color="auto"/>
                                                      </w:divBdr>
                                                      <w:divsChild>
                                                        <w:div w:id="12887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7213793">
      <w:bodyDiv w:val="1"/>
      <w:marLeft w:val="0"/>
      <w:marRight w:val="0"/>
      <w:marTop w:val="0"/>
      <w:marBottom w:val="0"/>
      <w:divBdr>
        <w:top w:val="none" w:sz="0" w:space="0" w:color="auto"/>
        <w:left w:val="none" w:sz="0" w:space="0" w:color="auto"/>
        <w:bottom w:val="none" w:sz="0" w:space="0" w:color="auto"/>
        <w:right w:val="none" w:sz="0" w:space="0" w:color="auto"/>
      </w:divBdr>
      <w:divsChild>
        <w:div w:id="2048555793">
          <w:marLeft w:val="0"/>
          <w:marRight w:val="0"/>
          <w:marTop w:val="0"/>
          <w:marBottom w:val="0"/>
          <w:divBdr>
            <w:top w:val="none" w:sz="0" w:space="0" w:color="auto"/>
            <w:left w:val="none" w:sz="0" w:space="0" w:color="auto"/>
            <w:bottom w:val="none" w:sz="0" w:space="0" w:color="auto"/>
            <w:right w:val="none" w:sz="0" w:space="0" w:color="auto"/>
          </w:divBdr>
        </w:div>
      </w:divsChild>
    </w:div>
    <w:div w:id="2064253988">
      <w:bodyDiv w:val="1"/>
      <w:marLeft w:val="0"/>
      <w:marRight w:val="0"/>
      <w:marTop w:val="0"/>
      <w:marBottom w:val="0"/>
      <w:divBdr>
        <w:top w:val="none" w:sz="0" w:space="0" w:color="auto"/>
        <w:left w:val="none" w:sz="0" w:space="0" w:color="auto"/>
        <w:bottom w:val="none" w:sz="0" w:space="0" w:color="auto"/>
        <w:right w:val="none" w:sz="0" w:space="0" w:color="auto"/>
      </w:divBdr>
    </w:div>
    <w:div w:id="2113817200">
      <w:bodyDiv w:val="1"/>
      <w:marLeft w:val="0"/>
      <w:marRight w:val="0"/>
      <w:marTop w:val="0"/>
      <w:marBottom w:val="0"/>
      <w:divBdr>
        <w:top w:val="none" w:sz="0" w:space="0" w:color="auto"/>
        <w:left w:val="none" w:sz="0" w:space="0" w:color="auto"/>
        <w:bottom w:val="none" w:sz="0" w:space="0" w:color="auto"/>
        <w:right w:val="none" w:sz="0" w:space="0" w:color="auto"/>
      </w:divBdr>
      <w:divsChild>
        <w:div w:id="701437620">
          <w:marLeft w:val="0"/>
          <w:marRight w:val="0"/>
          <w:marTop w:val="0"/>
          <w:marBottom w:val="0"/>
          <w:divBdr>
            <w:top w:val="none" w:sz="0" w:space="0" w:color="auto"/>
            <w:left w:val="none" w:sz="0" w:space="0" w:color="auto"/>
            <w:bottom w:val="none" w:sz="0" w:space="0" w:color="auto"/>
            <w:right w:val="none" w:sz="0" w:space="0" w:color="auto"/>
          </w:divBdr>
          <w:divsChild>
            <w:div w:id="1457530924">
              <w:marLeft w:val="0"/>
              <w:marRight w:val="0"/>
              <w:marTop w:val="0"/>
              <w:marBottom w:val="0"/>
              <w:divBdr>
                <w:top w:val="none" w:sz="0" w:space="0" w:color="auto"/>
                <w:left w:val="none" w:sz="0" w:space="0" w:color="auto"/>
                <w:bottom w:val="none" w:sz="0" w:space="0" w:color="auto"/>
                <w:right w:val="none" w:sz="0" w:space="0" w:color="auto"/>
              </w:divBdr>
              <w:divsChild>
                <w:div w:id="1690526379">
                  <w:marLeft w:val="0"/>
                  <w:marRight w:val="0"/>
                  <w:marTop w:val="0"/>
                  <w:marBottom w:val="0"/>
                  <w:divBdr>
                    <w:top w:val="none" w:sz="0" w:space="0" w:color="auto"/>
                    <w:left w:val="none" w:sz="0" w:space="0" w:color="auto"/>
                    <w:bottom w:val="none" w:sz="0" w:space="0" w:color="auto"/>
                    <w:right w:val="none" w:sz="0" w:space="0" w:color="auto"/>
                  </w:divBdr>
                  <w:divsChild>
                    <w:div w:id="86772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eidmuelle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w000723\Anwendungsdaten\Microsoft\Vorlagen\Pressevorlagen\Presseinfo%20Vorlage.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 Vorlage</Template>
  <TotalTime>1</TotalTime>
  <Pages>2</Pages>
  <Words>394</Words>
  <Characters>2250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CLS Communication</Company>
  <LinksUpToDate>false</LinksUpToDate>
  <CharactersWithSpaces>2639</CharactersWithSpaces>
  <SharedDoc>false</SharedDoc>
  <HLinks>
    <vt:vector size="6" baseType="variant">
      <vt:variant>
        <vt:i4>2949228</vt:i4>
      </vt:variant>
      <vt:variant>
        <vt:i4>0</vt:i4>
      </vt:variant>
      <vt:variant>
        <vt:i4>0</vt:i4>
      </vt:variant>
      <vt:variant>
        <vt:i4>5</vt:i4>
      </vt:variant>
      <vt:variant>
        <vt:lpwstr>http://www.weidmueller.com/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hulmH</dc:creator>
  <cp:lastModifiedBy>Glass, Ellis</cp:lastModifiedBy>
  <cp:revision>7</cp:revision>
  <cp:lastPrinted>2015-10-27T08:32:00Z</cp:lastPrinted>
  <dcterms:created xsi:type="dcterms:W3CDTF">2016-03-09T10:57:00Z</dcterms:created>
  <dcterms:modified xsi:type="dcterms:W3CDTF">2019-07-17T06:58:00Z</dcterms:modified>
</cp:coreProperties>
</file>