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2ADC4" w14:textId="77777777" w:rsidR="00C530C5" w:rsidRPr="00013B46" w:rsidRDefault="00C530C5" w:rsidP="00E55BAA">
      <w:pPr>
        <w:spacing w:line="360" w:lineRule="auto"/>
        <w:jc w:val="both"/>
        <w:rPr>
          <w:b/>
          <w:bCs/>
          <w:lang w:val="de-DE"/>
        </w:rPr>
      </w:pPr>
      <w:bookmarkStart w:id="0" w:name="_Hlk75417199"/>
      <w:bookmarkEnd w:id="0"/>
      <w:r w:rsidRPr="00013B46">
        <w:rPr>
          <w:b/>
          <w:bCs/>
          <w:lang w:val="de-DE"/>
        </w:rPr>
        <w:t xml:space="preserve">Weidmüller legt Grundstein für weiteres Wachstum </w:t>
      </w:r>
    </w:p>
    <w:p w14:paraId="6F407E5C" w14:textId="0F0FA7CF" w:rsidR="006407FB" w:rsidRPr="00013B46" w:rsidRDefault="0077289F" w:rsidP="00E55BAA">
      <w:pPr>
        <w:spacing w:line="360" w:lineRule="auto"/>
        <w:jc w:val="both"/>
        <w:rPr>
          <w:lang w:val="de-DE"/>
        </w:rPr>
      </w:pPr>
      <w:r w:rsidRPr="00013B46">
        <w:rPr>
          <w:lang w:val="de-DE"/>
        </w:rPr>
        <w:t>Mit dem Bau eines neuen Logistikzentrums stärkt der Elektronikspezialist den Standort Thüringen. Nun fand die offizielle Grundsteinlegung statt.</w:t>
      </w:r>
    </w:p>
    <w:p w14:paraId="66A55895" w14:textId="77777777" w:rsidR="0077289F" w:rsidRPr="00013B46" w:rsidRDefault="0077289F" w:rsidP="00E55BAA">
      <w:pPr>
        <w:spacing w:line="360" w:lineRule="auto"/>
        <w:jc w:val="both"/>
        <w:rPr>
          <w:rFonts w:cs="Arial"/>
          <w:lang w:val="de-DE"/>
        </w:rPr>
      </w:pPr>
    </w:p>
    <w:p w14:paraId="1A2BFAB9" w14:textId="604A583C" w:rsidR="00A03F49" w:rsidRPr="00013B46" w:rsidRDefault="008838A1" w:rsidP="00A03F49">
      <w:pPr>
        <w:spacing w:line="360" w:lineRule="auto"/>
        <w:jc w:val="both"/>
        <w:rPr>
          <w:rFonts w:cs="Arial"/>
          <w:lang w:val="de-DE"/>
        </w:rPr>
      </w:pPr>
      <w:r w:rsidRPr="00013B46">
        <w:rPr>
          <w:rFonts w:cs="Arial"/>
          <w:b/>
          <w:bCs/>
          <w:lang w:val="de-DE"/>
        </w:rPr>
        <w:t xml:space="preserve">Detmold / </w:t>
      </w:r>
      <w:r w:rsidR="00B52E1B" w:rsidRPr="00013B46">
        <w:rPr>
          <w:rFonts w:cs="Arial"/>
          <w:b/>
          <w:bCs/>
          <w:lang w:val="de-DE"/>
        </w:rPr>
        <w:t>Hörselberg-Hainich</w:t>
      </w:r>
      <w:r w:rsidR="008371AB" w:rsidRPr="00013B46">
        <w:rPr>
          <w:rFonts w:cs="Arial"/>
          <w:b/>
          <w:bCs/>
          <w:lang w:val="de-DE"/>
        </w:rPr>
        <w:t xml:space="preserve">, </w:t>
      </w:r>
      <w:r w:rsidR="0077289F" w:rsidRPr="00013B46">
        <w:rPr>
          <w:rFonts w:cs="Arial"/>
          <w:b/>
          <w:bCs/>
          <w:lang w:val="de-DE"/>
        </w:rPr>
        <w:t>2</w:t>
      </w:r>
      <w:r w:rsidR="00E92BBB" w:rsidRPr="00013B46">
        <w:rPr>
          <w:rFonts w:cs="Arial"/>
          <w:b/>
          <w:bCs/>
          <w:lang w:val="de-DE"/>
        </w:rPr>
        <w:t>3</w:t>
      </w:r>
      <w:r w:rsidR="006407FB" w:rsidRPr="00013B46">
        <w:rPr>
          <w:rFonts w:cs="Arial"/>
          <w:b/>
          <w:bCs/>
          <w:lang w:val="de-DE"/>
        </w:rPr>
        <w:t>.</w:t>
      </w:r>
      <w:r w:rsidR="008371AB" w:rsidRPr="00013B46">
        <w:rPr>
          <w:rFonts w:cs="Arial"/>
          <w:b/>
          <w:bCs/>
          <w:lang w:val="de-DE"/>
        </w:rPr>
        <w:t xml:space="preserve"> </w:t>
      </w:r>
      <w:r w:rsidR="0077289F" w:rsidRPr="00013B46">
        <w:rPr>
          <w:rFonts w:cs="Arial"/>
          <w:b/>
          <w:bCs/>
          <w:lang w:val="de-DE"/>
        </w:rPr>
        <w:t>Juni</w:t>
      </w:r>
      <w:r w:rsidR="0046618A" w:rsidRPr="00013B46">
        <w:rPr>
          <w:rFonts w:cs="Arial"/>
          <w:b/>
          <w:bCs/>
          <w:lang w:val="de-DE"/>
        </w:rPr>
        <w:t xml:space="preserve"> 20</w:t>
      </w:r>
      <w:r w:rsidR="00D6559A" w:rsidRPr="00013B46">
        <w:rPr>
          <w:rFonts w:cs="Arial"/>
          <w:b/>
          <w:bCs/>
          <w:lang w:val="de-DE"/>
        </w:rPr>
        <w:t>2</w:t>
      </w:r>
      <w:r w:rsidR="00A13C8E" w:rsidRPr="00013B46">
        <w:rPr>
          <w:rFonts w:cs="Arial"/>
          <w:b/>
          <w:bCs/>
          <w:lang w:val="de-DE"/>
        </w:rPr>
        <w:t>1</w:t>
      </w:r>
      <w:r w:rsidR="0046618A" w:rsidRPr="00013B46">
        <w:rPr>
          <w:rFonts w:cs="Arial"/>
          <w:b/>
          <w:bCs/>
          <w:lang w:val="de-DE"/>
        </w:rPr>
        <w:t>.</w:t>
      </w:r>
      <w:r w:rsidR="00D51757" w:rsidRPr="00013B46">
        <w:rPr>
          <w:rFonts w:cs="Arial"/>
          <w:b/>
          <w:bCs/>
          <w:lang w:val="de-DE"/>
        </w:rPr>
        <w:t xml:space="preserve"> </w:t>
      </w:r>
      <w:r w:rsidR="00A03F49" w:rsidRPr="00013B46">
        <w:rPr>
          <w:rFonts w:cs="Arial"/>
          <w:lang w:val="de-DE"/>
        </w:rPr>
        <w:t xml:space="preserve">Mit der größten Einzelinvestition in der Unternehmensgeschichte stehen die Zeichen beim Detmolder Elektronikspezialisten Weidmüller auf Wachstum: Unweit von Eisenach entsteht ein neues Logistikzentrum auf einem über 72.000 Quadratmeter großen Grundstück. Die Bauarbeiten laufen seit Herbst 2020, die Fertigstellung ist im Jahr 2022 geplant. Mit dieser Investition im zweistelligen Millionenbereich stellt das Familienunternehmen die Weichen für weiteres Wachstum und mehr Kundenservice im Bereich Versand. </w:t>
      </w:r>
    </w:p>
    <w:p w14:paraId="243E517E" w14:textId="77777777" w:rsidR="00A03F49" w:rsidRPr="00013B46" w:rsidRDefault="00A03F49" w:rsidP="00A03F49">
      <w:pPr>
        <w:spacing w:line="360" w:lineRule="auto"/>
        <w:jc w:val="both"/>
        <w:rPr>
          <w:rFonts w:cs="Arial"/>
          <w:lang w:val="de-DE"/>
        </w:rPr>
      </w:pPr>
    </w:p>
    <w:p w14:paraId="05C910CA" w14:textId="77777777" w:rsidR="00A03F49" w:rsidRPr="00013B46" w:rsidRDefault="00A03F49" w:rsidP="00A03F49">
      <w:pPr>
        <w:spacing w:line="360" w:lineRule="auto"/>
        <w:jc w:val="both"/>
        <w:rPr>
          <w:rFonts w:cs="Arial"/>
          <w:lang w:val="de-DE"/>
        </w:rPr>
      </w:pPr>
      <w:r w:rsidRPr="00013B46">
        <w:rPr>
          <w:rFonts w:cs="Arial"/>
          <w:lang w:val="de-DE"/>
        </w:rPr>
        <w:t>Gerade einmal zehn Kilometer vom Standort der Thüringischen Weidmüller GmbH (TWG) entfernt, mit einer optimalen Anbindung an das Werk selbst, die Autobahn und kurzen Wegen zu den beiden wichtigsten deutschen Frachtflughäfen Frankfurt und Leipzig, schärft Weidmüller sein Logistikprofil. Der Neubau ist die Grundlage für eine zukunftsweisende und innovative Logistik und eine Investition in den Standort Deutschland.</w:t>
      </w:r>
    </w:p>
    <w:p w14:paraId="0D95C9D6" w14:textId="77777777" w:rsidR="00A03F49" w:rsidRPr="00013B46" w:rsidRDefault="00A03F49" w:rsidP="00A03F49">
      <w:pPr>
        <w:spacing w:line="360" w:lineRule="auto"/>
        <w:jc w:val="both"/>
        <w:rPr>
          <w:rFonts w:cs="Arial"/>
          <w:lang w:val="de-DE"/>
        </w:rPr>
      </w:pPr>
    </w:p>
    <w:p w14:paraId="466CCFEA" w14:textId="632659C9" w:rsidR="00A03F49" w:rsidRPr="00013B46" w:rsidRDefault="00A03F49" w:rsidP="00A03F49">
      <w:pPr>
        <w:spacing w:line="360" w:lineRule="auto"/>
        <w:jc w:val="both"/>
        <w:rPr>
          <w:rFonts w:cs="Arial"/>
          <w:lang w:val="de-DE"/>
        </w:rPr>
      </w:pPr>
      <w:r w:rsidRPr="00013B46">
        <w:rPr>
          <w:rFonts w:cs="Arial"/>
          <w:lang w:val="de-DE"/>
        </w:rPr>
        <w:t>Das neue Logistik-Zentrum, das unter dem Projekttitel „NGL“ (Next Generation Logistics) läuft, wird der globale Umschlagsplatz für alle Produkte. „Wir sind in einer Wachstumsbranche und liefern innovative Technologien und Produkte, die entscheidend für die Verfügbarkeit von Maschinen, Anlagen und auch Infrastrukturen sind“, erklärt Vertriebsvorstand Dr. Timo Berger. „Um der steigenden Dynamik unserer Märkte gerecht zu werden, müssen wir alle Lieferketten weiter optimieren. Dabei spielen die Digitalisierung und Vernetzung eine wichtige Rolle. Mit einer neuen Logistikkonzeption können wir diese Anforderungen - vom Versand unserer Lieferanten bis zum Wareneingang unserer Kunden - zielgerichtet und bestmöglich umsetzen.“</w:t>
      </w:r>
    </w:p>
    <w:p w14:paraId="57710E30" w14:textId="77777777" w:rsidR="00A03F49" w:rsidRPr="00013B46" w:rsidRDefault="00A03F49" w:rsidP="00A03F49">
      <w:pPr>
        <w:spacing w:line="360" w:lineRule="auto"/>
        <w:jc w:val="both"/>
        <w:rPr>
          <w:rFonts w:cs="Arial"/>
          <w:lang w:val="de-DE"/>
        </w:rPr>
      </w:pPr>
    </w:p>
    <w:p w14:paraId="273A1A89" w14:textId="6F196CAA" w:rsidR="00A03F49" w:rsidRPr="00013B46" w:rsidRDefault="00A03F49" w:rsidP="00A03F49">
      <w:pPr>
        <w:spacing w:line="360" w:lineRule="auto"/>
        <w:jc w:val="both"/>
        <w:rPr>
          <w:rFonts w:cs="Arial"/>
          <w:lang w:val="de-DE"/>
        </w:rPr>
      </w:pPr>
      <w:r w:rsidRPr="00013B46">
        <w:rPr>
          <w:rFonts w:cs="Arial"/>
          <w:lang w:val="de-DE"/>
        </w:rPr>
        <w:t xml:space="preserve">Trotz der Pandemie und Unsicherheit im Jahr 2020 war es keine Option, dieses Bauvorhaben aufzuschieben. „Wir müssen heute mehr denn je an die Zeit nach der </w:t>
      </w:r>
      <w:r w:rsidR="00FF0864" w:rsidRPr="00013B46">
        <w:rPr>
          <w:rFonts w:cs="Arial"/>
          <w:lang w:val="de-DE"/>
        </w:rPr>
        <w:t xml:space="preserve">konjunkturellen Eintrübung </w:t>
      </w:r>
      <w:r w:rsidRPr="00013B46">
        <w:rPr>
          <w:rFonts w:cs="Arial"/>
          <w:lang w:val="de-DE"/>
        </w:rPr>
        <w:t xml:space="preserve">und die eingehenden Veränderungen denken </w:t>
      </w:r>
      <w:r w:rsidRPr="00013B46">
        <w:rPr>
          <w:rFonts w:cs="Arial"/>
          <w:lang w:val="de-DE"/>
        </w:rPr>
        <w:lastRenderedPageBreak/>
        <w:t xml:space="preserve">und unser Handeln darauf ausrichten”, </w:t>
      </w:r>
      <w:r w:rsidR="00E967B0" w:rsidRPr="00013B46">
        <w:rPr>
          <w:rFonts w:cs="Arial"/>
          <w:lang w:val="de-DE"/>
        </w:rPr>
        <w:t xml:space="preserve">erläutert </w:t>
      </w:r>
      <w:r w:rsidR="00823B66" w:rsidRPr="00013B46">
        <w:rPr>
          <w:rFonts w:cs="Arial"/>
          <w:lang w:val="de-DE"/>
        </w:rPr>
        <w:t xml:space="preserve">Weidmüller </w:t>
      </w:r>
      <w:r w:rsidR="00E967B0" w:rsidRPr="00013B46">
        <w:rPr>
          <w:rFonts w:cs="Arial"/>
          <w:lang w:val="de-DE"/>
        </w:rPr>
        <w:t>Finanzvorstand André Sombecki</w:t>
      </w:r>
      <w:r w:rsidRPr="00013B46">
        <w:rPr>
          <w:rFonts w:cs="Arial"/>
          <w:lang w:val="de-DE"/>
        </w:rPr>
        <w:t xml:space="preserve">. Als mittelständisches Familienunternehmen </w:t>
      </w:r>
      <w:r w:rsidR="004B0733" w:rsidRPr="00013B46">
        <w:rPr>
          <w:rFonts w:cs="Arial"/>
          <w:lang w:val="de-DE"/>
        </w:rPr>
        <w:t>planen wir</w:t>
      </w:r>
      <w:r w:rsidRPr="00013B46">
        <w:rPr>
          <w:rFonts w:cs="Arial"/>
          <w:lang w:val="de-DE"/>
        </w:rPr>
        <w:t xml:space="preserve"> bei Weidmüller die Entwicklung des Unternehmens langfristig. „Nur so sind und bleiben wir leistungsfähig und können unseren Kunden ein verlässlicher Partner sein. Dazu gehört, dass wir noch schneller, flexibler und besser in unserem Liefer- und Kundenservice werden.“</w:t>
      </w:r>
    </w:p>
    <w:p w14:paraId="2A124A5F" w14:textId="77777777" w:rsidR="0028098C" w:rsidRPr="00013B46" w:rsidRDefault="0028098C" w:rsidP="00803546">
      <w:pPr>
        <w:spacing w:line="360" w:lineRule="auto"/>
        <w:jc w:val="both"/>
        <w:rPr>
          <w:rFonts w:cs="Arial"/>
          <w:lang w:val="de-DE"/>
        </w:rPr>
      </w:pPr>
    </w:p>
    <w:p w14:paraId="61BDBECB" w14:textId="73FAB7B5" w:rsidR="007218AA" w:rsidRPr="00013B46" w:rsidRDefault="07DFEB3D" w:rsidP="00803546">
      <w:pPr>
        <w:spacing w:line="360" w:lineRule="auto"/>
        <w:jc w:val="both"/>
        <w:rPr>
          <w:rFonts w:cs="Arial"/>
          <w:lang w:val="de-DE"/>
        </w:rPr>
      </w:pPr>
      <w:r w:rsidRPr="00013B46">
        <w:rPr>
          <w:rFonts w:cs="Arial"/>
          <w:lang w:val="de-DE"/>
        </w:rPr>
        <w:t xml:space="preserve">Bei der Grundsteinlegung am 18. Juni </w:t>
      </w:r>
      <w:r w:rsidR="10D26104" w:rsidRPr="00013B46">
        <w:rPr>
          <w:rFonts w:cs="Arial"/>
          <w:lang w:val="de-DE"/>
        </w:rPr>
        <w:t>bezeichnete</w:t>
      </w:r>
      <w:r w:rsidRPr="00013B46">
        <w:rPr>
          <w:rFonts w:cs="Arial"/>
          <w:lang w:val="de-DE"/>
        </w:rPr>
        <w:t xml:space="preserve"> Weidmüller Technologievorstand</w:t>
      </w:r>
      <w:r w:rsidR="6D5CD29C" w:rsidRPr="00013B46">
        <w:rPr>
          <w:rFonts w:cs="Arial"/>
          <w:lang w:val="de-DE"/>
        </w:rPr>
        <w:t xml:space="preserve"> und Vorstandssprecher</w:t>
      </w:r>
      <w:r w:rsidRPr="00013B46">
        <w:rPr>
          <w:rFonts w:cs="Arial"/>
          <w:lang w:val="de-DE"/>
        </w:rPr>
        <w:t xml:space="preserve"> Volker Bibelhausen</w:t>
      </w:r>
      <w:r w:rsidR="45C4B523" w:rsidRPr="00013B46">
        <w:rPr>
          <w:rFonts w:cs="Arial"/>
          <w:lang w:val="de-DE"/>
        </w:rPr>
        <w:t xml:space="preserve"> das Bauvorhaben als „Leuchtturmprojekt“. </w:t>
      </w:r>
      <w:r w:rsidR="2DEC7658" w:rsidRPr="00013B46">
        <w:rPr>
          <w:rFonts w:cs="Arial"/>
          <w:lang w:val="de-DE"/>
        </w:rPr>
        <w:t xml:space="preserve">Weidmüller </w:t>
      </w:r>
      <w:r w:rsidR="1645F28A" w:rsidRPr="00013B46">
        <w:rPr>
          <w:rFonts w:cs="Arial"/>
          <w:lang w:val="de-DE"/>
        </w:rPr>
        <w:t xml:space="preserve">sei </w:t>
      </w:r>
      <w:r w:rsidR="2DEC7658" w:rsidRPr="00013B46">
        <w:rPr>
          <w:rFonts w:cs="Arial"/>
          <w:lang w:val="de-DE"/>
        </w:rPr>
        <w:t xml:space="preserve">vor mehr als 170 Jahren in </w:t>
      </w:r>
      <w:r w:rsidR="6BDCCF3D" w:rsidRPr="00013B46">
        <w:rPr>
          <w:rFonts w:cs="Arial"/>
          <w:lang w:val="de-DE"/>
        </w:rPr>
        <w:t xml:space="preserve">Chemnitz </w:t>
      </w:r>
      <w:r w:rsidR="2DEC7658" w:rsidRPr="00013B46">
        <w:rPr>
          <w:rFonts w:cs="Arial"/>
          <w:lang w:val="de-DE"/>
        </w:rPr>
        <w:t xml:space="preserve">gegründet </w:t>
      </w:r>
      <w:r w:rsidR="281FF463" w:rsidRPr="00013B46">
        <w:rPr>
          <w:rFonts w:cs="Arial"/>
          <w:lang w:val="de-DE"/>
        </w:rPr>
        <w:t>worden</w:t>
      </w:r>
      <w:r w:rsidR="2DEC7658" w:rsidRPr="00013B46">
        <w:rPr>
          <w:rFonts w:cs="Arial"/>
          <w:lang w:val="de-DE"/>
        </w:rPr>
        <w:t xml:space="preserve">, ab 1948 in </w:t>
      </w:r>
      <w:r w:rsidR="11D6BB1C" w:rsidRPr="00013B46">
        <w:rPr>
          <w:rFonts w:cs="Arial"/>
          <w:lang w:val="de-DE"/>
        </w:rPr>
        <w:t>Detmold</w:t>
      </w:r>
      <w:r w:rsidR="00AF6E1B" w:rsidRPr="00013B46">
        <w:rPr>
          <w:rFonts w:cs="Arial"/>
          <w:lang w:val="de-DE"/>
        </w:rPr>
        <w:t xml:space="preserve"> </w:t>
      </w:r>
      <w:r w:rsidR="2DEC7658" w:rsidRPr="00013B46">
        <w:rPr>
          <w:rFonts w:cs="Arial"/>
          <w:lang w:val="de-DE"/>
        </w:rPr>
        <w:t xml:space="preserve">zu einem Global Player </w:t>
      </w:r>
      <w:r w:rsidR="281FF463" w:rsidRPr="00013B46">
        <w:rPr>
          <w:rFonts w:cs="Arial"/>
          <w:lang w:val="de-DE"/>
        </w:rPr>
        <w:t>herangewachsen</w:t>
      </w:r>
      <w:r w:rsidR="2DEC7658" w:rsidRPr="00013B46">
        <w:rPr>
          <w:rFonts w:cs="Arial"/>
          <w:lang w:val="de-DE"/>
        </w:rPr>
        <w:t xml:space="preserve"> und </w:t>
      </w:r>
      <w:r w:rsidR="281FF463" w:rsidRPr="00013B46">
        <w:rPr>
          <w:rFonts w:cs="Arial"/>
          <w:lang w:val="de-DE"/>
        </w:rPr>
        <w:t xml:space="preserve">habe </w:t>
      </w:r>
      <w:r w:rsidR="2DEC7658" w:rsidRPr="00013B46">
        <w:rPr>
          <w:rFonts w:cs="Arial"/>
          <w:lang w:val="de-DE"/>
        </w:rPr>
        <w:t>schon bald nach der Wende im Jahr 1990 seinen Thüringer Standort in Wutha-Farnroda eröffnet. „</w:t>
      </w:r>
      <w:r w:rsidR="42FECB95" w:rsidRPr="00013B46">
        <w:rPr>
          <w:rFonts w:cs="Arial"/>
          <w:lang w:val="de-DE"/>
        </w:rPr>
        <w:t>Thüringen liegt in der Mitte Europas</w:t>
      </w:r>
      <w:r w:rsidR="005B4A81" w:rsidRPr="00013B46">
        <w:rPr>
          <w:rFonts w:cs="Arial"/>
          <w:lang w:val="de-DE"/>
        </w:rPr>
        <w:t>,</w:t>
      </w:r>
      <w:r w:rsidR="42FECB95" w:rsidRPr="00013B46">
        <w:rPr>
          <w:rFonts w:cs="Arial"/>
          <w:lang w:val="de-DE"/>
        </w:rPr>
        <w:t xml:space="preserve"> und nachdem wir uns hier seit mehr als 30 Jahren zu Hause fühlen,</w:t>
      </w:r>
      <w:r w:rsidR="2DEC7658" w:rsidRPr="00013B46">
        <w:rPr>
          <w:rFonts w:cs="Arial"/>
          <w:lang w:val="de-DE"/>
        </w:rPr>
        <w:t xml:space="preserve"> war die Entscheidung für den Standort des Logistikzentrums sehr einfach“, fügt Bibelhausen hinzu.</w:t>
      </w:r>
    </w:p>
    <w:p w14:paraId="7D08B7C3" w14:textId="77777777" w:rsidR="007218AA" w:rsidRPr="00013B46" w:rsidRDefault="007218AA" w:rsidP="00803546">
      <w:pPr>
        <w:spacing w:line="360" w:lineRule="auto"/>
        <w:jc w:val="both"/>
        <w:rPr>
          <w:rFonts w:cs="Arial"/>
          <w:lang w:val="de-DE"/>
        </w:rPr>
      </w:pPr>
    </w:p>
    <w:p w14:paraId="687EFDD7" w14:textId="1B0DC031" w:rsidR="00803546" w:rsidRPr="00013B46" w:rsidRDefault="00803546" w:rsidP="00803546">
      <w:pPr>
        <w:spacing w:line="360" w:lineRule="auto"/>
        <w:jc w:val="both"/>
        <w:rPr>
          <w:rFonts w:cs="Arial"/>
          <w:lang w:val="de-DE"/>
        </w:rPr>
      </w:pPr>
      <w:r w:rsidRPr="00013B46">
        <w:rPr>
          <w:rFonts w:cs="Arial"/>
          <w:lang w:val="de-DE"/>
        </w:rPr>
        <w:t xml:space="preserve">Landrat Reinhard Krebs erklärte mit einem Augenzwinkern, dass es </w:t>
      </w:r>
      <w:r w:rsidR="00996B39" w:rsidRPr="00013B46">
        <w:rPr>
          <w:rFonts w:cs="Arial"/>
          <w:lang w:val="de-DE"/>
        </w:rPr>
        <w:t xml:space="preserve">sehr viele </w:t>
      </w:r>
      <w:r w:rsidRPr="00013B46">
        <w:rPr>
          <w:rFonts w:cs="Arial"/>
          <w:lang w:val="de-DE"/>
        </w:rPr>
        <w:t xml:space="preserve">Leuchttürme im Wartburgkreis gebe. </w:t>
      </w:r>
      <w:r w:rsidR="00396FE6" w:rsidRPr="00013B46">
        <w:rPr>
          <w:rFonts w:cs="Arial"/>
          <w:lang w:val="de-DE"/>
        </w:rPr>
        <w:t>„</w:t>
      </w:r>
      <w:r w:rsidRPr="00013B46">
        <w:rPr>
          <w:rFonts w:cs="Arial"/>
          <w:lang w:val="de-DE"/>
        </w:rPr>
        <w:t>Für die 160.000 Menschen i</w:t>
      </w:r>
      <w:r w:rsidR="006C69DA" w:rsidRPr="00013B46">
        <w:rPr>
          <w:rFonts w:cs="Arial"/>
          <w:lang w:val="de-DE"/>
        </w:rPr>
        <w:t>n der Region</w:t>
      </w:r>
      <w:r w:rsidRPr="00013B46">
        <w:rPr>
          <w:rFonts w:cs="Arial"/>
          <w:lang w:val="de-DE"/>
        </w:rPr>
        <w:t xml:space="preserve"> und die ansässige Industrie ergeben sich aber durch diesen neuen Standort Planungssicherheit und viele gute Entwicklungsmöglichkeiten</w:t>
      </w:r>
      <w:r w:rsidR="00396FE6" w:rsidRPr="00013B46">
        <w:rPr>
          <w:rFonts w:cs="Arial"/>
          <w:lang w:val="de-DE"/>
        </w:rPr>
        <w:t>“, ergänzte er.</w:t>
      </w:r>
    </w:p>
    <w:p w14:paraId="6ADD20EE" w14:textId="77777777" w:rsidR="00803546" w:rsidRPr="00013B46" w:rsidRDefault="00803546" w:rsidP="00803546">
      <w:pPr>
        <w:spacing w:line="360" w:lineRule="auto"/>
        <w:jc w:val="both"/>
        <w:rPr>
          <w:rFonts w:cs="Arial"/>
          <w:lang w:val="de-DE"/>
        </w:rPr>
      </w:pPr>
    </w:p>
    <w:p w14:paraId="57274137" w14:textId="4024CE05" w:rsidR="00803546" w:rsidRPr="00013B46" w:rsidRDefault="00803546" w:rsidP="00803546">
      <w:pPr>
        <w:spacing w:line="360" w:lineRule="auto"/>
        <w:jc w:val="both"/>
        <w:rPr>
          <w:rFonts w:cs="Arial"/>
          <w:lang w:val="de-DE"/>
        </w:rPr>
      </w:pPr>
      <w:r w:rsidRPr="00013B46">
        <w:rPr>
          <w:rFonts w:cs="Arial"/>
          <w:lang w:val="de-DE"/>
        </w:rPr>
        <w:t xml:space="preserve">Auch </w:t>
      </w:r>
      <w:r w:rsidR="00CB03E8" w:rsidRPr="00013B46">
        <w:rPr>
          <w:rFonts w:cs="Arial"/>
          <w:lang w:val="de-DE"/>
        </w:rPr>
        <w:t xml:space="preserve">Bürgermeister </w:t>
      </w:r>
      <w:r w:rsidRPr="00013B46">
        <w:rPr>
          <w:rFonts w:cs="Arial"/>
          <w:lang w:val="de-DE"/>
        </w:rPr>
        <w:t>Christian Blum</w:t>
      </w:r>
      <w:r w:rsidR="00CB03E8" w:rsidRPr="00013B46">
        <w:rPr>
          <w:rFonts w:cs="Arial"/>
          <w:lang w:val="de-DE"/>
        </w:rPr>
        <w:t xml:space="preserve"> </w:t>
      </w:r>
      <w:r w:rsidRPr="00013B46">
        <w:rPr>
          <w:rFonts w:cs="Arial"/>
          <w:lang w:val="de-DE"/>
        </w:rPr>
        <w:t xml:space="preserve">freut sich über die 80 schon bei Betriebsstart entstehenden Arbeitsplätze und hebt die gute Zusammenarbeit auf kommunaler Ebene hervor, </w:t>
      </w:r>
      <w:r w:rsidR="00721CB2" w:rsidRPr="00013B46">
        <w:rPr>
          <w:rFonts w:cs="Arial"/>
          <w:lang w:val="de-DE"/>
        </w:rPr>
        <w:t xml:space="preserve">die notwendig ist, </w:t>
      </w:r>
      <w:r w:rsidRPr="00013B46">
        <w:rPr>
          <w:rFonts w:cs="Arial"/>
          <w:lang w:val="de-DE"/>
        </w:rPr>
        <w:t>um den Wirtschaftsstandort Thüringen weiterhin attraktiv zu gestalten.</w:t>
      </w:r>
    </w:p>
    <w:p w14:paraId="33E0AD97" w14:textId="42C9CD64" w:rsidR="00D51757" w:rsidRPr="00013B46" w:rsidRDefault="00D51757" w:rsidP="689D2E68">
      <w:pPr>
        <w:spacing w:line="360" w:lineRule="auto"/>
        <w:jc w:val="both"/>
        <w:rPr>
          <w:rFonts w:cs="Arial"/>
          <w:lang w:val="de-DE"/>
        </w:rPr>
      </w:pPr>
    </w:p>
    <w:p w14:paraId="3F82702B" w14:textId="5286039E" w:rsidR="009608ED" w:rsidRPr="00013B46" w:rsidRDefault="002503BC" w:rsidP="00B36227">
      <w:pPr>
        <w:spacing w:line="360" w:lineRule="auto"/>
        <w:jc w:val="both"/>
        <w:rPr>
          <w:rFonts w:cs="Arial"/>
          <w:sz w:val="18"/>
          <w:szCs w:val="18"/>
          <w:lang w:val="de-DE"/>
        </w:rPr>
      </w:pPr>
      <w:r w:rsidRPr="00013B46">
        <w:rPr>
          <w:rFonts w:cs="Arial"/>
          <w:sz w:val="18"/>
          <w:szCs w:val="18"/>
          <w:lang w:val="de-DE"/>
        </w:rPr>
        <w:t>3</w:t>
      </w:r>
      <w:r w:rsidR="00047EAD" w:rsidRPr="00013B46">
        <w:rPr>
          <w:rFonts w:cs="Arial"/>
          <w:sz w:val="18"/>
          <w:szCs w:val="18"/>
          <w:lang w:val="de-DE"/>
        </w:rPr>
        <w:t>.6</w:t>
      </w:r>
      <w:r w:rsidR="005B4A81" w:rsidRPr="00013B46">
        <w:rPr>
          <w:rFonts w:cs="Arial"/>
          <w:sz w:val="18"/>
          <w:szCs w:val="18"/>
          <w:lang w:val="de-DE"/>
        </w:rPr>
        <w:t>70</w:t>
      </w:r>
      <w:r w:rsidR="009608ED" w:rsidRPr="00013B46">
        <w:rPr>
          <w:rFonts w:cs="Arial"/>
          <w:sz w:val="18"/>
          <w:szCs w:val="18"/>
          <w:lang w:val="de-DE"/>
        </w:rPr>
        <w:t xml:space="preserve"> Zeichen inklusive Leerzeichen</w:t>
      </w:r>
    </w:p>
    <w:p w14:paraId="1B1F7F02" w14:textId="77777777" w:rsidR="00324B94" w:rsidRPr="00013B46" w:rsidRDefault="00324B94" w:rsidP="7FD66D74">
      <w:pPr>
        <w:spacing w:line="360" w:lineRule="auto"/>
        <w:jc w:val="both"/>
        <w:rPr>
          <w:rFonts w:cs="Arial"/>
          <w:lang w:val="de-DE"/>
        </w:rPr>
      </w:pPr>
    </w:p>
    <w:p w14:paraId="03A18C80" w14:textId="4243BBFB" w:rsidR="7FD66D74" w:rsidRPr="00013B46" w:rsidRDefault="7FD66D74" w:rsidP="7FD66D74">
      <w:pPr>
        <w:spacing w:line="360" w:lineRule="auto"/>
        <w:jc w:val="both"/>
        <w:rPr>
          <w:rFonts w:cs="Arial"/>
          <w:lang w:val="de-DE"/>
        </w:rPr>
      </w:pPr>
    </w:p>
    <w:p w14:paraId="4AEA9A92" w14:textId="77777777" w:rsidR="00013B46" w:rsidRPr="00013B46" w:rsidRDefault="00013B46" w:rsidP="00E55BAA">
      <w:pPr>
        <w:tabs>
          <w:tab w:val="left" w:pos="1134"/>
        </w:tabs>
        <w:spacing w:line="360" w:lineRule="auto"/>
        <w:jc w:val="both"/>
        <w:rPr>
          <w:rStyle w:val="Hyperlink"/>
          <w:rFonts w:cs="Arial"/>
          <w:sz w:val="18"/>
          <w:lang w:val="de-DE"/>
        </w:rPr>
      </w:pPr>
    </w:p>
    <w:p w14:paraId="00A568EA" w14:textId="735FE731" w:rsidR="00E3564E" w:rsidRPr="00013B46" w:rsidRDefault="00013B46" w:rsidP="00E55BAA">
      <w:pPr>
        <w:tabs>
          <w:tab w:val="left" w:pos="1134"/>
        </w:tabs>
        <w:spacing w:line="360" w:lineRule="auto"/>
        <w:jc w:val="both"/>
        <w:rPr>
          <w:rStyle w:val="Hyperlink"/>
          <w:rFonts w:cs="Arial"/>
          <w:sz w:val="18"/>
          <w:lang w:val="de-DE"/>
        </w:rPr>
      </w:pPr>
      <w:r w:rsidRPr="00013B46">
        <w:rPr>
          <w:noProof/>
          <w:lang w:val="de-DE"/>
        </w:rPr>
        <w:lastRenderedPageBreak/>
        <w:drawing>
          <wp:inline distT="0" distB="0" distL="0" distR="0" wp14:anchorId="41354AB9" wp14:editId="348061DE">
            <wp:extent cx="4572000" cy="3048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14:paraId="7E512632" w14:textId="3D7D4353" w:rsidR="00E3564E" w:rsidRPr="00013B46" w:rsidRDefault="00013B46" w:rsidP="00E3564E">
      <w:pPr>
        <w:spacing w:line="360" w:lineRule="auto"/>
        <w:jc w:val="both"/>
        <w:rPr>
          <w:rFonts w:cs="Arial"/>
          <w:lang w:val="de-DE"/>
        </w:rPr>
      </w:pPr>
      <w:r w:rsidRPr="00013B46">
        <w:rPr>
          <w:lang w:val="de-DE"/>
        </w:rPr>
        <w:t xml:space="preserve">Bildunterschrift: </w:t>
      </w:r>
      <w:r w:rsidR="001B1B42" w:rsidRPr="00013B46">
        <w:rPr>
          <w:lang w:val="de-DE"/>
        </w:rPr>
        <w:t>Volker</w:t>
      </w:r>
      <w:r w:rsidR="00F06D84" w:rsidRPr="00013B46">
        <w:rPr>
          <w:lang w:val="de-DE"/>
        </w:rPr>
        <w:t xml:space="preserve"> Bibelhausen</w:t>
      </w:r>
      <w:r w:rsidR="001B1B42" w:rsidRPr="00013B46">
        <w:rPr>
          <w:lang w:val="de-DE"/>
        </w:rPr>
        <w:t xml:space="preserve">, </w:t>
      </w:r>
      <w:r w:rsidR="001B1B42" w:rsidRPr="00013B46">
        <w:rPr>
          <w:rFonts w:cs="Arial"/>
          <w:lang w:val="de-DE"/>
        </w:rPr>
        <w:t>Technologievorstand und Vorstandssprecher</w:t>
      </w:r>
      <w:r w:rsidR="000C3D31" w:rsidRPr="00013B46">
        <w:rPr>
          <w:rFonts w:cs="Arial"/>
          <w:lang w:val="de-DE"/>
        </w:rPr>
        <w:t xml:space="preserve"> der Weidmüller Gruppe</w:t>
      </w:r>
    </w:p>
    <w:p w14:paraId="5E8FDF89" w14:textId="21AABA51" w:rsidR="000C3D31" w:rsidRPr="00013B46" w:rsidRDefault="000C3D31" w:rsidP="00E3564E">
      <w:pPr>
        <w:spacing w:line="360" w:lineRule="auto"/>
        <w:jc w:val="both"/>
        <w:rPr>
          <w:lang w:val="de-DE"/>
        </w:rPr>
      </w:pPr>
    </w:p>
    <w:p w14:paraId="2DBA67A1" w14:textId="3B1F8B26" w:rsidR="00013B46" w:rsidRPr="00013B46" w:rsidRDefault="0069773A" w:rsidP="00E3564E">
      <w:pPr>
        <w:spacing w:line="360" w:lineRule="auto"/>
        <w:jc w:val="both"/>
        <w:rPr>
          <w:lang w:val="de-DE"/>
        </w:rPr>
      </w:pPr>
      <w:bookmarkStart w:id="1" w:name="_GoBack"/>
      <w:bookmarkEnd w:id="1"/>
      <w:r>
        <w:rPr>
          <w:noProof/>
          <w:lang w:val="de-DE"/>
        </w:rPr>
        <w:drawing>
          <wp:inline distT="0" distB="0" distL="0" distR="0" wp14:anchorId="286A740E" wp14:editId="3BBC1FDF">
            <wp:extent cx="4572000" cy="3324225"/>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0" cy="3324225"/>
                    </a:xfrm>
                    <a:prstGeom prst="rect">
                      <a:avLst/>
                    </a:prstGeom>
                    <a:noFill/>
                    <a:ln>
                      <a:noFill/>
                    </a:ln>
                  </pic:spPr>
                </pic:pic>
              </a:graphicData>
            </a:graphic>
          </wp:inline>
        </w:drawing>
      </w:r>
    </w:p>
    <w:p w14:paraId="2A42947B" w14:textId="07FA12FC" w:rsidR="00F06D84" w:rsidRDefault="00B7478A" w:rsidP="00E3564E">
      <w:pPr>
        <w:spacing w:line="360" w:lineRule="auto"/>
        <w:jc w:val="both"/>
        <w:rPr>
          <w:lang w:val="de-DE"/>
        </w:rPr>
      </w:pPr>
      <w:r w:rsidRPr="00013B46">
        <w:rPr>
          <w:lang w:val="de-DE"/>
        </w:rPr>
        <w:t>Bildunterschrift</w:t>
      </w:r>
      <w:r>
        <w:rPr>
          <w:lang w:val="de-DE"/>
        </w:rPr>
        <w:t>:</w:t>
      </w:r>
      <w:r w:rsidRPr="00013B46">
        <w:rPr>
          <w:lang w:val="de-DE"/>
        </w:rPr>
        <w:t xml:space="preserve"> </w:t>
      </w:r>
      <w:r w:rsidR="00562BD1" w:rsidRPr="00013B46">
        <w:rPr>
          <w:lang w:val="de-DE"/>
        </w:rPr>
        <w:t>B</w:t>
      </w:r>
      <w:r w:rsidR="001C0BEB" w:rsidRPr="00013B46">
        <w:rPr>
          <w:lang w:val="de-DE"/>
        </w:rPr>
        <w:t>ei strahlendem Sonnenschein fand die Grundsteinlegung für das neue Logistikzentrum der Weidmüller Gruppe in Hörselberg-Hainich statt.</w:t>
      </w:r>
      <w:r w:rsidR="001C0BEB">
        <w:rPr>
          <w:lang w:val="de-DE"/>
        </w:rPr>
        <w:t xml:space="preserve"> </w:t>
      </w:r>
    </w:p>
    <w:p w14:paraId="5CAA2D7D" w14:textId="0E35EB3A" w:rsidR="00B663E3" w:rsidRDefault="00B663E3" w:rsidP="00E3564E">
      <w:pPr>
        <w:spacing w:line="360" w:lineRule="auto"/>
        <w:jc w:val="both"/>
        <w:rPr>
          <w:lang w:val="de-DE"/>
        </w:rPr>
      </w:pPr>
    </w:p>
    <w:p w14:paraId="3D1EBC68" w14:textId="44A6CA48" w:rsidR="00A435B8" w:rsidRDefault="00A435B8" w:rsidP="00A435B8">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18"/>
          <w:szCs w:val="18"/>
        </w:rPr>
        <w:t>Ihr Ansprechpartner:</w:t>
      </w:r>
      <w:r>
        <w:rPr>
          <w:rStyle w:val="normaltextrun"/>
          <w:rFonts w:ascii="Arial" w:hAnsi="Arial" w:cs="Arial"/>
          <w:sz w:val="18"/>
          <w:szCs w:val="18"/>
        </w:rPr>
        <w:t> </w:t>
      </w:r>
      <w:r w:rsidR="0044643E">
        <w:rPr>
          <w:rStyle w:val="normaltextrun"/>
          <w:rFonts w:ascii="Arial" w:hAnsi="Arial" w:cs="Arial"/>
          <w:sz w:val="18"/>
          <w:szCs w:val="18"/>
        </w:rPr>
        <w:t xml:space="preserve">Pascal Deter </w:t>
      </w:r>
      <w:r>
        <w:rPr>
          <w:rStyle w:val="normaltextrun"/>
          <w:rFonts w:ascii="Arial" w:hAnsi="Arial" w:cs="Arial"/>
          <w:sz w:val="18"/>
          <w:szCs w:val="18"/>
        </w:rPr>
        <w:t xml:space="preserve">/ </w:t>
      </w:r>
      <w:r w:rsidR="0044643E">
        <w:rPr>
          <w:rStyle w:val="normaltextrun"/>
          <w:rFonts w:ascii="Arial" w:hAnsi="Arial" w:cs="Arial"/>
          <w:sz w:val="18"/>
          <w:szCs w:val="18"/>
        </w:rPr>
        <w:t>Referent für Unternehmenskommunikation</w:t>
      </w:r>
    </w:p>
    <w:p w14:paraId="5F2EBED7" w14:textId="77777777" w:rsidR="00A435B8" w:rsidRPr="0044643E" w:rsidRDefault="00A435B8" w:rsidP="00A435B8">
      <w:pPr>
        <w:pStyle w:val="paragraph"/>
        <w:spacing w:before="0" w:beforeAutospacing="0" w:after="0" w:afterAutospacing="0"/>
        <w:ind w:left="1695"/>
        <w:jc w:val="both"/>
        <w:textAlignment w:val="baseline"/>
        <w:rPr>
          <w:rFonts w:ascii="Segoe UI" w:hAnsi="Segoe UI" w:cs="Segoe UI"/>
          <w:sz w:val="18"/>
          <w:szCs w:val="18"/>
          <w:lang w:val="en-US"/>
        </w:rPr>
      </w:pPr>
      <w:r w:rsidRPr="0044643E">
        <w:rPr>
          <w:rStyle w:val="normaltextrun"/>
          <w:rFonts w:ascii="Arial" w:hAnsi="Arial" w:cs="Arial"/>
          <w:sz w:val="18"/>
          <w:szCs w:val="18"/>
          <w:lang w:val="en-US"/>
        </w:rPr>
        <w:t>   Tel.: +49 (0)5231 / 14-292322</w:t>
      </w:r>
      <w:r w:rsidRPr="0044643E">
        <w:rPr>
          <w:rStyle w:val="eop"/>
          <w:rFonts w:ascii="Arial" w:hAnsi="Arial" w:cs="Arial"/>
          <w:sz w:val="18"/>
          <w:szCs w:val="18"/>
          <w:lang w:val="en-US"/>
        </w:rPr>
        <w:t> </w:t>
      </w:r>
    </w:p>
    <w:p w14:paraId="1F5C2EE0" w14:textId="4DAB06D2" w:rsidR="00A435B8" w:rsidRPr="0044643E" w:rsidRDefault="00A435B8" w:rsidP="00A435B8">
      <w:pPr>
        <w:pStyle w:val="paragraph"/>
        <w:spacing w:before="0" w:beforeAutospacing="0" w:after="0" w:afterAutospacing="0"/>
        <w:ind w:firstLine="1695"/>
        <w:jc w:val="both"/>
        <w:textAlignment w:val="baseline"/>
        <w:rPr>
          <w:rFonts w:ascii="Segoe UI" w:hAnsi="Segoe UI" w:cs="Segoe UI"/>
          <w:sz w:val="18"/>
          <w:szCs w:val="18"/>
          <w:lang w:val="en-US"/>
        </w:rPr>
      </w:pPr>
      <w:r w:rsidRPr="0044643E">
        <w:rPr>
          <w:rStyle w:val="normaltextrun"/>
          <w:rFonts w:ascii="Arial" w:hAnsi="Arial" w:cs="Arial"/>
          <w:sz w:val="18"/>
          <w:szCs w:val="18"/>
          <w:lang w:val="en-US"/>
        </w:rPr>
        <w:lastRenderedPageBreak/>
        <w:t>   E-Mail: presse@weidmueller.com</w:t>
      </w:r>
      <w:r w:rsidRPr="0044643E">
        <w:rPr>
          <w:rStyle w:val="eop"/>
          <w:rFonts w:ascii="Arial" w:hAnsi="Arial" w:cs="Arial"/>
          <w:sz w:val="18"/>
          <w:szCs w:val="18"/>
          <w:lang w:val="en-US"/>
        </w:rPr>
        <w:t> </w:t>
      </w:r>
    </w:p>
    <w:p w14:paraId="458DD2D5" w14:textId="77777777" w:rsidR="00A435B8" w:rsidRPr="0044643E" w:rsidRDefault="00A435B8" w:rsidP="00E3564E">
      <w:pPr>
        <w:spacing w:line="360" w:lineRule="auto"/>
        <w:jc w:val="both"/>
      </w:pPr>
    </w:p>
    <w:p w14:paraId="1A66AB89" w14:textId="77777777" w:rsidR="00286DC6" w:rsidRPr="0044643E" w:rsidRDefault="00286DC6" w:rsidP="00B663E3">
      <w:pPr>
        <w:spacing w:line="360" w:lineRule="auto"/>
        <w:jc w:val="both"/>
        <w:rPr>
          <w:b/>
          <w:bCs/>
        </w:rPr>
      </w:pPr>
    </w:p>
    <w:p w14:paraId="47667908" w14:textId="081B4D07" w:rsidR="00B663E3" w:rsidRPr="0044643E" w:rsidRDefault="00B663E3" w:rsidP="00B663E3">
      <w:pPr>
        <w:spacing w:line="360" w:lineRule="auto"/>
        <w:jc w:val="both"/>
        <w:rPr>
          <w:b/>
          <w:bCs/>
        </w:rPr>
      </w:pPr>
      <w:r w:rsidRPr="0044643E">
        <w:rPr>
          <w:b/>
          <w:bCs/>
        </w:rPr>
        <w:t>Weidmüller – Partner der Industrial Connectivity.</w:t>
      </w:r>
    </w:p>
    <w:p w14:paraId="413E11DB" w14:textId="77777777" w:rsidR="00B663E3" w:rsidRPr="00013B46" w:rsidRDefault="00B663E3" w:rsidP="00B663E3">
      <w:pPr>
        <w:spacing w:line="360" w:lineRule="auto"/>
        <w:jc w:val="both"/>
        <w:rPr>
          <w:lang w:val="de-DE"/>
        </w:rPr>
      </w:pPr>
      <w:r w:rsidRPr="00013B46">
        <w:rPr>
          <w:lang w:val="de-DE"/>
        </w:rPr>
        <w:t>Die Unternehmensgruppe Weidmüller verfügt über Produktionsstätten, Vertriebsgesellschaften und Vertretungen in mehr als 80 Ländern.  Gemeinsam mit unseren Kunden gestalten wir den digitalen Wandel – mit Produkten, Lösungen und Dienstleistungen für die Smart Industrial Connectivity und das Industrial Internet of Things. Im Geschäftsjahr 2020 erzielte Weidmüller einen Umsatz von 792 Mio. Euro mit rund 5.000 Mitarbeitern. </w:t>
      </w:r>
    </w:p>
    <w:p w14:paraId="053FD242" w14:textId="77777777" w:rsidR="00B663E3" w:rsidRPr="00013B46" w:rsidRDefault="00B663E3" w:rsidP="00B663E3">
      <w:pPr>
        <w:pStyle w:val="StandardAH"/>
        <w:ind w:right="-26"/>
        <w:rPr>
          <w:rFonts w:ascii="Arial" w:hAnsi="Arial" w:cs="Arial"/>
          <w:sz w:val="16"/>
          <w:szCs w:val="18"/>
          <w:lang w:val="de-DE"/>
        </w:rPr>
      </w:pPr>
    </w:p>
    <w:p w14:paraId="0142EC96" w14:textId="1C134BC9" w:rsidR="00A3447B" w:rsidRDefault="00A3447B" w:rsidP="00A3447B">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18"/>
          <w:szCs w:val="18"/>
        </w:rPr>
        <w:t>Verantwortlich für den Inhalt:</w:t>
      </w:r>
      <w:r>
        <w:rPr>
          <w:rStyle w:val="normaltextrun"/>
          <w:rFonts w:ascii="Arial" w:hAnsi="Arial" w:cs="Arial"/>
          <w:sz w:val="18"/>
          <w:szCs w:val="18"/>
        </w:rPr>
        <w:t> </w:t>
      </w:r>
      <w:r>
        <w:rPr>
          <w:rStyle w:val="normaltextrun"/>
          <w:rFonts w:ascii="Arial" w:hAnsi="Arial" w:cs="Arial"/>
          <w:sz w:val="18"/>
          <w:szCs w:val="18"/>
        </w:rPr>
        <w:tab/>
      </w:r>
      <w:r>
        <w:rPr>
          <w:rStyle w:val="normaltextrun"/>
          <w:rFonts w:ascii="Arial" w:hAnsi="Arial" w:cs="Arial"/>
          <w:sz w:val="18"/>
          <w:szCs w:val="18"/>
        </w:rPr>
        <w:t>Weidmüller Unternehmenskommunikation</w:t>
      </w:r>
      <w:r>
        <w:rPr>
          <w:rStyle w:val="eop"/>
          <w:rFonts w:ascii="Arial" w:hAnsi="Arial" w:cs="Arial"/>
          <w:sz w:val="18"/>
          <w:szCs w:val="18"/>
        </w:rPr>
        <w:t> </w:t>
      </w:r>
    </w:p>
    <w:p w14:paraId="7F7AE625" w14:textId="77777777" w:rsidR="00A3447B" w:rsidRDefault="00A3447B" w:rsidP="00A3447B">
      <w:pPr>
        <w:pStyle w:val="paragraph"/>
        <w:spacing w:before="0" w:beforeAutospacing="0" w:after="0" w:afterAutospacing="0"/>
        <w:ind w:left="2115" w:firstLine="705"/>
        <w:jc w:val="both"/>
        <w:textAlignment w:val="baseline"/>
        <w:rPr>
          <w:rFonts w:ascii="Segoe UI" w:hAnsi="Segoe UI" w:cs="Segoe UI"/>
          <w:sz w:val="18"/>
          <w:szCs w:val="18"/>
        </w:rPr>
      </w:pPr>
      <w:r>
        <w:rPr>
          <w:rStyle w:val="normaltextrun"/>
          <w:rFonts w:ascii="Arial" w:hAnsi="Arial" w:cs="Arial"/>
          <w:sz w:val="18"/>
          <w:szCs w:val="18"/>
        </w:rPr>
        <w:t>Unternehmenssprecherin Sybille Hilker</w:t>
      </w:r>
      <w:r>
        <w:rPr>
          <w:rStyle w:val="tabchar"/>
          <w:rFonts w:ascii="Calibri" w:hAnsi="Calibri" w:cs="Calibri"/>
          <w:sz w:val="18"/>
          <w:szCs w:val="18"/>
        </w:rPr>
        <w:t xml:space="preserve"> </w:t>
      </w:r>
      <w:r>
        <w:rPr>
          <w:rStyle w:val="eop"/>
          <w:rFonts w:ascii="Arial" w:hAnsi="Arial" w:cs="Arial"/>
          <w:sz w:val="22"/>
          <w:szCs w:val="22"/>
        </w:rPr>
        <w:t> </w:t>
      </w:r>
    </w:p>
    <w:p w14:paraId="1E58955B" w14:textId="77777777" w:rsidR="00B663E3" w:rsidRPr="004C4F7F" w:rsidRDefault="00B663E3" w:rsidP="00E3564E">
      <w:pPr>
        <w:spacing w:line="360" w:lineRule="auto"/>
        <w:jc w:val="both"/>
        <w:rPr>
          <w:lang w:val="de-DE"/>
        </w:rPr>
      </w:pPr>
    </w:p>
    <w:sectPr w:rsidR="00B663E3" w:rsidRPr="004C4F7F" w:rsidSect="002D1AF5">
      <w:headerReference w:type="default" r:id="rId13"/>
      <w:footerReference w:type="default" r:id="rId14"/>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154CE" w14:textId="77777777" w:rsidR="000F041B" w:rsidRDefault="000F041B">
      <w:r>
        <w:separator/>
      </w:r>
    </w:p>
  </w:endnote>
  <w:endnote w:type="continuationSeparator" w:id="0">
    <w:p w14:paraId="76ED3574" w14:textId="77777777" w:rsidR="000F041B" w:rsidRDefault="000F041B">
      <w:r>
        <w:continuationSeparator/>
      </w:r>
    </w:p>
  </w:endnote>
  <w:endnote w:type="continuationNotice" w:id="1">
    <w:p w14:paraId="010F8FBD" w14:textId="77777777" w:rsidR="000F041B" w:rsidRDefault="000F04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9635"/>
      <w:docPartObj>
        <w:docPartGallery w:val="Page Numbers (Bottom of Page)"/>
        <w:docPartUnique/>
      </w:docPartObj>
    </w:sdtPr>
    <w:sdtEndPr/>
    <w:sdtContent>
      <w:p w14:paraId="5AAF8538" w14:textId="77777777" w:rsidR="00F829AE" w:rsidRDefault="00C84A7F" w:rsidP="009D6AB0">
        <w:pPr>
          <w:pStyle w:val="Fuzeile"/>
          <w:jc w:val="center"/>
        </w:pPr>
        <w:r w:rsidRPr="009D6AB0">
          <w:rPr>
            <w:color w:val="2B579A"/>
            <w:shd w:val="clear" w:color="auto" w:fill="E6E6E6"/>
          </w:rPr>
          <w:fldChar w:fldCharType="begin"/>
        </w:r>
        <w:r w:rsidR="00F829AE" w:rsidRPr="009D6AB0">
          <w:rPr>
            <w:sz w:val="16"/>
            <w:szCs w:val="16"/>
          </w:rPr>
          <w:instrText xml:space="preserve"> PAGE   \* MERGEFORMAT </w:instrText>
        </w:r>
        <w:r w:rsidRPr="009D6AB0">
          <w:rPr>
            <w:color w:val="2B579A"/>
            <w:sz w:val="16"/>
            <w:szCs w:val="16"/>
            <w:shd w:val="clear" w:color="auto" w:fill="E6E6E6"/>
          </w:rPr>
          <w:fldChar w:fldCharType="separate"/>
        </w:r>
        <w:r w:rsidR="003E60A3">
          <w:rPr>
            <w:noProof/>
            <w:sz w:val="16"/>
            <w:szCs w:val="16"/>
          </w:rPr>
          <w:t>1</w:t>
        </w:r>
        <w:r w:rsidRPr="009D6AB0">
          <w:rPr>
            <w:color w:val="2B579A"/>
            <w:sz w:val="16"/>
            <w:szCs w:val="16"/>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450E8" w14:textId="77777777" w:rsidR="000F041B" w:rsidRDefault="000F041B">
      <w:r>
        <w:separator/>
      </w:r>
    </w:p>
  </w:footnote>
  <w:footnote w:type="continuationSeparator" w:id="0">
    <w:p w14:paraId="32D23F0A" w14:textId="77777777" w:rsidR="000F041B" w:rsidRDefault="000F041B">
      <w:r>
        <w:continuationSeparator/>
      </w:r>
    </w:p>
  </w:footnote>
  <w:footnote w:type="continuationNotice" w:id="1">
    <w:p w14:paraId="3149FDD2" w14:textId="77777777" w:rsidR="000F041B" w:rsidRDefault="000F04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DFEAC" w14:textId="77777777" w:rsidR="00F829AE" w:rsidRPr="00A76EBC" w:rsidRDefault="0464827C">
    <w:pPr>
      <w:pStyle w:val="Kopfzeile"/>
    </w:pPr>
    <w:r>
      <w:rPr>
        <w:sz w:val="32"/>
        <w:szCs w:val="32"/>
      </w:rPr>
      <w:t>Pressemitteilung</w:t>
    </w:r>
    <w:r w:rsidR="00F829AE">
      <w:rPr>
        <w:b/>
        <w:sz w:val="32"/>
        <w:szCs w:val="32"/>
      </w:rPr>
      <w:tab/>
    </w:r>
    <w:r w:rsidR="00F829AE">
      <w:rPr>
        <w:b/>
        <w:sz w:val="32"/>
        <w:szCs w:val="32"/>
      </w:rPr>
      <w:tab/>
    </w:r>
    <w:r w:rsidR="00F829AE" w:rsidRPr="003359BF">
      <w:rPr>
        <w:b/>
        <w:noProof/>
        <w:color w:val="2B579A"/>
        <w:sz w:val="32"/>
        <w:szCs w:val="32"/>
        <w:shd w:val="clear" w:color="auto" w:fill="E6E6E6"/>
        <w:lang w:val="de-DE" w:eastAsia="de-DE"/>
      </w:rPr>
      <w:drawing>
        <wp:anchor distT="0" distB="0" distL="114300" distR="114300" simplePos="0" relativeHeight="251658240" behindDoc="1" locked="0" layoutInCell="1" allowOverlap="1" wp14:anchorId="3E1FB9B8" wp14:editId="6224922C">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hybridMultilevel"/>
    <w:tmpl w:val="A24A5D8A"/>
    <w:lvl w:ilvl="0" w:tplc="C082F308">
      <w:start w:val="1"/>
      <w:numFmt w:val="bullet"/>
      <w:lvlText w:val=""/>
      <w:lvlJc w:val="left"/>
      <w:pPr>
        <w:tabs>
          <w:tab w:val="num" w:pos="720"/>
        </w:tabs>
        <w:ind w:left="720" w:hanging="360"/>
      </w:pPr>
      <w:rPr>
        <w:rFonts w:ascii="Wingdings" w:hAnsi="Wingdings" w:hint="default"/>
      </w:rPr>
    </w:lvl>
    <w:lvl w:ilvl="1" w:tplc="3AEA93B4">
      <w:start w:val="1"/>
      <w:numFmt w:val="bullet"/>
      <w:lvlText w:val="o"/>
      <w:lvlJc w:val="left"/>
      <w:pPr>
        <w:tabs>
          <w:tab w:val="num" w:pos="1440"/>
        </w:tabs>
        <w:ind w:left="1440" w:hanging="360"/>
      </w:pPr>
      <w:rPr>
        <w:rFonts w:ascii="Courier New" w:hAnsi="Courier New" w:cs="Courier New" w:hint="default"/>
      </w:rPr>
    </w:lvl>
    <w:lvl w:ilvl="2" w:tplc="E12255C8">
      <w:start w:val="1"/>
      <w:numFmt w:val="bullet"/>
      <w:lvlText w:val=""/>
      <w:lvlJc w:val="left"/>
      <w:pPr>
        <w:tabs>
          <w:tab w:val="num" w:pos="2160"/>
        </w:tabs>
        <w:ind w:left="2160" w:hanging="360"/>
      </w:pPr>
      <w:rPr>
        <w:rFonts w:ascii="Wingdings" w:hAnsi="Wingdings" w:hint="default"/>
      </w:rPr>
    </w:lvl>
    <w:lvl w:ilvl="3" w:tplc="2EF2599A">
      <w:start w:val="1"/>
      <w:numFmt w:val="bullet"/>
      <w:lvlText w:val=""/>
      <w:lvlJc w:val="left"/>
      <w:pPr>
        <w:tabs>
          <w:tab w:val="num" w:pos="2880"/>
        </w:tabs>
        <w:ind w:left="2880" w:hanging="360"/>
      </w:pPr>
      <w:rPr>
        <w:rFonts w:ascii="Symbol" w:hAnsi="Symbol" w:hint="default"/>
      </w:rPr>
    </w:lvl>
    <w:lvl w:ilvl="4" w:tplc="D8E20FAC">
      <w:start w:val="1"/>
      <w:numFmt w:val="bullet"/>
      <w:lvlText w:val="o"/>
      <w:lvlJc w:val="left"/>
      <w:pPr>
        <w:tabs>
          <w:tab w:val="num" w:pos="3600"/>
        </w:tabs>
        <w:ind w:left="3600" w:hanging="360"/>
      </w:pPr>
      <w:rPr>
        <w:rFonts w:ascii="Courier New" w:hAnsi="Courier New" w:cs="Courier New" w:hint="default"/>
      </w:rPr>
    </w:lvl>
    <w:lvl w:ilvl="5" w:tplc="782EFF34">
      <w:start w:val="1"/>
      <w:numFmt w:val="bullet"/>
      <w:lvlText w:val=""/>
      <w:lvlJc w:val="left"/>
      <w:pPr>
        <w:tabs>
          <w:tab w:val="num" w:pos="4320"/>
        </w:tabs>
        <w:ind w:left="4320" w:hanging="360"/>
      </w:pPr>
      <w:rPr>
        <w:rFonts w:ascii="Wingdings" w:hAnsi="Wingdings" w:hint="default"/>
      </w:rPr>
    </w:lvl>
    <w:lvl w:ilvl="6" w:tplc="2E0AACF4">
      <w:start w:val="1"/>
      <w:numFmt w:val="bullet"/>
      <w:lvlText w:val=""/>
      <w:lvlJc w:val="left"/>
      <w:pPr>
        <w:tabs>
          <w:tab w:val="num" w:pos="5040"/>
        </w:tabs>
        <w:ind w:left="5040" w:hanging="360"/>
      </w:pPr>
      <w:rPr>
        <w:rFonts w:ascii="Symbol" w:hAnsi="Symbol" w:hint="default"/>
      </w:rPr>
    </w:lvl>
    <w:lvl w:ilvl="7" w:tplc="93F6C192">
      <w:start w:val="1"/>
      <w:numFmt w:val="bullet"/>
      <w:lvlText w:val="o"/>
      <w:lvlJc w:val="left"/>
      <w:pPr>
        <w:tabs>
          <w:tab w:val="num" w:pos="5760"/>
        </w:tabs>
        <w:ind w:left="5760" w:hanging="360"/>
      </w:pPr>
      <w:rPr>
        <w:rFonts w:ascii="Courier New" w:hAnsi="Courier New" w:cs="Courier New" w:hint="default"/>
      </w:rPr>
    </w:lvl>
    <w:lvl w:ilvl="8" w:tplc="7C54351A">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E73EC5"/>
    <w:multiLevelType w:val="hybridMultilevel"/>
    <w:tmpl w:val="BACE0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hybridMultilevel"/>
    <w:tmpl w:val="0BD2C8B4"/>
    <w:lvl w:ilvl="0" w:tplc="75909632">
      <w:start w:val="1"/>
      <w:numFmt w:val="bullet"/>
      <w:lvlText w:val=""/>
      <w:lvlJc w:val="left"/>
      <w:pPr>
        <w:tabs>
          <w:tab w:val="num" w:pos="720"/>
        </w:tabs>
        <w:ind w:left="720" w:hanging="360"/>
      </w:pPr>
      <w:rPr>
        <w:rFonts w:ascii="Symbol" w:hAnsi="Symbol" w:hint="default"/>
        <w:sz w:val="20"/>
      </w:rPr>
    </w:lvl>
    <w:lvl w:ilvl="1" w:tplc="9A36ACD4">
      <w:start w:val="1"/>
      <w:numFmt w:val="bullet"/>
      <w:lvlText w:val="o"/>
      <w:lvlJc w:val="left"/>
      <w:pPr>
        <w:tabs>
          <w:tab w:val="num" w:pos="1440"/>
        </w:tabs>
        <w:ind w:left="1440" w:hanging="360"/>
      </w:pPr>
      <w:rPr>
        <w:rFonts w:ascii="Courier New" w:hAnsi="Courier New" w:cs="Times New Roman" w:hint="default"/>
        <w:sz w:val="20"/>
      </w:rPr>
    </w:lvl>
    <w:lvl w:ilvl="2" w:tplc="DA209462">
      <w:start w:val="1"/>
      <w:numFmt w:val="bullet"/>
      <w:lvlText w:val=""/>
      <w:lvlJc w:val="left"/>
      <w:pPr>
        <w:tabs>
          <w:tab w:val="num" w:pos="2160"/>
        </w:tabs>
        <w:ind w:left="2160" w:hanging="360"/>
      </w:pPr>
      <w:rPr>
        <w:rFonts w:ascii="Wingdings" w:hAnsi="Wingdings" w:hint="default"/>
        <w:sz w:val="20"/>
      </w:rPr>
    </w:lvl>
    <w:lvl w:ilvl="3" w:tplc="01EAC9A6">
      <w:start w:val="1"/>
      <w:numFmt w:val="bullet"/>
      <w:lvlText w:val=""/>
      <w:lvlJc w:val="left"/>
      <w:pPr>
        <w:tabs>
          <w:tab w:val="num" w:pos="2880"/>
        </w:tabs>
        <w:ind w:left="2880" w:hanging="360"/>
      </w:pPr>
      <w:rPr>
        <w:rFonts w:ascii="Wingdings" w:hAnsi="Wingdings" w:hint="default"/>
        <w:sz w:val="20"/>
      </w:rPr>
    </w:lvl>
    <w:lvl w:ilvl="4" w:tplc="92B6DE2A">
      <w:start w:val="1"/>
      <w:numFmt w:val="bullet"/>
      <w:lvlText w:val=""/>
      <w:lvlJc w:val="left"/>
      <w:pPr>
        <w:tabs>
          <w:tab w:val="num" w:pos="3600"/>
        </w:tabs>
        <w:ind w:left="3600" w:hanging="360"/>
      </w:pPr>
      <w:rPr>
        <w:rFonts w:ascii="Wingdings" w:hAnsi="Wingdings" w:hint="default"/>
        <w:sz w:val="20"/>
      </w:rPr>
    </w:lvl>
    <w:lvl w:ilvl="5" w:tplc="ADF89D56">
      <w:start w:val="1"/>
      <w:numFmt w:val="bullet"/>
      <w:lvlText w:val=""/>
      <w:lvlJc w:val="left"/>
      <w:pPr>
        <w:tabs>
          <w:tab w:val="num" w:pos="4320"/>
        </w:tabs>
        <w:ind w:left="4320" w:hanging="360"/>
      </w:pPr>
      <w:rPr>
        <w:rFonts w:ascii="Wingdings" w:hAnsi="Wingdings" w:hint="default"/>
        <w:sz w:val="20"/>
      </w:rPr>
    </w:lvl>
    <w:lvl w:ilvl="6" w:tplc="88D03CB8">
      <w:start w:val="1"/>
      <w:numFmt w:val="bullet"/>
      <w:lvlText w:val=""/>
      <w:lvlJc w:val="left"/>
      <w:pPr>
        <w:tabs>
          <w:tab w:val="num" w:pos="5040"/>
        </w:tabs>
        <w:ind w:left="5040" w:hanging="360"/>
      </w:pPr>
      <w:rPr>
        <w:rFonts w:ascii="Wingdings" w:hAnsi="Wingdings" w:hint="default"/>
        <w:sz w:val="20"/>
      </w:rPr>
    </w:lvl>
    <w:lvl w:ilvl="7" w:tplc="BAEC6154">
      <w:start w:val="1"/>
      <w:numFmt w:val="bullet"/>
      <w:lvlText w:val=""/>
      <w:lvlJc w:val="left"/>
      <w:pPr>
        <w:tabs>
          <w:tab w:val="num" w:pos="5760"/>
        </w:tabs>
        <w:ind w:left="5760" w:hanging="360"/>
      </w:pPr>
      <w:rPr>
        <w:rFonts w:ascii="Wingdings" w:hAnsi="Wingdings" w:hint="default"/>
        <w:sz w:val="20"/>
      </w:rPr>
    </w:lvl>
    <w:lvl w:ilvl="8" w:tplc="3698CCE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3"/>
  </w:num>
  <w:num w:numId="3">
    <w:abstractNumId w:val="1"/>
  </w:num>
  <w:num w:numId="4">
    <w:abstractNumId w:val="8"/>
  </w:num>
  <w:num w:numId="5">
    <w:abstractNumId w:val="11"/>
  </w:num>
  <w:num w:numId="6">
    <w:abstractNumId w:val="5"/>
  </w:num>
  <w:num w:numId="7">
    <w:abstractNumId w:val="10"/>
  </w:num>
  <w:num w:numId="8">
    <w:abstractNumId w:val="12"/>
  </w:num>
  <w:num w:numId="9">
    <w:abstractNumId w:val="9"/>
  </w:num>
  <w:num w:numId="10">
    <w:abstractNumId w:val="4"/>
  </w:num>
  <w:num w:numId="11">
    <w:abstractNumId w:val="0"/>
  </w:num>
  <w:num w:numId="12">
    <w:abstractNumId w:val="3"/>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4CCF"/>
    <w:rsid w:val="000057CE"/>
    <w:rsid w:val="0000701B"/>
    <w:rsid w:val="00007461"/>
    <w:rsid w:val="00013B46"/>
    <w:rsid w:val="00013CB8"/>
    <w:rsid w:val="0001518B"/>
    <w:rsid w:val="00017273"/>
    <w:rsid w:val="000179EB"/>
    <w:rsid w:val="00021549"/>
    <w:rsid w:val="000227E9"/>
    <w:rsid w:val="00023BD9"/>
    <w:rsid w:val="00023F8B"/>
    <w:rsid w:val="00026E27"/>
    <w:rsid w:val="00027A70"/>
    <w:rsid w:val="000314DF"/>
    <w:rsid w:val="00033A07"/>
    <w:rsid w:val="00035232"/>
    <w:rsid w:val="000355B2"/>
    <w:rsid w:val="000468A4"/>
    <w:rsid w:val="00047EAD"/>
    <w:rsid w:val="00050088"/>
    <w:rsid w:val="00051261"/>
    <w:rsid w:val="00051A23"/>
    <w:rsid w:val="00051ED1"/>
    <w:rsid w:val="000539F0"/>
    <w:rsid w:val="00053CA5"/>
    <w:rsid w:val="00060341"/>
    <w:rsid w:val="00061AF9"/>
    <w:rsid w:val="0006373E"/>
    <w:rsid w:val="00063DBF"/>
    <w:rsid w:val="000658EF"/>
    <w:rsid w:val="00067C16"/>
    <w:rsid w:val="00067F22"/>
    <w:rsid w:val="0007015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2B3"/>
    <w:rsid w:val="0009352C"/>
    <w:rsid w:val="000957BD"/>
    <w:rsid w:val="0009675E"/>
    <w:rsid w:val="00096D1E"/>
    <w:rsid w:val="000A0897"/>
    <w:rsid w:val="000A35AB"/>
    <w:rsid w:val="000A3D49"/>
    <w:rsid w:val="000A48A4"/>
    <w:rsid w:val="000A5A6A"/>
    <w:rsid w:val="000A6046"/>
    <w:rsid w:val="000A6D39"/>
    <w:rsid w:val="000A7CD8"/>
    <w:rsid w:val="000A7E05"/>
    <w:rsid w:val="000B0451"/>
    <w:rsid w:val="000B2A42"/>
    <w:rsid w:val="000B2D7C"/>
    <w:rsid w:val="000B4AAD"/>
    <w:rsid w:val="000B4FA4"/>
    <w:rsid w:val="000B5E6F"/>
    <w:rsid w:val="000C105A"/>
    <w:rsid w:val="000C34ED"/>
    <w:rsid w:val="000C3D31"/>
    <w:rsid w:val="000C497A"/>
    <w:rsid w:val="000C54B0"/>
    <w:rsid w:val="000D4164"/>
    <w:rsid w:val="000D49DB"/>
    <w:rsid w:val="000D580F"/>
    <w:rsid w:val="000D5B72"/>
    <w:rsid w:val="000D74E4"/>
    <w:rsid w:val="000D7CCB"/>
    <w:rsid w:val="000E0642"/>
    <w:rsid w:val="000E2897"/>
    <w:rsid w:val="000E3118"/>
    <w:rsid w:val="000E636D"/>
    <w:rsid w:val="000F0163"/>
    <w:rsid w:val="000F041B"/>
    <w:rsid w:val="000F09CB"/>
    <w:rsid w:val="000F1327"/>
    <w:rsid w:val="000F23E2"/>
    <w:rsid w:val="000F2430"/>
    <w:rsid w:val="00101BE7"/>
    <w:rsid w:val="00102309"/>
    <w:rsid w:val="00102448"/>
    <w:rsid w:val="00103384"/>
    <w:rsid w:val="001036CD"/>
    <w:rsid w:val="001039AC"/>
    <w:rsid w:val="0010439A"/>
    <w:rsid w:val="00113DDA"/>
    <w:rsid w:val="00117EAA"/>
    <w:rsid w:val="00120244"/>
    <w:rsid w:val="00120306"/>
    <w:rsid w:val="001217C0"/>
    <w:rsid w:val="00122555"/>
    <w:rsid w:val="00122DE2"/>
    <w:rsid w:val="00123A88"/>
    <w:rsid w:val="00123CD3"/>
    <w:rsid w:val="0012567B"/>
    <w:rsid w:val="001304E4"/>
    <w:rsid w:val="0013062C"/>
    <w:rsid w:val="00132236"/>
    <w:rsid w:val="00132890"/>
    <w:rsid w:val="00133D69"/>
    <w:rsid w:val="0013674E"/>
    <w:rsid w:val="00137D2B"/>
    <w:rsid w:val="001426F9"/>
    <w:rsid w:val="00143547"/>
    <w:rsid w:val="001456A7"/>
    <w:rsid w:val="00150C8E"/>
    <w:rsid w:val="001522CE"/>
    <w:rsid w:val="00152C62"/>
    <w:rsid w:val="0015362B"/>
    <w:rsid w:val="0015406B"/>
    <w:rsid w:val="00155711"/>
    <w:rsid w:val="001610C4"/>
    <w:rsid w:val="00164D21"/>
    <w:rsid w:val="001716DA"/>
    <w:rsid w:val="00173115"/>
    <w:rsid w:val="00174884"/>
    <w:rsid w:val="00174F44"/>
    <w:rsid w:val="001775EB"/>
    <w:rsid w:val="00180F50"/>
    <w:rsid w:val="0018130D"/>
    <w:rsid w:val="00182D75"/>
    <w:rsid w:val="00183774"/>
    <w:rsid w:val="0018718A"/>
    <w:rsid w:val="00190C40"/>
    <w:rsid w:val="0019319D"/>
    <w:rsid w:val="00195798"/>
    <w:rsid w:val="00197E3A"/>
    <w:rsid w:val="001A1A69"/>
    <w:rsid w:val="001A1F95"/>
    <w:rsid w:val="001A24AC"/>
    <w:rsid w:val="001A258A"/>
    <w:rsid w:val="001A307C"/>
    <w:rsid w:val="001A44D0"/>
    <w:rsid w:val="001A5075"/>
    <w:rsid w:val="001A743C"/>
    <w:rsid w:val="001B1B42"/>
    <w:rsid w:val="001B4C08"/>
    <w:rsid w:val="001B77A6"/>
    <w:rsid w:val="001B7BED"/>
    <w:rsid w:val="001C064E"/>
    <w:rsid w:val="001C0BEB"/>
    <w:rsid w:val="001D0C0F"/>
    <w:rsid w:val="001D278A"/>
    <w:rsid w:val="001D3784"/>
    <w:rsid w:val="001D603A"/>
    <w:rsid w:val="001D76DD"/>
    <w:rsid w:val="001E0CEC"/>
    <w:rsid w:val="001E109E"/>
    <w:rsid w:val="001E176F"/>
    <w:rsid w:val="001E491B"/>
    <w:rsid w:val="001E6352"/>
    <w:rsid w:val="001E7D6A"/>
    <w:rsid w:val="001F152E"/>
    <w:rsid w:val="001F4A46"/>
    <w:rsid w:val="001F4D47"/>
    <w:rsid w:val="001F7EAF"/>
    <w:rsid w:val="00200B3A"/>
    <w:rsid w:val="00201724"/>
    <w:rsid w:val="0020183D"/>
    <w:rsid w:val="00201E47"/>
    <w:rsid w:val="00202E59"/>
    <w:rsid w:val="002034F3"/>
    <w:rsid w:val="002040A5"/>
    <w:rsid w:val="00204E8C"/>
    <w:rsid w:val="00206AD9"/>
    <w:rsid w:val="00207A89"/>
    <w:rsid w:val="002113BF"/>
    <w:rsid w:val="00212017"/>
    <w:rsid w:val="00212FB5"/>
    <w:rsid w:val="002149E2"/>
    <w:rsid w:val="002175A6"/>
    <w:rsid w:val="00217764"/>
    <w:rsid w:val="00221D0D"/>
    <w:rsid w:val="00222F14"/>
    <w:rsid w:val="00223FC3"/>
    <w:rsid w:val="00224245"/>
    <w:rsid w:val="0022437B"/>
    <w:rsid w:val="00226BFF"/>
    <w:rsid w:val="00227154"/>
    <w:rsid w:val="0023146C"/>
    <w:rsid w:val="00233521"/>
    <w:rsid w:val="00233EC5"/>
    <w:rsid w:val="002347CA"/>
    <w:rsid w:val="00234C2F"/>
    <w:rsid w:val="00234DA7"/>
    <w:rsid w:val="00235688"/>
    <w:rsid w:val="002356DB"/>
    <w:rsid w:val="002358FD"/>
    <w:rsid w:val="00235AED"/>
    <w:rsid w:val="00235B09"/>
    <w:rsid w:val="00237138"/>
    <w:rsid w:val="00240D17"/>
    <w:rsid w:val="002420B1"/>
    <w:rsid w:val="00244E2D"/>
    <w:rsid w:val="00245583"/>
    <w:rsid w:val="00247301"/>
    <w:rsid w:val="0024737A"/>
    <w:rsid w:val="002503BC"/>
    <w:rsid w:val="002511BA"/>
    <w:rsid w:val="00252D03"/>
    <w:rsid w:val="00255AC0"/>
    <w:rsid w:val="00261C8A"/>
    <w:rsid w:val="00263A11"/>
    <w:rsid w:val="00265D6E"/>
    <w:rsid w:val="00270729"/>
    <w:rsid w:val="002708B8"/>
    <w:rsid w:val="00271F69"/>
    <w:rsid w:val="00274335"/>
    <w:rsid w:val="00275EB6"/>
    <w:rsid w:val="002766F3"/>
    <w:rsid w:val="00276D38"/>
    <w:rsid w:val="00277F47"/>
    <w:rsid w:val="0028098C"/>
    <w:rsid w:val="00281F5C"/>
    <w:rsid w:val="00283433"/>
    <w:rsid w:val="00283B2B"/>
    <w:rsid w:val="00286DC6"/>
    <w:rsid w:val="0028742B"/>
    <w:rsid w:val="0029023D"/>
    <w:rsid w:val="00290480"/>
    <w:rsid w:val="002936C5"/>
    <w:rsid w:val="00293F75"/>
    <w:rsid w:val="00295C07"/>
    <w:rsid w:val="00296D1B"/>
    <w:rsid w:val="002A1149"/>
    <w:rsid w:val="002A191E"/>
    <w:rsid w:val="002A268F"/>
    <w:rsid w:val="002A2862"/>
    <w:rsid w:val="002A434B"/>
    <w:rsid w:val="002A6251"/>
    <w:rsid w:val="002A6B83"/>
    <w:rsid w:val="002A7950"/>
    <w:rsid w:val="002B0CB3"/>
    <w:rsid w:val="002B18E0"/>
    <w:rsid w:val="002B3D50"/>
    <w:rsid w:val="002B5E35"/>
    <w:rsid w:val="002B705B"/>
    <w:rsid w:val="002B780F"/>
    <w:rsid w:val="002B78B0"/>
    <w:rsid w:val="002C0A1C"/>
    <w:rsid w:val="002C103C"/>
    <w:rsid w:val="002C7B77"/>
    <w:rsid w:val="002C7C16"/>
    <w:rsid w:val="002C7E11"/>
    <w:rsid w:val="002D0898"/>
    <w:rsid w:val="002D17EF"/>
    <w:rsid w:val="002D1AF5"/>
    <w:rsid w:val="002D2AD9"/>
    <w:rsid w:val="002D3E4C"/>
    <w:rsid w:val="002D460B"/>
    <w:rsid w:val="002D5BD5"/>
    <w:rsid w:val="002E07F4"/>
    <w:rsid w:val="002E0F74"/>
    <w:rsid w:val="002E3BD6"/>
    <w:rsid w:val="002F1407"/>
    <w:rsid w:val="002F17C8"/>
    <w:rsid w:val="002F4871"/>
    <w:rsid w:val="002F7B32"/>
    <w:rsid w:val="0030064E"/>
    <w:rsid w:val="0030188F"/>
    <w:rsid w:val="0030194B"/>
    <w:rsid w:val="00301B96"/>
    <w:rsid w:val="003037AC"/>
    <w:rsid w:val="003042F2"/>
    <w:rsid w:val="0030662D"/>
    <w:rsid w:val="00312009"/>
    <w:rsid w:val="00314964"/>
    <w:rsid w:val="00314A2A"/>
    <w:rsid w:val="00316C14"/>
    <w:rsid w:val="0031729F"/>
    <w:rsid w:val="003202A4"/>
    <w:rsid w:val="00320F35"/>
    <w:rsid w:val="003213F9"/>
    <w:rsid w:val="00322573"/>
    <w:rsid w:val="003243AB"/>
    <w:rsid w:val="00324B94"/>
    <w:rsid w:val="00324E07"/>
    <w:rsid w:val="00325165"/>
    <w:rsid w:val="00325C18"/>
    <w:rsid w:val="00330C01"/>
    <w:rsid w:val="003316BC"/>
    <w:rsid w:val="003339BF"/>
    <w:rsid w:val="00333A0B"/>
    <w:rsid w:val="003359BF"/>
    <w:rsid w:val="00337CEE"/>
    <w:rsid w:val="00340394"/>
    <w:rsid w:val="003406C8"/>
    <w:rsid w:val="0034165F"/>
    <w:rsid w:val="0034188A"/>
    <w:rsid w:val="0034253D"/>
    <w:rsid w:val="003428DD"/>
    <w:rsid w:val="003432FE"/>
    <w:rsid w:val="00343938"/>
    <w:rsid w:val="00344449"/>
    <w:rsid w:val="0034450C"/>
    <w:rsid w:val="00344F31"/>
    <w:rsid w:val="00347DA2"/>
    <w:rsid w:val="00351F0E"/>
    <w:rsid w:val="003524E9"/>
    <w:rsid w:val="00360090"/>
    <w:rsid w:val="00360098"/>
    <w:rsid w:val="0036055D"/>
    <w:rsid w:val="00360BCE"/>
    <w:rsid w:val="00361417"/>
    <w:rsid w:val="00361E4C"/>
    <w:rsid w:val="003630AF"/>
    <w:rsid w:val="00363708"/>
    <w:rsid w:val="00364286"/>
    <w:rsid w:val="00371718"/>
    <w:rsid w:val="00373E55"/>
    <w:rsid w:val="003748A6"/>
    <w:rsid w:val="00374B46"/>
    <w:rsid w:val="0037540B"/>
    <w:rsid w:val="003767D5"/>
    <w:rsid w:val="0038261F"/>
    <w:rsid w:val="003829A7"/>
    <w:rsid w:val="00386647"/>
    <w:rsid w:val="003908CB"/>
    <w:rsid w:val="003923BA"/>
    <w:rsid w:val="00394B15"/>
    <w:rsid w:val="00395AC5"/>
    <w:rsid w:val="00396686"/>
    <w:rsid w:val="00396FE6"/>
    <w:rsid w:val="003A0895"/>
    <w:rsid w:val="003A2B95"/>
    <w:rsid w:val="003A2D4E"/>
    <w:rsid w:val="003A4FEB"/>
    <w:rsid w:val="003A5204"/>
    <w:rsid w:val="003A5A01"/>
    <w:rsid w:val="003B2BCA"/>
    <w:rsid w:val="003B511D"/>
    <w:rsid w:val="003B6345"/>
    <w:rsid w:val="003C1C50"/>
    <w:rsid w:val="003C2E33"/>
    <w:rsid w:val="003D06EA"/>
    <w:rsid w:val="003D12EB"/>
    <w:rsid w:val="003D15C8"/>
    <w:rsid w:val="003D17D4"/>
    <w:rsid w:val="003D1C00"/>
    <w:rsid w:val="003D73A2"/>
    <w:rsid w:val="003E0332"/>
    <w:rsid w:val="003E23B3"/>
    <w:rsid w:val="003E2422"/>
    <w:rsid w:val="003E60A3"/>
    <w:rsid w:val="003E6F20"/>
    <w:rsid w:val="003E7FED"/>
    <w:rsid w:val="003F0B35"/>
    <w:rsid w:val="003F1776"/>
    <w:rsid w:val="003F53D0"/>
    <w:rsid w:val="003F787C"/>
    <w:rsid w:val="004002FC"/>
    <w:rsid w:val="004002FD"/>
    <w:rsid w:val="00400538"/>
    <w:rsid w:val="004008DD"/>
    <w:rsid w:val="00400A67"/>
    <w:rsid w:val="00400C2B"/>
    <w:rsid w:val="0040302B"/>
    <w:rsid w:val="004036B2"/>
    <w:rsid w:val="00404799"/>
    <w:rsid w:val="00406761"/>
    <w:rsid w:val="004076EF"/>
    <w:rsid w:val="0041212E"/>
    <w:rsid w:val="004134C6"/>
    <w:rsid w:val="004161D7"/>
    <w:rsid w:val="00416ACB"/>
    <w:rsid w:val="00421CB1"/>
    <w:rsid w:val="004225C6"/>
    <w:rsid w:val="00423D3E"/>
    <w:rsid w:val="00426B5A"/>
    <w:rsid w:val="004313B4"/>
    <w:rsid w:val="004326CF"/>
    <w:rsid w:val="0043346E"/>
    <w:rsid w:val="00433EB6"/>
    <w:rsid w:val="00435039"/>
    <w:rsid w:val="004375B3"/>
    <w:rsid w:val="00437A89"/>
    <w:rsid w:val="00440077"/>
    <w:rsid w:val="0044358E"/>
    <w:rsid w:val="0044643E"/>
    <w:rsid w:val="00446514"/>
    <w:rsid w:val="004476E7"/>
    <w:rsid w:val="0045359D"/>
    <w:rsid w:val="0045446C"/>
    <w:rsid w:val="0045591F"/>
    <w:rsid w:val="00460002"/>
    <w:rsid w:val="004609AE"/>
    <w:rsid w:val="0046303A"/>
    <w:rsid w:val="004639A5"/>
    <w:rsid w:val="00466129"/>
    <w:rsid w:val="0046618A"/>
    <w:rsid w:val="004661DA"/>
    <w:rsid w:val="00467973"/>
    <w:rsid w:val="00471614"/>
    <w:rsid w:val="00473AA6"/>
    <w:rsid w:val="00474643"/>
    <w:rsid w:val="00475210"/>
    <w:rsid w:val="0047613B"/>
    <w:rsid w:val="0048010A"/>
    <w:rsid w:val="0048038C"/>
    <w:rsid w:val="00481C85"/>
    <w:rsid w:val="004847A3"/>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410E"/>
    <w:rsid w:val="004A5068"/>
    <w:rsid w:val="004A5B55"/>
    <w:rsid w:val="004A757C"/>
    <w:rsid w:val="004A7D29"/>
    <w:rsid w:val="004B03DD"/>
    <w:rsid w:val="004B0733"/>
    <w:rsid w:val="004B1D0F"/>
    <w:rsid w:val="004B2112"/>
    <w:rsid w:val="004B3780"/>
    <w:rsid w:val="004B765E"/>
    <w:rsid w:val="004C3812"/>
    <w:rsid w:val="004C4F7F"/>
    <w:rsid w:val="004C6C16"/>
    <w:rsid w:val="004D1FAD"/>
    <w:rsid w:val="004D270B"/>
    <w:rsid w:val="004D3015"/>
    <w:rsid w:val="004D30A9"/>
    <w:rsid w:val="004D420A"/>
    <w:rsid w:val="004D47E4"/>
    <w:rsid w:val="004D5160"/>
    <w:rsid w:val="004D6E55"/>
    <w:rsid w:val="004E2D9A"/>
    <w:rsid w:val="004E30DF"/>
    <w:rsid w:val="004E3E22"/>
    <w:rsid w:val="004E4204"/>
    <w:rsid w:val="004E4453"/>
    <w:rsid w:val="004E5D7C"/>
    <w:rsid w:val="004E7C82"/>
    <w:rsid w:val="004F3428"/>
    <w:rsid w:val="004F393A"/>
    <w:rsid w:val="004F3CBC"/>
    <w:rsid w:val="004F5AF3"/>
    <w:rsid w:val="004F5BF4"/>
    <w:rsid w:val="004F5D6F"/>
    <w:rsid w:val="004F622D"/>
    <w:rsid w:val="004F723D"/>
    <w:rsid w:val="00500C98"/>
    <w:rsid w:val="00501E2A"/>
    <w:rsid w:val="005033FB"/>
    <w:rsid w:val="0050490C"/>
    <w:rsid w:val="0050541B"/>
    <w:rsid w:val="005074D5"/>
    <w:rsid w:val="00507736"/>
    <w:rsid w:val="00507B00"/>
    <w:rsid w:val="005122E3"/>
    <w:rsid w:val="00512506"/>
    <w:rsid w:val="005127EA"/>
    <w:rsid w:val="00514588"/>
    <w:rsid w:val="00515610"/>
    <w:rsid w:val="005172B1"/>
    <w:rsid w:val="005202AC"/>
    <w:rsid w:val="00525D0D"/>
    <w:rsid w:val="00527331"/>
    <w:rsid w:val="005273FD"/>
    <w:rsid w:val="00527ED4"/>
    <w:rsid w:val="00530515"/>
    <w:rsid w:val="00531BAB"/>
    <w:rsid w:val="00532255"/>
    <w:rsid w:val="0053280A"/>
    <w:rsid w:val="0053718C"/>
    <w:rsid w:val="00537AF9"/>
    <w:rsid w:val="0054202C"/>
    <w:rsid w:val="00544C41"/>
    <w:rsid w:val="00545F56"/>
    <w:rsid w:val="00550738"/>
    <w:rsid w:val="00551708"/>
    <w:rsid w:val="00553253"/>
    <w:rsid w:val="00553CE2"/>
    <w:rsid w:val="0055446B"/>
    <w:rsid w:val="00560334"/>
    <w:rsid w:val="0056059B"/>
    <w:rsid w:val="00562A1A"/>
    <w:rsid w:val="00562BD1"/>
    <w:rsid w:val="00563CEF"/>
    <w:rsid w:val="0056551A"/>
    <w:rsid w:val="005661C8"/>
    <w:rsid w:val="0056793F"/>
    <w:rsid w:val="00567C81"/>
    <w:rsid w:val="005708C6"/>
    <w:rsid w:val="00574320"/>
    <w:rsid w:val="00576FD0"/>
    <w:rsid w:val="005775CE"/>
    <w:rsid w:val="00577C16"/>
    <w:rsid w:val="0058612C"/>
    <w:rsid w:val="00590968"/>
    <w:rsid w:val="00590DAB"/>
    <w:rsid w:val="0059125D"/>
    <w:rsid w:val="005935B7"/>
    <w:rsid w:val="005941C8"/>
    <w:rsid w:val="00595B0F"/>
    <w:rsid w:val="005965B3"/>
    <w:rsid w:val="00597442"/>
    <w:rsid w:val="005A26AE"/>
    <w:rsid w:val="005A2885"/>
    <w:rsid w:val="005A3CDE"/>
    <w:rsid w:val="005A4497"/>
    <w:rsid w:val="005A5460"/>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4A81"/>
    <w:rsid w:val="005B5C54"/>
    <w:rsid w:val="005B68B5"/>
    <w:rsid w:val="005B6960"/>
    <w:rsid w:val="005B7CEF"/>
    <w:rsid w:val="005C2698"/>
    <w:rsid w:val="005C40D5"/>
    <w:rsid w:val="005C41B7"/>
    <w:rsid w:val="005C4B93"/>
    <w:rsid w:val="005C57D9"/>
    <w:rsid w:val="005C6909"/>
    <w:rsid w:val="005D3738"/>
    <w:rsid w:val="005D377A"/>
    <w:rsid w:val="005D4ACC"/>
    <w:rsid w:val="005D524A"/>
    <w:rsid w:val="005D5949"/>
    <w:rsid w:val="005D62F1"/>
    <w:rsid w:val="005D741D"/>
    <w:rsid w:val="005D74D6"/>
    <w:rsid w:val="005D750F"/>
    <w:rsid w:val="005E089D"/>
    <w:rsid w:val="005E1C75"/>
    <w:rsid w:val="005E34FA"/>
    <w:rsid w:val="005E4681"/>
    <w:rsid w:val="005E5068"/>
    <w:rsid w:val="005E5920"/>
    <w:rsid w:val="005E6514"/>
    <w:rsid w:val="005F03CB"/>
    <w:rsid w:val="005F2681"/>
    <w:rsid w:val="005F31B2"/>
    <w:rsid w:val="005F75E8"/>
    <w:rsid w:val="005F7A14"/>
    <w:rsid w:val="00601E4C"/>
    <w:rsid w:val="00602389"/>
    <w:rsid w:val="00602CC3"/>
    <w:rsid w:val="00605783"/>
    <w:rsid w:val="00607ABE"/>
    <w:rsid w:val="0061036A"/>
    <w:rsid w:val="00610F09"/>
    <w:rsid w:val="00611967"/>
    <w:rsid w:val="00611F65"/>
    <w:rsid w:val="00612DE1"/>
    <w:rsid w:val="00612FBB"/>
    <w:rsid w:val="00613843"/>
    <w:rsid w:val="00613C31"/>
    <w:rsid w:val="00615069"/>
    <w:rsid w:val="00615895"/>
    <w:rsid w:val="00616661"/>
    <w:rsid w:val="00620F9E"/>
    <w:rsid w:val="00625323"/>
    <w:rsid w:val="00630F2D"/>
    <w:rsid w:val="00632C13"/>
    <w:rsid w:val="006333A2"/>
    <w:rsid w:val="00634AA3"/>
    <w:rsid w:val="00635563"/>
    <w:rsid w:val="00636893"/>
    <w:rsid w:val="00636F36"/>
    <w:rsid w:val="006401BA"/>
    <w:rsid w:val="006407FB"/>
    <w:rsid w:val="00640D87"/>
    <w:rsid w:val="00642157"/>
    <w:rsid w:val="0064575E"/>
    <w:rsid w:val="00646863"/>
    <w:rsid w:val="00647DF7"/>
    <w:rsid w:val="00647FBC"/>
    <w:rsid w:val="00650070"/>
    <w:rsid w:val="006504C4"/>
    <w:rsid w:val="00650B59"/>
    <w:rsid w:val="006537B9"/>
    <w:rsid w:val="00653FB7"/>
    <w:rsid w:val="00654785"/>
    <w:rsid w:val="00655B38"/>
    <w:rsid w:val="006566F7"/>
    <w:rsid w:val="00660A41"/>
    <w:rsid w:val="00661B75"/>
    <w:rsid w:val="00663C22"/>
    <w:rsid w:val="0066428E"/>
    <w:rsid w:val="006646C1"/>
    <w:rsid w:val="00665757"/>
    <w:rsid w:val="00665F5A"/>
    <w:rsid w:val="006667C8"/>
    <w:rsid w:val="006700F4"/>
    <w:rsid w:val="00671959"/>
    <w:rsid w:val="0067421B"/>
    <w:rsid w:val="006744B3"/>
    <w:rsid w:val="006759CB"/>
    <w:rsid w:val="00676447"/>
    <w:rsid w:val="006803F3"/>
    <w:rsid w:val="00681648"/>
    <w:rsid w:val="00681F73"/>
    <w:rsid w:val="00682800"/>
    <w:rsid w:val="00684002"/>
    <w:rsid w:val="00685CE5"/>
    <w:rsid w:val="006902CB"/>
    <w:rsid w:val="006935CF"/>
    <w:rsid w:val="00695207"/>
    <w:rsid w:val="00696223"/>
    <w:rsid w:val="0069773A"/>
    <w:rsid w:val="006A08CE"/>
    <w:rsid w:val="006A0A4E"/>
    <w:rsid w:val="006A1200"/>
    <w:rsid w:val="006A1BE6"/>
    <w:rsid w:val="006A1CAC"/>
    <w:rsid w:val="006A39F5"/>
    <w:rsid w:val="006A40E5"/>
    <w:rsid w:val="006A6739"/>
    <w:rsid w:val="006B1036"/>
    <w:rsid w:val="006B4E4F"/>
    <w:rsid w:val="006B6AD1"/>
    <w:rsid w:val="006B6F9A"/>
    <w:rsid w:val="006B7806"/>
    <w:rsid w:val="006C2A43"/>
    <w:rsid w:val="006C2B88"/>
    <w:rsid w:val="006C3FB6"/>
    <w:rsid w:val="006C485E"/>
    <w:rsid w:val="006C618D"/>
    <w:rsid w:val="006C69DA"/>
    <w:rsid w:val="006C785A"/>
    <w:rsid w:val="006D056C"/>
    <w:rsid w:val="006D10F1"/>
    <w:rsid w:val="006D1208"/>
    <w:rsid w:val="006D146E"/>
    <w:rsid w:val="006D15B2"/>
    <w:rsid w:val="006D19EC"/>
    <w:rsid w:val="006D4DDC"/>
    <w:rsid w:val="006D6538"/>
    <w:rsid w:val="006E1174"/>
    <w:rsid w:val="006E2732"/>
    <w:rsid w:val="006E48E2"/>
    <w:rsid w:val="006E4D5C"/>
    <w:rsid w:val="006E7744"/>
    <w:rsid w:val="006E8EDA"/>
    <w:rsid w:val="006F63AD"/>
    <w:rsid w:val="00700AC9"/>
    <w:rsid w:val="0070288D"/>
    <w:rsid w:val="00702B42"/>
    <w:rsid w:val="00702D9F"/>
    <w:rsid w:val="00703B6D"/>
    <w:rsid w:val="00704FF5"/>
    <w:rsid w:val="0070535B"/>
    <w:rsid w:val="00706B5A"/>
    <w:rsid w:val="0070710F"/>
    <w:rsid w:val="007114E8"/>
    <w:rsid w:val="0071223D"/>
    <w:rsid w:val="007124D1"/>
    <w:rsid w:val="00714C60"/>
    <w:rsid w:val="00717EAB"/>
    <w:rsid w:val="007218AA"/>
    <w:rsid w:val="00721CB2"/>
    <w:rsid w:val="007240B0"/>
    <w:rsid w:val="0072437B"/>
    <w:rsid w:val="00724D21"/>
    <w:rsid w:val="007250C6"/>
    <w:rsid w:val="00726F17"/>
    <w:rsid w:val="00727A2C"/>
    <w:rsid w:val="0073003E"/>
    <w:rsid w:val="007327D1"/>
    <w:rsid w:val="00732D6E"/>
    <w:rsid w:val="00733391"/>
    <w:rsid w:val="00735082"/>
    <w:rsid w:val="00737998"/>
    <w:rsid w:val="00737CD1"/>
    <w:rsid w:val="00741A8D"/>
    <w:rsid w:val="0074230D"/>
    <w:rsid w:val="0075436A"/>
    <w:rsid w:val="007550B2"/>
    <w:rsid w:val="00755D6E"/>
    <w:rsid w:val="007566B1"/>
    <w:rsid w:val="0076034C"/>
    <w:rsid w:val="0076133E"/>
    <w:rsid w:val="00763391"/>
    <w:rsid w:val="00764C52"/>
    <w:rsid w:val="00764F53"/>
    <w:rsid w:val="007664F8"/>
    <w:rsid w:val="00767DD0"/>
    <w:rsid w:val="007700D6"/>
    <w:rsid w:val="00770378"/>
    <w:rsid w:val="00771085"/>
    <w:rsid w:val="0077289F"/>
    <w:rsid w:val="00772A65"/>
    <w:rsid w:val="00772DC8"/>
    <w:rsid w:val="0077330A"/>
    <w:rsid w:val="00773954"/>
    <w:rsid w:val="00773D66"/>
    <w:rsid w:val="007765D8"/>
    <w:rsid w:val="00780129"/>
    <w:rsid w:val="0078742F"/>
    <w:rsid w:val="00790740"/>
    <w:rsid w:val="007913C7"/>
    <w:rsid w:val="007919BF"/>
    <w:rsid w:val="00793B02"/>
    <w:rsid w:val="007955F7"/>
    <w:rsid w:val="00795C73"/>
    <w:rsid w:val="00796D52"/>
    <w:rsid w:val="00797225"/>
    <w:rsid w:val="007A06E3"/>
    <w:rsid w:val="007A300A"/>
    <w:rsid w:val="007A3165"/>
    <w:rsid w:val="007A4BCF"/>
    <w:rsid w:val="007A5197"/>
    <w:rsid w:val="007A690B"/>
    <w:rsid w:val="007A71AC"/>
    <w:rsid w:val="007A7555"/>
    <w:rsid w:val="007B0D78"/>
    <w:rsid w:val="007B27AA"/>
    <w:rsid w:val="007B3ABD"/>
    <w:rsid w:val="007B45CD"/>
    <w:rsid w:val="007B65B5"/>
    <w:rsid w:val="007B7E23"/>
    <w:rsid w:val="007C0993"/>
    <w:rsid w:val="007C0E59"/>
    <w:rsid w:val="007C1326"/>
    <w:rsid w:val="007C1F44"/>
    <w:rsid w:val="007C405D"/>
    <w:rsid w:val="007C7631"/>
    <w:rsid w:val="007D1336"/>
    <w:rsid w:val="007D2274"/>
    <w:rsid w:val="007D22B4"/>
    <w:rsid w:val="007D4440"/>
    <w:rsid w:val="007D4951"/>
    <w:rsid w:val="007D52EC"/>
    <w:rsid w:val="007D55A4"/>
    <w:rsid w:val="007D5818"/>
    <w:rsid w:val="007D5D06"/>
    <w:rsid w:val="007D7301"/>
    <w:rsid w:val="007E2AED"/>
    <w:rsid w:val="007E2FD8"/>
    <w:rsid w:val="007F225B"/>
    <w:rsid w:val="007F3550"/>
    <w:rsid w:val="007F4E6E"/>
    <w:rsid w:val="007F59FD"/>
    <w:rsid w:val="007F625E"/>
    <w:rsid w:val="007F7D8F"/>
    <w:rsid w:val="008023DB"/>
    <w:rsid w:val="00803546"/>
    <w:rsid w:val="008043A0"/>
    <w:rsid w:val="008054A4"/>
    <w:rsid w:val="00816232"/>
    <w:rsid w:val="00817DA3"/>
    <w:rsid w:val="00820F9B"/>
    <w:rsid w:val="00821ECD"/>
    <w:rsid w:val="00823B66"/>
    <w:rsid w:val="00826252"/>
    <w:rsid w:val="00826514"/>
    <w:rsid w:val="00831CA3"/>
    <w:rsid w:val="008321D7"/>
    <w:rsid w:val="008330EB"/>
    <w:rsid w:val="008371AB"/>
    <w:rsid w:val="00840C2E"/>
    <w:rsid w:val="00841D88"/>
    <w:rsid w:val="008420E2"/>
    <w:rsid w:val="0084212F"/>
    <w:rsid w:val="0084382B"/>
    <w:rsid w:val="0084456B"/>
    <w:rsid w:val="008446E1"/>
    <w:rsid w:val="00847AEF"/>
    <w:rsid w:val="008516C4"/>
    <w:rsid w:val="0085325E"/>
    <w:rsid w:val="0085339F"/>
    <w:rsid w:val="00854144"/>
    <w:rsid w:val="008570BB"/>
    <w:rsid w:val="0086071D"/>
    <w:rsid w:val="00861DF2"/>
    <w:rsid w:val="00861EF0"/>
    <w:rsid w:val="0086295B"/>
    <w:rsid w:val="00863CFA"/>
    <w:rsid w:val="00863F91"/>
    <w:rsid w:val="008644F3"/>
    <w:rsid w:val="00866DBF"/>
    <w:rsid w:val="00870DD9"/>
    <w:rsid w:val="00872662"/>
    <w:rsid w:val="00872A8D"/>
    <w:rsid w:val="0087332A"/>
    <w:rsid w:val="008745D4"/>
    <w:rsid w:val="00874CCE"/>
    <w:rsid w:val="0087649E"/>
    <w:rsid w:val="00876B31"/>
    <w:rsid w:val="00877809"/>
    <w:rsid w:val="008817FD"/>
    <w:rsid w:val="00881A2F"/>
    <w:rsid w:val="0088342B"/>
    <w:rsid w:val="008838A1"/>
    <w:rsid w:val="00883DA3"/>
    <w:rsid w:val="00884902"/>
    <w:rsid w:val="008914F3"/>
    <w:rsid w:val="008924D3"/>
    <w:rsid w:val="00892C20"/>
    <w:rsid w:val="00892D99"/>
    <w:rsid w:val="00893B4C"/>
    <w:rsid w:val="008A1DE9"/>
    <w:rsid w:val="008A2F1C"/>
    <w:rsid w:val="008A337B"/>
    <w:rsid w:val="008A39F2"/>
    <w:rsid w:val="008B1AF0"/>
    <w:rsid w:val="008B2A39"/>
    <w:rsid w:val="008B328E"/>
    <w:rsid w:val="008B3CE1"/>
    <w:rsid w:val="008B4BC1"/>
    <w:rsid w:val="008B5FE1"/>
    <w:rsid w:val="008B64BB"/>
    <w:rsid w:val="008C0797"/>
    <w:rsid w:val="008C1FBA"/>
    <w:rsid w:val="008C27C0"/>
    <w:rsid w:val="008C49DE"/>
    <w:rsid w:val="008C571B"/>
    <w:rsid w:val="008C5AD5"/>
    <w:rsid w:val="008C5B6B"/>
    <w:rsid w:val="008C5EF2"/>
    <w:rsid w:val="008C7DED"/>
    <w:rsid w:val="008D2D05"/>
    <w:rsid w:val="008D38D7"/>
    <w:rsid w:val="008D5510"/>
    <w:rsid w:val="008D7792"/>
    <w:rsid w:val="008D7DF0"/>
    <w:rsid w:val="008E4235"/>
    <w:rsid w:val="008E6F71"/>
    <w:rsid w:val="008F2C2B"/>
    <w:rsid w:val="008F3BC3"/>
    <w:rsid w:val="008F4B50"/>
    <w:rsid w:val="008F5ACB"/>
    <w:rsid w:val="008F63A3"/>
    <w:rsid w:val="008F757F"/>
    <w:rsid w:val="0090076E"/>
    <w:rsid w:val="00904554"/>
    <w:rsid w:val="00906DE2"/>
    <w:rsid w:val="0091240A"/>
    <w:rsid w:val="00913C02"/>
    <w:rsid w:val="00914C30"/>
    <w:rsid w:val="00915AAF"/>
    <w:rsid w:val="00915E0D"/>
    <w:rsid w:val="009179F0"/>
    <w:rsid w:val="00920309"/>
    <w:rsid w:val="009223C1"/>
    <w:rsid w:val="00922E70"/>
    <w:rsid w:val="0092495D"/>
    <w:rsid w:val="00925875"/>
    <w:rsid w:val="00925ED6"/>
    <w:rsid w:val="00926F33"/>
    <w:rsid w:val="00927464"/>
    <w:rsid w:val="009310AD"/>
    <w:rsid w:val="00933268"/>
    <w:rsid w:val="00933D76"/>
    <w:rsid w:val="00936351"/>
    <w:rsid w:val="00940B93"/>
    <w:rsid w:val="009415A6"/>
    <w:rsid w:val="0094329C"/>
    <w:rsid w:val="00943B50"/>
    <w:rsid w:val="009447A8"/>
    <w:rsid w:val="00950D11"/>
    <w:rsid w:val="0095100C"/>
    <w:rsid w:val="0095171F"/>
    <w:rsid w:val="009545A4"/>
    <w:rsid w:val="00954C8A"/>
    <w:rsid w:val="0095581A"/>
    <w:rsid w:val="009566B7"/>
    <w:rsid w:val="00960666"/>
    <w:rsid w:val="009608ED"/>
    <w:rsid w:val="00960E86"/>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6555"/>
    <w:rsid w:val="00987A84"/>
    <w:rsid w:val="0099185B"/>
    <w:rsid w:val="00991D40"/>
    <w:rsid w:val="00991F8E"/>
    <w:rsid w:val="00992727"/>
    <w:rsid w:val="00993083"/>
    <w:rsid w:val="00996B39"/>
    <w:rsid w:val="0099797C"/>
    <w:rsid w:val="009A3417"/>
    <w:rsid w:val="009A3E28"/>
    <w:rsid w:val="009A5BF6"/>
    <w:rsid w:val="009A5F57"/>
    <w:rsid w:val="009A637F"/>
    <w:rsid w:val="009A7F36"/>
    <w:rsid w:val="009B3065"/>
    <w:rsid w:val="009B36AB"/>
    <w:rsid w:val="009B37CF"/>
    <w:rsid w:val="009B4CF9"/>
    <w:rsid w:val="009B6EBA"/>
    <w:rsid w:val="009C0376"/>
    <w:rsid w:val="009C0BAA"/>
    <w:rsid w:val="009C20A3"/>
    <w:rsid w:val="009C22E0"/>
    <w:rsid w:val="009C262F"/>
    <w:rsid w:val="009C39BD"/>
    <w:rsid w:val="009C4DDD"/>
    <w:rsid w:val="009C506B"/>
    <w:rsid w:val="009C5249"/>
    <w:rsid w:val="009C599B"/>
    <w:rsid w:val="009C7F3A"/>
    <w:rsid w:val="009D0081"/>
    <w:rsid w:val="009D06F8"/>
    <w:rsid w:val="009D66FB"/>
    <w:rsid w:val="009D6AB0"/>
    <w:rsid w:val="009D6F44"/>
    <w:rsid w:val="009D71CE"/>
    <w:rsid w:val="009D73B3"/>
    <w:rsid w:val="009E19F9"/>
    <w:rsid w:val="009E1A05"/>
    <w:rsid w:val="009E4BA5"/>
    <w:rsid w:val="009E6072"/>
    <w:rsid w:val="009E72CB"/>
    <w:rsid w:val="009F1F31"/>
    <w:rsid w:val="009F4C4D"/>
    <w:rsid w:val="009F5F40"/>
    <w:rsid w:val="009F6D1D"/>
    <w:rsid w:val="009F7C54"/>
    <w:rsid w:val="00A008A4"/>
    <w:rsid w:val="00A03F49"/>
    <w:rsid w:val="00A1021D"/>
    <w:rsid w:val="00A10718"/>
    <w:rsid w:val="00A1075D"/>
    <w:rsid w:val="00A10825"/>
    <w:rsid w:val="00A12518"/>
    <w:rsid w:val="00A12A66"/>
    <w:rsid w:val="00A132CD"/>
    <w:rsid w:val="00A134AB"/>
    <w:rsid w:val="00A13C8E"/>
    <w:rsid w:val="00A201C1"/>
    <w:rsid w:val="00A241C2"/>
    <w:rsid w:val="00A2486A"/>
    <w:rsid w:val="00A24B7E"/>
    <w:rsid w:val="00A26394"/>
    <w:rsid w:val="00A2641E"/>
    <w:rsid w:val="00A2747C"/>
    <w:rsid w:val="00A3447B"/>
    <w:rsid w:val="00A3481D"/>
    <w:rsid w:val="00A41698"/>
    <w:rsid w:val="00A4309D"/>
    <w:rsid w:val="00A435B8"/>
    <w:rsid w:val="00A44DEF"/>
    <w:rsid w:val="00A4500D"/>
    <w:rsid w:val="00A45D4A"/>
    <w:rsid w:val="00A47013"/>
    <w:rsid w:val="00A47521"/>
    <w:rsid w:val="00A47D27"/>
    <w:rsid w:val="00A5019F"/>
    <w:rsid w:val="00A53529"/>
    <w:rsid w:val="00A54369"/>
    <w:rsid w:val="00A55B0C"/>
    <w:rsid w:val="00A569C0"/>
    <w:rsid w:val="00A56F8D"/>
    <w:rsid w:val="00A60547"/>
    <w:rsid w:val="00A62BA4"/>
    <w:rsid w:val="00A63830"/>
    <w:rsid w:val="00A65CA7"/>
    <w:rsid w:val="00A70512"/>
    <w:rsid w:val="00A706C9"/>
    <w:rsid w:val="00A7074A"/>
    <w:rsid w:val="00A73333"/>
    <w:rsid w:val="00A738BC"/>
    <w:rsid w:val="00A75360"/>
    <w:rsid w:val="00A75AA2"/>
    <w:rsid w:val="00A76EBC"/>
    <w:rsid w:val="00A802AD"/>
    <w:rsid w:val="00A81020"/>
    <w:rsid w:val="00A816DE"/>
    <w:rsid w:val="00A81C5D"/>
    <w:rsid w:val="00A83097"/>
    <w:rsid w:val="00A900C7"/>
    <w:rsid w:val="00A920E0"/>
    <w:rsid w:val="00A95AE9"/>
    <w:rsid w:val="00A975F0"/>
    <w:rsid w:val="00A97B44"/>
    <w:rsid w:val="00AA6EE1"/>
    <w:rsid w:val="00AA76E1"/>
    <w:rsid w:val="00AA77A5"/>
    <w:rsid w:val="00AA7AD6"/>
    <w:rsid w:val="00AB109E"/>
    <w:rsid w:val="00AB59E1"/>
    <w:rsid w:val="00AC12D9"/>
    <w:rsid w:val="00AC1625"/>
    <w:rsid w:val="00AC2853"/>
    <w:rsid w:val="00AC3816"/>
    <w:rsid w:val="00AC3A15"/>
    <w:rsid w:val="00AD1551"/>
    <w:rsid w:val="00AD2DC9"/>
    <w:rsid w:val="00AD43DE"/>
    <w:rsid w:val="00AD44D9"/>
    <w:rsid w:val="00AD4ED2"/>
    <w:rsid w:val="00AD54E2"/>
    <w:rsid w:val="00AD578E"/>
    <w:rsid w:val="00AD76AD"/>
    <w:rsid w:val="00AE23E5"/>
    <w:rsid w:val="00AE2FBA"/>
    <w:rsid w:val="00AE312C"/>
    <w:rsid w:val="00AE3436"/>
    <w:rsid w:val="00AE535B"/>
    <w:rsid w:val="00AE6098"/>
    <w:rsid w:val="00AE6BC9"/>
    <w:rsid w:val="00AE70C3"/>
    <w:rsid w:val="00AE79CB"/>
    <w:rsid w:val="00AF260B"/>
    <w:rsid w:val="00AF26EB"/>
    <w:rsid w:val="00AF450E"/>
    <w:rsid w:val="00AF6E1B"/>
    <w:rsid w:val="00AF7564"/>
    <w:rsid w:val="00AF7C6D"/>
    <w:rsid w:val="00AF7D40"/>
    <w:rsid w:val="00B000F8"/>
    <w:rsid w:val="00B00434"/>
    <w:rsid w:val="00B01696"/>
    <w:rsid w:val="00B0362B"/>
    <w:rsid w:val="00B04960"/>
    <w:rsid w:val="00B04A15"/>
    <w:rsid w:val="00B11A38"/>
    <w:rsid w:val="00B11F0E"/>
    <w:rsid w:val="00B12120"/>
    <w:rsid w:val="00B134B4"/>
    <w:rsid w:val="00B136CD"/>
    <w:rsid w:val="00B15929"/>
    <w:rsid w:val="00B17278"/>
    <w:rsid w:val="00B177D7"/>
    <w:rsid w:val="00B1780F"/>
    <w:rsid w:val="00B201B2"/>
    <w:rsid w:val="00B20EBD"/>
    <w:rsid w:val="00B23E80"/>
    <w:rsid w:val="00B24633"/>
    <w:rsid w:val="00B250D0"/>
    <w:rsid w:val="00B2733B"/>
    <w:rsid w:val="00B27CAA"/>
    <w:rsid w:val="00B3193F"/>
    <w:rsid w:val="00B348BC"/>
    <w:rsid w:val="00B36227"/>
    <w:rsid w:val="00B368F5"/>
    <w:rsid w:val="00B36A14"/>
    <w:rsid w:val="00B416B6"/>
    <w:rsid w:val="00B43F9F"/>
    <w:rsid w:val="00B45282"/>
    <w:rsid w:val="00B45F83"/>
    <w:rsid w:val="00B46789"/>
    <w:rsid w:val="00B529F5"/>
    <w:rsid w:val="00B52E1B"/>
    <w:rsid w:val="00B542DF"/>
    <w:rsid w:val="00B54EA4"/>
    <w:rsid w:val="00B60911"/>
    <w:rsid w:val="00B60F28"/>
    <w:rsid w:val="00B6119F"/>
    <w:rsid w:val="00B61821"/>
    <w:rsid w:val="00B65711"/>
    <w:rsid w:val="00B65EA3"/>
    <w:rsid w:val="00B663E3"/>
    <w:rsid w:val="00B673B8"/>
    <w:rsid w:val="00B6768F"/>
    <w:rsid w:val="00B67D46"/>
    <w:rsid w:val="00B74460"/>
    <w:rsid w:val="00B7478A"/>
    <w:rsid w:val="00B75FA4"/>
    <w:rsid w:val="00B762DA"/>
    <w:rsid w:val="00B80448"/>
    <w:rsid w:val="00B80C60"/>
    <w:rsid w:val="00B83A11"/>
    <w:rsid w:val="00B859C4"/>
    <w:rsid w:val="00B87276"/>
    <w:rsid w:val="00B87618"/>
    <w:rsid w:val="00B91D3A"/>
    <w:rsid w:val="00B95304"/>
    <w:rsid w:val="00B95E2A"/>
    <w:rsid w:val="00B95FB5"/>
    <w:rsid w:val="00B96A09"/>
    <w:rsid w:val="00B979FC"/>
    <w:rsid w:val="00B97A59"/>
    <w:rsid w:val="00BA1409"/>
    <w:rsid w:val="00BA35A4"/>
    <w:rsid w:val="00BA38D4"/>
    <w:rsid w:val="00BA3FD6"/>
    <w:rsid w:val="00BA4A07"/>
    <w:rsid w:val="00BA596C"/>
    <w:rsid w:val="00BB0536"/>
    <w:rsid w:val="00BB3BC2"/>
    <w:rsid w:val="00BB585E"/>
    <w:rsid w:val="00BB5AD5"/>
    <w:rsid w:val="00BB7C63"/>
    <w:rsid w:val="00BC4B8E"/>
    <w:rsid w:val="00BC4C9A"/>
    <w:rsid w:val="00BC59A4"/>
    <w:rsid w:val="00BC69E8"/>
    <w:rsid w:val="00BC6D8D"/>
    <w:rsid w:val="00BD23C9"/>
    <w:rsid w:val="00BD34EB"/>
    <w:rsid w:val="00BD4B50"/>
    <w:rsid w:val="00BD5174"/>
    <w:rsid w:val="00BE4DFA"/>
    <w:rsid w:val="00BE6F2E"/>
    <w:rsid w:val="00BE726D"/>
    <w:rsid w:val="00BF0372"/>
    <w:rsid w:val="00BF1A89"/>
    <w:rsid w:val="00BF1FD6"/>
    <w:rsid w:val="00BF2A33"/>
    <w:rsid w:val="00BF43A2"/>
    <w:rsid w:val="00BF6177"/>
    <w:rsid w:val="00BF6FE6"/>
    <w:rsid w:val="00C00B4D"/>
    <w:rsid w:val="00C01140"/>
    <w:rsid w:val="00C013AC"/>
    <w:rsid w:val="00C01E4A"/>
    <w:rsid w:val="00C020E8"/>
    <w:rsid w:val="00C02925"/>
    <w:rsid w:val="00C057D3"/>
    <w:rsid w:val="00C13475"/>
    <w:rsid w:val="00C1644A"/>
    <w:rsid w:val="00C16BDD"/>
    <w:rsid w:val="00C17259"/>
    <w:rsid w:val="00C17E92"/>
    <w:rsid w:val="00C17EE4"/>
    <w:rsid w:val="00C20991"/>
    <w:rsid w:val="00C21701"/>
    <w:rsid w:val="00C26C64"/>
    <w:rsid w:val="00C27F50"/>
    <w:rsid w:val="00C31017"/>
    <w:rsid w:val="00C325ED"/>
    <w:rsid w:val="00C3318F"/>
    <w:rsid w:val="00C33FBA"/>
    <w:rsid w:val="00C36325"/>
    <w:rsid w:val="00C36D11"/>
    <w:rsid w:val="00C36FE7"/>
    <w:rsid w:val="00C41045"/>
    <w:rsid w:val="00C42247"/>
    <w:rsid w:val="00C4283A"/>
    <w:rsid w:val="00C43A40"/>
    <w:rsid w:val="00C44966"/>
    <w:rsid w:val="00C4523B"/>
    <w:rsid w:val="00C45461"/>
    <w:rsid w:val="00C469E0"/>
    <w:rsid w:val="00C47DF3"/>
    <w:rsid w:val="00C51918"/>
    <w:rsid w:val="00C530C5"/>
    <w:rsid w:val="00C555A8"/>
    <w:rsid w:val="00C6101F"/>
    <w:rsid w:val="00C63F86"/>
    <w:rsid w:val="00C65D59"/>
    <w:rsid w:val="00C67D4D"/>
    <w:rsid w:val="00C70297"/>
    <w:rsid w:val="00C70D28"/>
    <w:rsid w:val="00C71BED"/>
    <w:rsid w:val="00C721E1"/>
    <w:rsid w:val="00C72C5A"/>
    <w:rsid w:val="00C73B6F"/>
    <w:rsid w:val="00C80C0C"/>
    <w:rsid w:val="00C84798"/>
    <w:rsid w:val="00C849A3"/>
    <w:rsid w:val="00C84A7F"/>
    <w:rsid w:val="00C85696"/>
    <w:rsid w:val="00C86059"/>
    <w:rsid w:val="00C91414"/>
    <w:rsid w:val="00C91826"/>
    <w:rsid w:val="00C91881"/>
    <w:rsid w:val="00C918DA"/>
    <w:rsid w:val="00C930D7"/>
    <w:rsid w:val="00C95AEC"/>
    <w:rsid w:val="00C960AA"/>
    <w:rsid w:val="00CA15D6"/>
    <w:rsid w:val="00CA1E58"/>
    <w:rsid w:val="00CA2378"/>
    <w:rsid w:val="00CA3352"/>
    <w:rsid w:val="00CA58CB"/>
    <w:rsid w:val="00CA7B3D"/>
    <w:rsid w:val="00CA7DF9"/>
    <w:rsid w:val="00CB03E8"/>
    <w:rsid w:val="00CB18E0"/>
    <w:rsid w:val="00CB2223"/>
    <w:rsid w:val="00CB374D"/>
    <w:rsid w:val="00CB7F58"/>
    <w:rsid w:val="00CC1556"/>
    <w:rsid w:val="00CC4085"/>
    <w:rsid w:val="00CC4CB2"/>
    <w:rsid w:val="00CC521F"/>
    <w:rsid w:val="00CC63C9"/>
    <w:rsid w:val="00CC7FEF"/>
    <w:rsid w:val="00CD3516"/>
    <w:rsid w:val="00CD4C08"/>
    <w:rsid w:val="00CD556C"/>
    <w:rsid w:val="00CD5B73"/>
    <w:rsid w:val="00CD7A09"/>
    <w:rsid w:val="00CE0105"/>
    <w:rsid w:val="00CE0A5E"/>
    <w:rsid w:val="00CE1354"/>
    <w:rsid w:val="00CE67DA"/>
    <w:rsid w:val="00CF1397"/>
    <w:rsid w:val="00CF52C0"/>
    <w:rsid w:val="00CF648D"/>
    <w:rsid w:val="00CF656F"/>
    <w:rsid w:val="00CF68D1"/>
    <w:rsid w:val="00CF6947"/>
    <w:rsid w:val="00CF6B6E"/>
    <w:rsid w:val="00CF6C6E"/>
    <w:rsid w:val="00CF6DB7"/>
    <w:rsid w:val="00CF6F42"/>
    <w:rsid w:val="00CF75AB"/>
    <w:rsid w:val="00D01088"/>
    <w:rsid w:val="00D01B20"/>
    <w:rsid w:val="00D05426"/>
    <w:rsid w:val="00D05928"/>
    <w:rsid w:val="00D11503"/>
    <w:rsid w:val="00D11881"/>
    <w:rsid w:val="00D11F74"/>
    <w:rsid w:val="00D1518D"/>
    <w:rsid w:val="00D15F34"/>
    <w:rsid w:val="00D165B4"/>
    <w:rsid w:val="00D17097"/>
    <w:rsid w:val="00D24300"/>
    <w:rsid w:val="00D24690"/>
    <w:rsid w:val="00D273B3"/>
    <w:rsid w:val="00D27FD9"/>
    <w:rsid w:val="00D3029E"/>
    <w:rsid w:val="00D311BE"/>
    <w:rsid w:val="00D3202B"/>
    <w:rsid w:val="00D34611"/>
    <w:rsid w:val="00D3476C"/>
    <w:rsid w:val="00D40EB7"/>
    <w:rsid w:val="00D44794"/>
    <w:rsid w:val="00D44E3A"/>
    <w:rsid w:val="00D51757"/>
    <w:rsid w:val="00D51862"/>
    <w:rsid w:val="00D52415"/>
    <w:rsid w:val="00D52BA0"/>
    <w:rsid w:val="00D563E0"/>
    <w:rsid w:val="00D56C7B"/>
    <w:rsid w:val="00D60EF3"/>
    <w:rsid w:val="00D60F6D"/>
    <w:rsid w:val="00D61B7B"/>
    <w:rsid w:val="00D61C8F"/>
    <w:rsid w:val="00D61F1F"/>
    <w:rsid w:val="00D623D4"/>
    <w:rsid w:val="00D64636"/>
    <w:rsid w:val="00D6559A"/>
    <w:rsid w:val="00D65714"/>
    <w:rsid w:val="00D70A1D"/>
    <w:rsid w:val="00D71610"/>
    <w:rsid w:val="00D71D1B"/>
    <w:rsid w:val="00D72E7D"/>
    <w:rsid w:val="00D73017"/>
    <w:rsid w:val="00D82C3C"/>
    <w:rsid w:val="00D83428"/>
    <w:rsid w:val="00D83DB5"/>
    <w:rsid w:val="00D8515A"/>
    <w:rsid w:val="00D867A2"/>
    <w:rsid w:val="00D87158"/>
    <w:rsid w:val="00D94D27"/>
    <w:rsid w:val="00D966A5"/>
    <w:rsid w:val="00D96A4E"/>
    <w:rsid w:val="00D97021"/>
    <w:rsid w:val="00D970E4"/>
    <w:rsid w:val="00DA08C8"/>
    <w:rsid w:val="00DA110E"/>
    <w:rsid w:val="00DA2C5A"/>
    <w:rsid w:val="00DA5E12"/>
    <w:rsid w:val="00DA6ADD"/>
    <w:rsid w:val="00DA72F4"/>
    <w:rsid w:val="00DA7533"/>
    <w:rsid w:val="00DB3C8D"/>
    <w:rsid w:val="00DB4997"/>
    <w:rsid w:val="00DB58FA"/>
    <w:rsid w:val="00DB6CB0"/>
    <w:rsid w:val="00DB7126"/>
    <w:rsid w:val="00DC0133"/>
    <w:rsid w:val="00DC1ECE"/>
    <w:rsid w:val="00DC2CFF"/>
    <w:rsid w:val="00DC4239"/>
    <w:rsid w:val="00DC4A5D"/>
    <w:rsid w:val="00DC6018"/>
    <w:rsid w:val="00DC7207"/>
    <w:rsid w:val="00DD3036"/>
    <w:rsid w:val="00DD38C1"/>
    <w:rsid w:val="00DD3B1B"/>
    <w:rsid w:val="00DD6C22"/>
    <w:rsid w:val="00DD7B54"/>
    <w:rsid w:val="00DD7ECA"/>
    <w:rsid w:val="00DE028E"/>
    <w:rsid w:val="00DE036C"/>
    <w:rsid w:val="00DE1330"/>
    <w:rsid w:val="00DE184C"/>
    <w:rsid w:val="00DE7702"/>
    <w:rsid w:val="00DF0A45"/>
    <w:rsid w:val="00DF0B59"/>
    <w:rsid w:val="00DF0C17"/>
    <w:rsid w:val="00DF1C2C"/>
    <w:rsid w:val="00DF1E18"/>
    <w:rsid w:val="00DF27C6"/>
    <w:rsid w:val="00DF2D7E"/>
    <w:rsid w:val="00DF373C"/>
    <w:rsid w:val="00DF5BE6"/>
    <w:rsid w:val="00DF7009"/>
    <w:rsid w:val="00E0094C"/>
    <w:rsid w:val="00E00EAF"/>
    <w:rsid w:val="00E019C4"/>
    <w:rsid w:val="00E02C8B"/>
    <w:rsid w:val="00E0334C"/>
    <w:rsid w:val="00E05BB8"/>
    <w:rsid w:val="00E06E4D"/>
    <w:rsid w:val="00E12466"/>
    <w:rsid w:val="00E12789"/>
    <w:rsid w:val="00E14926"/>
    <w:rsid w:val="00E164F6"/>
    <w:rsid w:val="00E16961"/>
    <w:rsid w:val="00E17252"/>
    <w:rsid w:val="00E203B2"/>
    <w:rsid w:val="00E20CF1"/>
    <w:rsid w:val="00E21157"/>
    <w:rsid w:val="00E21815"/>
    <w:rsid w:val="00E231C3"/>
    <w:rsid w:val="00E233A8"/>
    <w:rsid w:val="00E237CB"/>
    <w:rsid w:val="00E26CF0"/>
    <w:rsid w:val="00E27524"/>
    <w:rsid w:val="00E27894"/>
    <w:rsid w:val="00E27AB6"/>
    <w:rsid w:val="00E346F3"/>
    <w:rsid w:val="00E3564E"/>
    <w:rsid w:val="00E37037"/>
    <w:rsid w:val="00E40D92"/>
    <w:rsid w:val="00E4296F"/>
    <w:rsid w:val="00E43027"/>
    <w:rsid w:val="00E44909"/>
    <w:rsid w:val="00E4556D"/>
    <w:rsid w:val="00E463C7"/>
    <w:rsid w:val="00E46825"/>
    <w:rsid w:val="00E477A9"/>
    <w:rsid w:val="00E507AD"/>
    <w:rsid w:val="00E524DB"/>
    <w:rsid w:val="00E52A4E"/>
    <w:rsid w:val="00E541D7"/>
    <w:rsid w:val="00E5426C"/>
    <w:rsid w:val="00E55BAA"/>
    <w:rsid w:val="00E57C1F"/>
    <w:rsid w:val="00E64012"/>
    <w:rsid w:val="00E66477"/>
    <w:rsid w:val="00E67E11"/>
    <w:rsid w:val="00E715B5"/>
    <w:rsid w:val="00E71B34"/>
    <w:rsid w:val="00E74BA7"/>
    <w:rsid w:val="00E77BE4"/>
    <w:rsid w:val="00E82CF7"/>
    <w:rsid w:val="00E8304D"/>
    <w:rsid w:val="00E83D3D"/>
    <w:rsid w:val="00E847C6"/>
    <w:rsid w:val="00E84AA1"/>
    <w:rsid w:val="00E850B2"/>
    <w:rsid w:val="00E867BE"/>
    <w:rsid w:val="00E87344"/>
    <w:rsid w:val="00E87F4D"/>
    <w:rsid w:val="00E92BBB"/>
    <w:rsid w:val="00E92C1C"/>
    <w:rsid w:val="00E93250"/>
    <w:rsid w:val="00E938F3"/>
    <w:rsid w:val="00E9465B"/>
    <w:rsid w:val="00E967B0"/>
    <w:rsid w:val="00E96DA4"/>
    <w:rsid w:val="00EA0740"/>
    <w:rsid w:val="00EA108C"/>
    <w:rsid w:val="00EA1756"/>
    <w:rsid w:val="00EA3581"/>
    <w:rsid w:val="00EA4B62"/>
    <w:rsid w:val="00EA5192"/>
    <w:rsid w:val="00EA66F0"/>
    <w:rsid w:val="00EB4988"/>
    <w:rsid w:val="00EB5DEC"/>
    <w:rsid w:val="00EC0B16"/>
    <w:rsid w:val="00EC4E9D"/>
    <w:rsid w:val="00EC5D76"/>
    <w:rsid w:val="00EC7E75"/>
    <w:rsid w:val="00ED3AA8"/>
    <w:rsid w:val="00ED524D"/>
    <w:rsid w:val="00ED5574"/>
    <w:rsid w:val="00ED66D7"/>
    <w:rsid w:val="00ED7900"/>
    <w:rsid w:val="00EE0807"/>
    <w:rsid w:val="00EE1004"/>
    <w:rsid w:val="00EE1FD0"/>
    <w:rsid w:val="00EE2A04"/>
    <w:rsid w:val="00EE2E63"/>
    <w:rsid w:val="00EE311B"/>
    <w:rsid w:val="00EE55A3"/>
    <w:rsid w:val="00EE5B70"/>
    <w:rsid w:val="00EF108F"/>
    <w:rsid w:val="00EF3032"/>
    <w:rsid w:val="00EF3C4C"/>
    <w:rsid w:val="00EF3C58"/>
    <w:rsid w:val="00EF57E0"/>
    <w:rsid w:val="00EF66A6"/>
    <w:rsid w:val="00EF78B0"/>
    <w:rsid w:val="00F01CAE"/>
    <w:rsid w:val="00F01E5D"/>
    <w:rsid w:val="00F03A59"/>
    <w:rsid w:val="00F03C57"/>
    <w:rsid w:val="00F0415A"/>
    <w:rsid w:val="00F04634"/>
    <w:rsid w:val="00F04C43"/>
    <w:rsid w:val="00F0556C"/>
    <w:rsid w:val="00F057A8"/>
    <w:rsid w:val="00F06D84"/>
    <w:rsid w:val="00F06DC0"/>
    <w:rsid w:val="00F14B0C"/>
    <w:rsid w:val="00F1524C"/>
    <w:rsid w:val="00F16DD2"/>
    <w:rsid w:val="00F16F3D"/>
    <w:rsid w:val="00F21066"/>
    <w:rsid w:val="00F21CCB"/>
    <w:rsid w:val="00F21D87"/>
    <w:rsid w:val="00F274CB"/>
    <w:rsid w:val="00F32FF0"/>
    <w:rsid w:val="00F33CD5"/>
    <w:rsid w:val="00F34F78"/>
    <w:rsid w:val="00F35089"/>
    <w:rsid w:val="00F370EE"/>
    <w:rsid w:val="00F37D18"/>
    <w:rsid w:val="00F42D80"/>
    <w:rsid w:val="00F43D19"/>
    <w:rsid w:val="00F448E3"/>
    <w:rsid w:val="00F454C1"/>
    <w:rsid w:val="00F505AE"/>
    <w:rsid w:val="00F52FBF"/>
    <w:rsid w:val="00F55062"/>
    <w:rsid w:val="00F61AE9"/>
    <w:rsid w:val="00F6225A"/>
    <w:rsid w:val="00F62BBA"/>
    <w:rsid w:val="00F64276"/>
    <w:rsid w:val="00F64521"/>
    <w:rsid w:val="00F65242"/>
    <w:rsid w:val="00F65F6E"/>
    <w:rsid w:val="00F660D5"/>
    <w:rsid w:val="00F66252"/>
    <w:rsid w:val="00F66969"/>
    <w:rsid w:val="00F6758A"/>
    <w:rsid w:val="00F7025F"/>
    <w:rsid w:val="00F7030A"/>
    <w:rsid w:val="00F71771"/>
    <w:rsid w:val="00F7188E"/>
    <w:rsid w:val="00F719EC"/>
    <w:rsid w:val="00F71EAE"/>
    <w:rsid w:val="00F72AC9"/>
    <w:rsid w:val="00F72B7D"/>
    <w:rsid w:val="00F803A1"/>
    <w:rsid w:val="00F80EE2"/>
    <w:rsid w:val="00F81EFD"/>
    <w:rsid w:val="00F829AE"/>
    <w:rsid w:val="00F833B9"/>
    <w:rsid w:val="00F84DB6"/>
    <w:rsid w:val="00F8589A"/>
    <w:rsid w:val="00F860E7"/>
    <w:rsid w:val="00F864E5"/>
    <w:rsid w:val="00F90F5B"/>
    <w:rsid w:val="00FA2AAE"/>
    <w:rsid w:val="00FA3C6D"/>
    <w:rsid w:val="00FA522E"/>
    <w:rsid w:val="00FB0CFE"/>
    <w:rsid w:val="00FB0E94"/>
    <w:rsid w:val="00FB45C4"/>
    <w:rsid w:val="00FB4917"/>
    <w:rsid w:val="00FB5B2E"/>
    <w:rsid w:val="00FB7BB3"/>
    <w:rsid w:val="00FC0E79"/>
    <w:rsid w:val="00FC14BB"/>
    <w:rsid w:val="00FC269F"/>
    <w:rsid w:val="00FC2F23"/>
    <w:rsid w:val="00FC5D80"/>
    <w:rsid w:val="00FC5E57"/>
    <w:rsid w:val="00FD4C76"/>
    <w:rsid w:val="00FD6588"/>
    <w:rsid w:val="00FD70EE"/>
    <w:rsid w:val="00FD74B4"/>
    <w:rsid w:val="00FE0ACE"/>
    <w:rsid w:val="00FE511E"/>
    <w:rsid w:val="00FE6A79"/>
    <w:rsid w:val="00FE6F25"/>
    <w:rsid w:val="00FF0864"/>
    <w:rsid w:val="00FF1500"/>
    <w:rsid w:val="00FF1F7C"/>
    <w:rsid w:val="00FF2D8F"/>
    <w:rsid w:val="00FF37CC"/>
    <w:rsid w:val="00FF4230"/>
    <w:rsid w:val="00FF7148"/>
    <w:rsid w:val="00FF71C9"/>
    <w:rsid w:val="01054500"/>
    <w:rsid w:val="01D2C793"/>
    <w:rsid w:val="026E1F9F"/>
    <w:rsid w:val="0464827C"/>
    <w:rsid w:val="04B45851"/>
    <w:rsid w:val="0542D178"/>
    <w:rsid w:val="05D1F1B1"/>
    <w:rsid w:val="062BA204"/>
    <w:rsid w:val="07D80B29"/>
    <w:rsid w:val="07DFEB3D"/>
    <w:rsid w:val="08C76FAE"/>
    <w:rsid w:val="0A67C46F"/>
    <w:rsid w:val="0C09E2E1"/>
    <w:rsid w:val="0C91C3A7"/>
    <w:rsid w:val="102CC9FF"/>
    <w:rsid w:val="103CCA12"/>
    <w:rsid w:val="10BE705B"/>
    <w:rsid w:val="10D26104"/>
    <w:rsid w:val="10FA2111"/>
    <w:rsid w:val="111B1D00"/>
    <w:rsid w:val="11586C57"/>
    <w:rsid w:val="11D6BB1C"/>
    <w:rsid w:val="11E75168"/>
    <w:rsid w:val="11F2661C"/>
    <w:rsid w:val="1253229A"/>
    <w:rsid w:val="12AEE30B"/>
    <w:rsid w:val="13314621"/>
    <w:rsid w:val="14A488DA"/>
    <w:rsid w:val="14C1A00B"/>
    <w:rsid w:val="150E9109"/>
    <w:rsid w:val="15684893"/>
    <w:rsid w:val="15EFB7CE"/>
    <w:rsid w:val="1624EEF7"/>
    <w:rsid w:val="1645F28A"/>
    <w:rsid w:val="1659BD81"/>
    <w:rsid w:val="171D7B3A"/>
    <w:rsid w:val="174679B5"/>
    <w:rsid w:val="17C07B15"/>
    <w:rsid w:val="17ECE743"/>
    <w:rsid w:val="184C52F0"/>
    <w:rsid w:val="19A087A5"/>
    <w:rsid w:val="19D1E5DD"/>
    <w:rsid w:val="1A42A9C0"/>
    <w:rsid w:val="1B60D469"/>
    <w:rsid w:val="1B78042B"/>
    <w:rsid w:val="1BA87092"/>
    <w:rsid w:val="1D268232"/>
    <w:rsid w:val="1D31F195"/>
    <w:rsid w:val="1D78636F"/>
    <w:rsid w:val="1D8FDFF9"/>
    <w:rsid w:val="1D9EACD4"/>
    <w:rsid w:val="1DDEB81F"/>
    <w:rsid w:val="1EBB5DFB"/>
    <w:rsid w:val="1F75A995"/>
    <w:rsid w:val="1FB2B9EE"/>
    <w:rsid w:val="1FF083D7"/>
    <w:rsid w:val="2009A0CF"/>
    <w:rsid w:val="20BF9430"/>
    <w:rsid w:val="20F65668"/>
    <w:rsid w:val="21603A1E"/>
    <w:rsid w:val="228795E1"/>
    <w:rsid w:val="22C3D8E0"/>
    <w:rsid w:val="22EBB1DE"/>
    <w:rsid w:val="231DA283"/>
    <w:rsid w:val="23A583C1"/>
    <w:rsid w:val="2424FCBD"/>
    <w:rsid w:val="243AEA84"/>
    <w:rsid w:val="252599F8"/>
    <w:rsid w:val="26430047"/>
    <w:rsid w:val="267212AA"/>
    <w:rsid w:val="268EB4D1"/>
    <w:rsid w:val="26B81279"/>
    <w:rsid w:val="27089625"/>
    <w:rsid w:val="27B6DEC5"/>
    <w:rsid w:val="27DAEE31"/>
    <w:rsid w:val="281FF463"/>
    <w:rsid w:val="282A8532"/>
    <w:rsid w:val="288A0DBD"/>
    <w:rsid w:val="28F86DE0"/>
    <w:rsid w:val="29125B6B"/>
    <w:rsid w:val="2B15FA56"/>
    <w:rsid w:val="2B17AF42"/>
    <w:rsid w:val="2B94342A"/>
    <w:rsid w:val="2BCFB616"/>
    <w:rsid w:val="2BD6E4A0"/>
    <w:rsid w:val="2CA40305"/>
    <w:rsid w:val="2CF639B7"/>
    <w:rsid w:val="2DEC7658"/>
    <w:rsid w:val="2E6C71FF"/>
    <w:rsid w:val="311D8832"/>
    <w:rsid w:val="3147A8DF"/>
    <w:rsid w:val="322BCFFD"/>
    <w:rsid w:val="3364D43A"/>
    <w:rsid w:val="336A6F89"/>
    <w:rsid w:val="33EFA562"/>
    <w:rsid w:val="3438284B"/>
    <w:rsid w:val="3456069F"/>
    <w:rsid w:val="3549016B"/>
    <w:rsid w:val="35627B1F"/>
    <w:rsid w:val="3646EA37"/>
    <w:rsid w:val="372F65A5"/>
    <w:rsid w:val="37909C96"/>
    <w:rsid w:val="380900BB"/>
    <w:rsid w:val="38444064"/>
    <w:rsid w:val="38ECF47F"/>
    <w:rsid w:val="3919830A"/>
    <w:rsid w:val="393015D1"/>
    <w:rsid w:val="3A717086"/>
    <w:rsid w:val="3AA8297B"/>
    <w:rsid w:val="3BB3E0EF"/>
    <w:rsid w:val="3C34F795"/>
    <w:rsid w:val="3D0C7163"/>
    <w:rsid w:val="3D17B187"/>
    <w:rsid w:val="3D4B0655"/>
    <w:rsid w:val="3DAF7D82"/>
    <w:rsid w:val="3DD0C7F6"/>
    <w:rsid w:val="3DE2D2C5"/>
    <w:rsid w:val="3EB7D806"/>
    <w:rsid w:val="3EC5ECD4"/>
    <w:rsid w:val="40107E58"/>
    <w:rsid w:val="4114FA4D"/>
    <w:rsid w:val="41566108"/>
    <w:rsid w:val="41A08349"/>
    <w:rsid w:val="41A6FB2E"/>
    <w:rsid w:val="41EB22AA"/>
    <w:rsid w:val="42643774"/>
    <w:rsid w:val="42BA693A"/>
    <w:rsid w:val="42CF3942"/>
    <w:rsid w:val="42FECB95"/>
    <w:rsid w:val="4371BDA1"/>
    <w:rsid w:val="43D6FFEB"/>
    <w:rsid w:val="447C9936"/>
    <w:rsid w:val="44F8B6BE"/>
    <w:rsid w:val="4526B8F2"/>
    <w:rsid w:val="45C4B523"/>
    <w:rsid w:val="460CC3B9"/>
    <w:rsid w:val="461A0F37"/>
    <w:rsid w:val="461EDEBF"/>
    <w:rsid w:val="4642AB97"/>
    <w:rsid w:val="464F47BF"/>
    <w:rsid w:val="47007365"/>
    <w:rsid w:val="479A22BC"/>
    <w:rsid w:val="48140995"/>
    <w:rsid w:val="48294657"/>
    <w:rsid w:val="496DE0C3"/>
    <w:rsid w:val="4B97C388"/>
    <w:rsid w:val="4B982BB4"/>
    <w:rsid w:val="4C054653"/>
    <w:rsid w:val="4C112438"/>
    <w:rsid w:val="4C1F5765"/>
    <w:rsid w:val="4C2BE46A"/>
    <w:rsid w:val="4D0E6771"/>
    <w:rsid w:val="4D6AC46F"/>
    <w:rsid w:val="4D8032FE"/>
    <w:rsid w:val="4DD64208"/>
    <w:rsid w:val="4E3B8C3E"/>
    <w:rsid w:val="4E592FD2"/>
    <w:rsid w:val="4E6892F7"/>
    <w:rsid w:val="4EB998D0"/>
    <w:rsid w:val="4F86827B"/>
    <w:rsid w:val="4FFA975F"/>
    <w:rsid w:val="5048B749"/>
    <w:rsid w:val="504EFB37"/>
    <w:rsid w:val="51593906"/>
    <w:rsid w:val="51970E7F"/>
    <w:rsid w:val="52DBE10A"/>
    <w:rsid w:val="536145F9"/>
    <w:rsid w:val="53CF3A3B"/>
    <w:rsid w:val="55CE6C6F"/>
    <w:rsid w:val="55DDB32B"/>
    <w:rsid w:val="56388FDF"/>
    <w:rsid w:val="565DDCDF"/>
    <w:rsid w:val="5787ABDB"/>
    <w:rsid w:val="57FC35A7"/>
    <w:rsid w:val="5887884C"/>
    <w:rsid w:val="5951A0A3"/>
    <w:rsid w:val="596746FC"/>
    <w:rsid w:val="59A13A09"/>
    <w:rsid w:val="5A1D6F24"/>
    <w:rsid w:val="5A77AE92"/>
    <w:rsid w:val="5AAEE3D7"/>
    <w:rsid w:val="5AEB490D"/>
    <w:rsid w:val="5AFB0469"/>
    <w:rsid w:val="5B06A25A"/>
    <w:rsid w:val="5B706625"/>
    <w:rsid w:val="5B766C4C"/>
    <w:rsid w:val="5B90A284"/>
    <w:rsid w:val="5C1EE67B"/>
    <w:rsid w:val="5C22BF0D"/>
    <w:rsid w:val="5C93CC51"/>
    <w:rsid w:val="5D02D794"/>
    <w:rsid w:val="5DB9FECA"/>
    <w:rsid w:val="5E167035"/>
    <w:rsid w:val="5E625BB0"/>
    <w:rsid w:val="5F3D5EE0"/>
    <w:rsid w:val="5F47A36F"/>
    <w:rsid w:val="60737A81"/>
    <w:rsid w:val="608FBEA3"/>
    <w:rsid w:val="60D92C49"/>
    <w:rsid w:val="60F4C373"/>
    <w:rsid w:val="6130E59A"/>
    <w:rsid w:val="61926221"/>
    <w:rsid w:val="62D7C08B"/>
    <w:rsid w:val="63622EBD"/>
    <w:rsid w:val="649EC3EB"/>
    <w:rsid w:val="6555DE7D"/>
    <w:rsid w:val="65718B46"/>
    <w:rsid w:val="65D6EE33"/>
    <w:rsid w:val="65E8B9E1"/>
    <w:rsid w:val="66B8B958"/>
    <w:rsid w:val="6715D787"/>
    <w:rsid w:val="6752B554"/>
    <w:rsid w:val="68562AC8"/>
    <w:rsid w:val="689D2E68"/>
    <w:rsid w:val="68A026F9"/>
    <w:rsid w:val="68F21F06"/>
    <w:rsid w:val="6901C58A"/>
    <w:rsid w:val="69263BA8"/>
    <w:rsid w:val="692ED8A1"/>
    <w:rsid w:val="69BD72E6"/>
    <w:rsid w:val="6A06A9C5"/>
    <w:rsid w:val="6AEBDBE2"/>
    <w:rsid w:val="6BDCCF3D"/>
    <w:rsid w:val="6BEC3E9C"/>
    <w:rsid w:val="6C15601E"/>
    <w:rsid w:val="6CA9F01B"/>
    <w:rsid w:val="6CADFDEC"/>
    <w:rsid w:val="6CC35202"/>
    <w:rsid w:val="6D5CD29C"/>
    <w:rsid w:val="6D7F7763"/>
    <w:rsid w:val="6DB63364"/>
    <w:rsid w:val="6E8FB47C"/>
    <w:rsid w:val="6EEE9318"/>
    <w:rsid w:val="7014366B"/>
    <w:rsid w:val="706C6901"/>
    <w:rsid w:val="70EBFDC3"/>
    <w:rsid w:val="71042157"/>
    <w:rsid w:val="717A6902"/>
    <w:rsid w:val="71A800E0"/>
    <w:rsid w:val="71F77406"/>
    <w:rsid w:val="72875452"/>
    <w:rsid w:val="72934DFF"/>
    <w:rsid w:val="72A3E8D6"/>
    <w:rsid w:val="739503BD"/>
    <w:rsid w:val="73A149BE"/>
    <w:rsid w:val="74F9B118"/>
    <w:rsid w:val="7511588D"/>
    <w:rsid w:val="7582E9B3"/>
    <w:rsid w:val="763425EA"/>
    <w:rsid w:val="76D99056"/>
    <w:rsid w:val="77165675"/>
    <w:rsid w:val="77211DFD"/>
    <w:rsid w:val="7746C5E0"/>
    <w:rsid w:val="781C64B4"/>
    <w:rsid w:val="782FCD78"/>
    <w:rsid w:val="7A59F23E"/>
    <w:rsid w:val="7ACC310B"/>
    <w:rsid w:val="7AFA40D7"/>
    <w:rsid w:val="7B0FABCA"/>
    <w:rsid w:val="7B2E6196"/>
    <w:rsid w:val="7B8D4615"/>
    <w:rsid w:val="7C8DB0D9"/>
    <w:rsid w:val="7C96AC9E"/>
    <w:rsid w:val="7D4841D6"/>
    <w:rsid w:val="7D854D95"/>
    <w:rsid w:val="7D919300"/>
    <w:rsid w:val="7DC6DFCB"/>
    <w:rsid w:val="7DE2A1F4"/>
    <w:rsid w:val="7E02BA44"/>
    <w:rsid w:val="7EFD7087"/>
    <w:rsid w:val="7F5BDE4C"/>
    <w:rsid w:val="7F976768"/>
    <w:rsid w:val="7FB2C850"/>
    <w:rsid w:val="7FD66D74"/>
    <w:rsid w:val="7FE919A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712E8"/>
  <w15:docId w15:val="{73B4D653-7F27-4492-B92D-CF75FEA4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D70A1D"/>
    <w:rPr>
      <w:color w:val="605E5C"/>
      <w:shd w:val="clear" w:color="auto" w:fill="E1DFDD"/>
    </w:rPr>
  </w:style>
  <w:style w:type="character" w:styleId="Erwhnung">
    <w:name w:val="Mention"/>
    <w:basedOn w:val="Absatz-Standardschriftart"/>
    <w:uiPriority w:val="99"/>
    <w:unhideWhenUsed/>
    <w:rPr>
      <w:color w:val="2B579A"/>
      <w:shd w:val="clear" w:color="auto" w:fill="E6E6E6"/>
    </w:rPr>
  </w:style>
  <w:style w:type="paragraph" w:customStyle="1" w:styleId="paragraph">
    <w:name w:val="paragraph"/>
    <w:basedOn w:val="Standard"/>
    <w:rsid w:val="00A435B8"/>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A435B8"/>
  </w:style>
  <w:style w:type="character" w:customStyle="1" w:styleId="tabchar">
    <w:name w:val="tabchar"/>
    <w:basedOn w:val="Absatz-Standardschriftart"/>
    <w:rsid w:val="00A34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51394663">
      <w:bodyDiv w:val="1"/>
      <w:marLeft w:val="0"/>
      <w:marRight w:val="0"/>
      <w:marTop w:val="0"/>
      <w:marBottom w:val="0"/>
      <w:divBdr>
        <w:top w:val="none" w:sz="0" w:space="0" w:color="auto"/>
        <w:left w:val="none" w:sz="0" w:space="0" w:color="auto"/>
        <w:bottom w:val="none" w:sz="0" w:space="0" w:color="auto"/>
        <w:right w:val="none" w:sz="0" w:space="0" w:color="auto"/>
      </w:divBdr>
      <w:divsChild>
        <w:div w:id="1282493135">
          <w:marLeft w:val="0"/>
          <w:marRight w:val="0"/>
          <w:marTop w:val="0"/>
          <w:marBottom w:val="0"/>
          <w:divBdr>
            <w:top w:val="none" w:sz="0" w:space="0" w:color="auto"/>
            <w:left w:val="none" w:sz="0" w:space="0" w:color="auto"/>
            <w:bottom w:val="none" w:sz="0" w:space="0" w:color="auto"/>
            <w:right w:val="none" w:sz="0" w:space="0" w:color="auto"/>
          </w:divBdr>
        </w:div>
        <w:div w:id="7097073">
          <w:marLeft w:val="0"/>
          <w:marRight w:val="0"/>
          <w:marTop w:val="0"/>
          <w:marBottom w:val="0"/>
          <w:divBdr>
            <w:top w:val="none" w:sz="0" w:space="0" w:color="auto"/>
            <w:left w:val="none" w:sz="0" w:space="0" w:color="auto"/>
            <w:bottom w:val="none" w:sz="0" w:space="0" w:color="auto"/>
            <w:right w:val="none" w:sz="0" w:space="0" w:color="auto"/>
          </w:divBdr>
        </w:div>
      </w:divsChild>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41002321">
      <w:bodyDiv w:val="1"/>
      <w:marLeft w:val="0"/>
      <w:marRight w:val="0"/>
      <w:marTop w:val="0"/>
      <w:marBottom w:val="0"/>
      <w:divBdr>
        <w:top w:val="none" w:sz="0" w:space="0" w:color="auto"/>
        <w:left w:val="none" w:sz="0" w:space="0" w:color="auto"/>
        <w:bottom w:val="none" w:sz="0" w:space="0" w:color="auto"/>
        <w:right w:val="none" w:sz="0" w:space="0" w:color="auto"/>
      </w:divBdr>
      <w:divsChild>
        <w:div w:id="1086460539">
          <w:marLeft w:val="0"/>
          <w:marRight w:val="0"/>
          <w:marTop w:val="0"/>
          <w:marBottom w:val="0"/>
          <w:divBdr>
            <w:top w:val="none" w:sz="0" w:space="0" w:color="auto"/>
            <w:left w:val="none" w:sz="0" w:space="0" w:color="auto"/>
            <w:bottom w:val="none" w:sz="0" w:space="0" w:color="auto"/>
            <w:right w:val="none" w:sz="0" w:space="0" w:color="auto"/>
          </w:divBdr>
        </w:div>
        <w:div w:id="118040164">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92437243">
      <w:bodyDiv w:val="1"/>
      <w:marLeft w:val="0"/>
      <w:marRight w:val="0"/>
      <w:marTop w:val="0"/>
      <w:marBottom w:val="0"/>
      <w:divBdr>
        <w:top w:val="none" w:sz="0" w:space="0" w:color="auto"/>
        <w:left w:val="none" w:sz="0" w:space="0" w:color="auto"/>
        <w:bottom w:val="none" w:sz="0" w:space="0" w:color="auto"/>
        <w:right w:val="none" w:sz="0" w:space="0" w:color="auto"/>
      </w:divBdr>
      <w:divsChild>
        <w:div w:id="441458993">
          <w:marLeft w:val="0"/>
          <w:marRight w:val="0"/>
          <w:marTop w:val="0"/>
          <w:marBottom w:val="0"/>
          <w:divBdr>
            <w:top w:val="none" w:sz="0" w:space="0" w:color="auto"/>
            <w:left w:val="none" w:sz="0" w:space="0" w:color="auto"/>
            <w:bottom w:val="none" w:sz="0" w:space="0" w:color="auto"/>
            <w:right w:val="none" w:sz="0" w:space="0" w:color="auto"/>
          </w:divBdr>
        </w:div>
        <w:div w:id="615216224">
          <w:marLeft w:val="0"/>
          <w:marRight w:val="0"/>
          <w:marTop w:val="0"/>
          <w:marBottom w:val="0"/>
          <w:divBdr>
            <w:top w:val="none" w:sz="0" w:space="0" w:color="auto"/>
            <w:left w:val="none" w:sz="0" w:space="0" w:color="auto"/>
            <w:bottom w:val="none" w:sz="0" w:space="0" w:color="auto"/>
            <w:right w:val="none" w:sz="0" w:space="0" w:color="auto"/>
          </w:divBdr>
        </w:div>
        <w:div w:id="841897215">
          <w:marLeft w:val="0"/>
          <w:marRight w:val="0"/>
          <w:marTop w:val="0"/>
          <w:marBottom w:val="0"/>
          <w:divBdr>
            <w:top w:val="none" w:sz="0" w:space="0" w:color="auto"/>
            <w:left w:val="none" w:sz="0" w:space="0" w:color="auto"/>
            <w:bottom w:val="none" w:sz="0" w:space="0" w:color="auto"/>
            <w:right w:val="none" w:sz="0" w:space="0" w:color="auto"/>
          </w:divBdr>
        </w:div>
        <w:div w:id="1259483881">
          <w:marLeft w:val="0"/>
          <w:marRight w:val="0"/>
          <w:marTop w:val="0"/>
          <w:marBottom w:val="0"/>
          <w:divBdr>
            <w:top w:val="none" w:sz="0" w:space="0" w:color="auto"/>
            <w:left w:val="none" w:sz="0" w:space="0" w:color="auto"/>
            <w:bottom w:val="none" w:sz="0" w:space="0" w:color="auto"/>
            <w:right w:val="none" w:sz="0" w:space="0" w:color="auto"/>
          </w:divBdr>
        </w:div>
        <w:div w:id="1534223122">
          <w:marLeft w:val="0"/>
          <w:marRight w:val="0"/>
          <w:marTop w:val="0"/>
          <w:marBottom w:val="0"/>
          <w:divBdr>
            <w:top w:val="none" w:sz="0" w:space="0" w:color="auto"/>
            <w:left w:val="none" w:sz="0" w:space="0" w:color="auto"/>
            <w:bottom w:val="none" w:sz="0" w:space="0" w:color="auto"/>
            <w:right w:val="none" w:sz="0" w:space="0" w:color="auto"/>
          </w:divBdr>
        </w:div>
        <w:div w:id="1967076808">
          <w:marLeft w:val="0"/>
          <w:marRight w:val="0"/>
          <w:marTop w:val="0"/>
          <w:marBottom w:val="0"/>
          <w:divBdr>
            <w:top w:val="none" w:sz="0" w:space="0" w:color="auto"/>
            <w:left w:val="none" w:sz="0" w:space="0" w:color="auto"/>
            <w:bottom w:val="none" w:sz="0" w:space="0" w:color="auto"/>
            <w:right w:val="none" w:sz="0" w:space="0" w:color="auto"/>
          </w:divBdr>
        </w:div>
      </w:divsChild>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0919451">
      <w:bodyDiv w:val="1"/>
      <w:marLeft w:val="0"/>
      <w:marRight w:val="0"/>
      <w:marTop w:val="0"/>
      <w:marBottom w:val="0"/>
      <w:divBdr>
        <w:top w:val="none" w:sz="0" w:space="0" w:color="auto"/>
        <w:left w:val="none" w:sz="0" w:space="0" w:color="auto"/>
        <w:bottom w:val="none" w:sz="0" w:space="0" w:color="auto"/>
        <w:right w:val="none" w:sz="0" w:space="0" w:color="auto"/>
      </w:divBdr>
      <w:divsChild>
        <w:div w:id="1056122786">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00499226">
      <w:bodyDiv w:val="1"/>
      <w:marLeft w:val="0"/>
      <w:marRight w:val="0"/>
      <w:marTop w:val="0"/>
      <w:marBottom w:val="0"/>
      <w:divBdr>
        <w:top w:val="none" w:sz="0" w:space="0" w:color="auto"/>
        <w:left w:val="none" w:sz="0" w:space="0" w:color="auto"/>
        <w:bottom w:val="none" w:sz="0" w:space="0" w:color="auto"/>
        <w:right w:val="none" w:sz="0" w:space="0" w:color="auto"/>
      </w:divBdr>
      <w:divsChild>
        <w:div w:id="1340740205">
          <w:marLeft w:val="0"/>
          <w:marRight w:val="0"/>
          <w:marTop w:val="0"/>
          <w:marBottom w:val="0"/>
          <w:divBdr>
            <w:top w:val="none" w:sz="0" w:space="0" w:color="auto"/>
            <w:left w:val="none" w:sz="0" w:space="0" w:color="auto"/>
            <w:bottom w:val="none" w:sz="0" w:space="0" w:color="auto"/>
            <w:right w:val="none" w:sz="0" w:space="0" w:color="auto"/>
          </w:divBdr>
        </w:div>
        <w:div w:id="1914660126">
          <w:marLeft w:val="0"/>
          <w:marRight w:val="0"/>
          <w:marTop w:val="0"/>
          <w:marBottom w:val="0"/>
          <w:divBdr>
            <w:top w:val="none" w:sz="0" w:space="0" w:color="auto"/>
            <w:left w:val="none" w:sz="0" w:space="0" w:color="auto"/>
            <w:bottom w:val="none" w:sz="0" w:space="0" w:color="auto"/>
            <w:right w:val="none" w:sz="0" w:space="0" w:color="auto"/>
          </w:divBdr>
        </w:div>
        <w:div w:id="1460104016">
          <w:marLeft w:val="0"/>
          <w:marRight w:val="0"/>
          <w:marTop w:val="0"/>
          <w:marBottom w:val="0"/>
          <w:divBdr>
            <w:top w:val="none" w:sz="0" w:space="0" w:color="auto"/>
            <w:left w:val="none" w:sz="0" w:space="0" w:color="auto"/>
            <w:bottom w:val="none" w:sz="0" w:space="0" w:color="auto"/>
            <w:right w:val="none" w:sz="0" w:space="0" w:color="auto"/>
          </w:divBdr>
        </w:div>
      </w:divsChild>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D1748E63-7EDC-4D53-A8D2-D74AF4361CA7}">
    <t:Anchor>
      <t:Comment id="2009131059"/>
    </t:Anchor>
    <t:History>
      <t:Event id="{01B06D1F-18BD-4EDE-875C-42C5C8548ABB}" time="2021-01-19T14:22:03Z">
        <t:Attribution userId="S::marc.landermann@weidmueller.com::56604d64-f018-43b9-b0d2-acecc2f06ce6" userProvider="AD" userName="Landermann, Marc"/>
        <t:Anchor>
          <t:Comment id="2009131059"/>
        </t:Anchor>
        <t:Create/>
      </t:Event>
      <t:Event id="{E309E4BA-5A4F-42FB-85E3-AFF950798EB2}" time="2021-01-19T14:22:03Z">
        <t:Attribution userId="S::marc.landermann@weidmueller.com::56604d64-f018-43b9-b0d2-acecc2f06ce6" userProvider="AD" userName="Landermann, Marc"/>
        <t:Anchor>
          <t:Comment id="2009131059"/>
        </t:Anchor>
        <t:Assign userId="S::Anna-Lena.Groene@weidmueller.com::447e279d-0593-4a4c-b789-3fe4db24331a" userProvider="AD" userName="Gröne, Anna-Lena"/>
      </t:Event>
      <t:Event id="{0379252C-BAFA-4292-B737-235AC6351E44}" time="2021-01-19T14:22:03Z">
        <t:Attribution userId="S::marc.landermann@weidmueller.com::56604d64-f018-43b9-b0d2-acecc2f06ce6" userProvider="AD" userName="Landermann, Marc"/>
        <t:Anchor>
          <t:Comment id="2009131059"/>
        </t:Anchor>
        <t:SetTitle title="@Gröne, Anna-Lena sind das die &quot;letzten&quot; Bilder aus euerer Kampagne?"/>
      </t:Event>
      <t:Event id="{56BA484D-9447-4D35-A62C-BC4AB69A4B5A}" time="2021-01-19T14:40:20Z">
        <t:Attribution userId="S::anna-lena.groene@weidmueller.com::447e279d-0593-4a4c-b789-3fe4db24331a" userProvider="AD" userName="Gröne, Anna-Lena"/>
        <t:Anchor>
          <t:Comment id="704892065"/>
        </t:Anchor>
        <t:UnassignAll/>
      </t:Event>
      <t:Event id="{E6DF4C9B-181A-449E-9B37-42C343372702}" time="2021-01-19T14:40:20Z">
        <t:Attribution userId="S::anna-lena.groene@weidmueller.com::447e279d-0593-4a4c-b789-3fe4db24331a" userProvider="AD" userName="Gröne, Anna-Lena"/>
        <t:Anchor>
          <t:Comment id="704892065"/>
        </t:Anchor>
        <t:Assign userId="S::Marc.Landermann@weidmueller.com::56604d64-f018-43b9-b0d2-acecc2f06ce6" userProvider="AD" userName="Landermann, Marc"/>
      </t:Event>
    </t:History>
  </t:Task>
</t:Task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3" ma:contentTypeDescription="Ein neues Dokument erstellen." ma:contentTypeScope="" ma:versionID="baadd9c075e10e60266ccbf548ca6ca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42fc250618168806bd256acd42a66c3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Dolch, Maximilian</DisplayName>
        <AccountId>182</AccountId>
        <AccountType/>
      </UserInfo>
      <UserInfo>
        <DisplayName>Hilker, Sybille</DisplayName>
        <AccountId>17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493F9-728C-46CA-8277-E8F45934F700}">
  <ds:schemaRefs>
    <ds:schemaRef ds:uri="http://schemas.microsoft.com/sharepoint/v3/contenttype/forms"/>
  </ds:schemaRefs>
</ds:datastoreItem>
</file>

<file path=customXml/itemProps2.xml><?xml version="1.0" encoding="utf-8"?>
<ds:datastoreItem xmlns:ds="http://schemas.openxmlformats.org/officeDocument/2006/customXml" ds:itemID="{71F1C1EA-6D36-4448-B929-35175DEA8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AAE473-A721-4512-BF24-7CFE14AC428A}">
  <ds:schemaRefs>
    <ds:schemaRef ds:uri="http://schemas.microsoft.com/office/2006/metadata/properties"/>
    <ds:schemaRef ds:uri="http://schemas.microsoft.com/office/infopath/2007/PartnerControls"/>
    <ds:schemaRef ds:uri="ef0bd676-2fa1-4f90-9075-fcc9bbed01ad"/>
  </ds:schemaRefs>
</ds:datastoreItem>
</file>

<file path=customXml/itemProps4.xml><?xml version="1.0" encoding="utf-8"?>
<ds:datastoreItem xmlns:ds="http://schemas.openxmlformats.org/officeDocument/2006/customXml" ds:itemID="{9E57FFC4-3554-4625-9791-2BE03B000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646</Words>
  <Characters>4073</Characters>
  <Application>Microsoft Office Word</Application>
  <DocSecurity>0</DocSecurity>
  <Lines>33</Lines>
  <Paragraphs>9</Paragraphs>
  <ScaleCrop>false</ScaleCrop>
  <Company>Weidmüller Holding</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Deter, Pascal</cp:lastModifiedBy>
  <cp:revision>62</cp:revision>
  <cp:lastPrinted>2018-03-07T11:44:00Z</cp:lastPrinted>
  <dcterms:created xsi:type="dcterms:W3CDTF">2021-06-22T11:13:00Z</dcterms:created>
  <dcterms:modified xsi:type="dcterms:W3CDTF">2021-06-24T07:01:00Z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ies>
</file>