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CD5B3" w14:textId="5B7701B7" w:rsidR="00CA33CC" w:rsidRPr="00DF7F73" w:rsidRDefault="00DF7F73" w:rsidP="00C36B79">
      <w:pPr>
        <w:spacing w:line="360" w:lineRule="auto"/>
        <w:ind w:left="360" w:hanging="360"/>
        <w:jc w:val="both"/>
        <w:rPr>
          <w:b/>
          <w:lang w:val="de-DE"/>
        </w:rPr>
      </w:pPr>
      <w:r w:rsidRPr="00DF7F73">
        <w:rPr>
          <w:b/>
          <w:lang w:val="de-DE"/>
        </w:rPr>
        <w:t>Single Pair Ethernet Technologie gemeinsam weiter voranbringen</w:t>
      </w:r>
    </w:p>
    <w:p w14:paraId="0B139DE7" w14:textId="19DD6C49" w:rsidR="00C36B79" w:rsidRDefault="00695B90" w:rsidP="00C36B79">
      <w:pPr>
        <w:numPr>
          <w:ilvl w:val="0"/>
          <w:numId w:val="15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Führende Technologieunternehmen </w:t>
      </w:r>
      <w:r w:rsidR="00F878DA">
        <w:rPr>
          <w:lang w:val="de-DE"/>
        </w:rPr>
        <w:t xml:space="preserve">verschiedener </w:t>
      </w:r>
      <w:r>
        <w:rPr>
          <w:lang w:val="de-DE"/>
        </w:rPr>
        <w:t xml:space="preserve">Branchen und Anwendungsfelder </w:t>
      </w:r>
      <w:r w:rsidR="00C36B79">
        <w:rPr>
          <w:lang w:val="de-DE"/>
        </w:rPr>
        <w:t xml:space="preserve">vereinen sich in SPE </w:t>
      </w:r>
      <w:r w:rsidR="009B4769">
        <w:rPr>
          <w:lang w:val="de-DE"/>
        </w:rPr>
        <w:t>System Alliance</w:t>
      </w:r>
    </w:p>
    <w:p w14:paraId="0A9D6ABB" w14:textId="3101E3CE" w:rsidR="0041270D" w:rsidRDefault="009B4769" w:rsidP="00C36B79">
      <w:pPr>
        <w:numPr>
          <w:ilvl w:val="0"/>
          <w:numId w:val="15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Die </w:t>
      </w:r>
      <w:r w:rsidR="00C36B79">
        <w:rPr>
          <w:lang w:val="de-DE"/>
        </w:rPr>
        <w:t xml:space="preserve">Allianz fungiert als „Think Tank“ für Single Pair Ethernet </w:t>
      </w:r>
      <w:r w:rsidR="009A6127">
        <w:rPr>
          <w:lang w:val="de-DE"/>
        </w:rPr>
        <w:t xml:space="preserve">in </w:t>
      </w:r>
      <w:r w:rsidR="00C36B79">
        <w:rPr>
          <w:lang w:val="de-DE"/>
        </w:rPr>
        <w:t>IIoT</w:t>
      </w:r>
      <w:r w:rsidR="00CA33CC">
        <w:rPr>
          <w:lang w:val="de-DE"/>
        </w:rPr>
        <w:t>-</w:t>
      </w:r>
      <w:r w:rsidR="009A6127">
        <w:rPr>
          <w:lang w:val="de-DE"/>
        </w:rPr>
        <w:t xml:space="preserve">Anwendungen </w:t>
      </w:r>
      <w:r w:rsidR="00C36B79">
        <w:rPr>
          <w:lang w:val="de-DE"/>
        </w:rPr>
        <w:t xml:space="preserve">und fördert den Wissensaustausch zwischen </w:t>
      </w:r>
      <w:r w:rsidR="00695B90">
        <w:rPr>
          <w:lang w:val="de-DE"/>
        </w:rPr>
        <w:t>SPE-</w:t>
      </w:r>
      <w:r w:rsidR="00C36B79">
        <w:rPr>
          <w:lang w:val="de-DE"/>
        </w:rPr>
        <w:t>Spezialisten</w:t>
      </w:r>
    </w:p>
    <w:p w14:paraId="54144A2B" w14:textId="564E2278" w:rsidR="00695B90" w:rsidRDefault="00695B90" w:rsidP="00695B90">
      <w:pPr>
        <w:numPr>
          <w:ilvl w:val="0"/>
          <w:numId w:val="15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Zentrales Ziel ist die gemeinsame </w:t>
      </w:r>
      <w:r w:rsidR="00F878DA">
        <w:rPr>
          <w:lang w:val="de-DE"/>
        </w:rPr>
        <w:t xml:space="preserve">Promotion von </w:t>
      </w:r>
      <w:r>
        <w:rPr>
          <w:lang w:val="de-DE"/>
        </w:rPr>
        <w:t>Single Pair Ethernet für IIoT</w:t>
      </w:r>
      <w:r w:rsidR="00CA33CC">
        <w:rPr>
          <w:lang w:val="de-DE"/>
        </w:rPr>
        <w:t>-</w:t>
      </w:r>
      <w:r w:rsidR="009A6127">
        <w:rPr>
          <w:lang w:val="de-DE"/>
        </w:rPr>
        <w:t xml:space="preserve">Applikationen </w:t>
      </w:r>
      <w:r w:rsidR="00B569B7">
        <w:rPr>
          <w:lang w:val="de-DE"/>
        </w:rPr>
        <w:t xml:space="preserve">sowie die </w:t>
      </w:r>
      <w:r w:rsidR="00DF7F73">
        <w:rPr>
          <w:lang w:val="de-DE"/>
        </w:rPr>
        <w:t>Unterstützung</w:t>
      </w:r>
      <w:r w:rsidR="00F878DA">
        <w:rPr>
          <w:lang w:val="de-DE"/>
        </w:rPr>
        <w:t xml:space="preserve"> bei der zügigen Implementierung</w:t>
      </w:r>
      <w:r w:rsidR="009A6127">
        <w:rPr>
          <w:lang w:val="de-DE"/>
        </w:rPr>
        <w:t xml:space="preserve"> dieser Technologie</w:t>
      </w:r>
    </w:p>
    <w:p w14:paraId="296E4357" w14:textId="77777777" w:rsidR="0058012E" w:rsidRPr="00E61901" w:rsidRDefault="0058012E" w:rsidP="00E61901">
      <w:pPr>
        <w:spacing w:line="360" w:lineRule="auto"/>
        <w:jc w:val="both"/>
        <w:rPr>
          <w:b/>
          <w:lang w:val="de-DE"/>
        </w:rPr>
      </w:pPr>
    </w:p>
    <w:p w14:paraId="061A33C8" w14:textId="1D4F0202" w:rsidR="00F878DA" w:rsidRDefault="0041270D" w:rsidP="00E61901">
      <w:pPr>
        <w:spacing w:line="360" w:lineRule="auto"/>
        <w:jc w:val="both"/>
        <w:rPr>
          <w:lang w:val="de-DE"/>
        </w:rPr>
      </w:pPr>
      <w:r w:rsidRPr="007E3970">
        <w:rPr>
          <w:b/>
          <w:lang w:val="de-DE"/>
        </w:rPr>
        <w:t>Detmold</w:t>
      </w:r>
      <w:r w:rsidRPr="00DF7F73">
        <w:rPr>
          <w:b/>
          <w:lang w:val="de-DE"/>
        </w:rPr>
        <w:t xml:space="preserve">, </w:t>
      </w:r>
      <w:r w:rsidR="00CA33CC" w:rsidRPr="00DF7F73">
        <w:rPr>
          <w:b/>
          <w:lang w:val="de-DE"/>
        </w:rPr>
        <w:t>22</w:t>
      </w:r>
      <w:r w:rsidRPr="00DF7F73">
        <w:rPr>
          <w:b/>
          <w:lang w:val="de-DE"/>
        </w:rPr>
        <w:t xml:space="preserve">. </w:t>
      </w:r>
      <w:r w:rsidR="00695B90" w:rsidRPr="00DF7F73">
        <w:rPr>
          <w:b/>
          <w:lang w:val="de-DE"/>
        </w:rPr>
        <w:t xml:space="preserve">Oktober </w:t>
      </w:r>
      <w:r w:rsidRPr="00DF7F73">
        <w:rPr>
          <w:b/>
          <w:lang w:val="de-DE"/>
        </w:rPr>
        <w:t>2020</w:t>
      </w:r>
      <w:r w:rsidR="00E61901" w:rsidRPr="00DF7F73">
        <w:rPr>
          <w:b/>
          <w:lang w:val="de-DE"/>
        </w:rPr>
        <w:t xml:space="preserve">. </w:t>
      </w:r>
      <w:r w:rsidR="00695B90" w:rsidRPr="00DF7F73">
        <w:rPr>
          <w:lang w:val="de-DE"/>
        </w:rPr>
        <w:t>Sing</w:t>
      </w:r>
      <w:r w:rsidR="009A6127" w:rsidRPr="00DF7F73">
        <w:rPr>
          <w:lang w:val="de-DE"/>
        </w:rPr>
        <w:t>l</w:t>
      </w:r>
      <w:r w:rsidR="00695B90" w:rsidRPr="00DF7F73">
        <w:rPr>
          <w:lang w:val="de-DE"/>
        </w:rPr>
        <w:t xml:space="preserve">e Pair Ethernet zählt </w:t>
      </w:r>
      <w:r w:rsidR="00CA33CC" w:rsidRPr="00DF7F73">
        <w:rPr>
          <w:lang w:val="de-DE"/>
        </w:rPr>
        <w:t>in der Industrie</w:t>
      </w:r>
      <w:r w:rsidR="00695B90" w:rsidRPr="00DF7F73">
        <w:rPr>
          <w:lang w:val="de-DE"/>
        </w:rPr>
        <w:t xml:space="preserve"> derzeit zu </w:t>
      </w:r>
      <w:r w:rsidR="00CA33CC" w:rsidRPr="00DF7F73">
        <w:rPr>
          <w:lang w:val="de-DE"/>
        </w:rPr>
        <w:t>einem der</w:t>
      </w:r>
      <w:r w:rsidR="00695B90" w:rsidRPr="00DF7F73">
        <w:rPr>
          <w:lang w:val="de-DE"/>
        </w:rPr>
        <w:t xml:space="preserve"> am meisten diskutierten</w:t>
      </w:r>
      <w:r w:rsidR="00695B90">
        <w:rPr>
          <w:lang w:val="de-DE"/>
        </w:rPr>
        <w:t xml:space="preserve"> Themen.</w:t>
      </w:r>
      <w:r w:rsidR="00F878DA">
        <w:rPr>
          <w:lang w:val="de-DE"/>
        </w:rPr>
        <w:t xml:space="preserve"> Die Technologie, mit deren Hilfe sich </w:t>
      </w:r>
      <w:r w:rsidR="00C3219C">
        <w:rPr>
          <w:lang w:val="de-DE"/>
        </w:rPr>
        <w:t xml:space="preserve">Ethernet </w:t>
      </w:r>
      <w:r w:rsidR="00F878DA">
        <w:rPr>
          <w:lang w:val="de-DE"/>
        </w:rPr>
        <w:t xml:space="preserve">Daten und </w:t>
      </w:r>
      <w:r w:rsidR="00C3219C">
        <w:rPr>
          <w:lang w:val="de-DE"/>
        </w:rPr>
        <w:t xml:space="preserve">Energie in einer Zweidrahtleitung </w:t>
      </w:r>
      <w:r w:rsidR="00F878DA">
        <w:rPr>
          <w:lang w:val="de-DE"/>
        </w:rPr>
        <w:t xml:space="preserve">übertragen lassen, ermöglicht </w:t>
      </w:r>
      <w:r w:rsidR="00734357">
        <w:rPr>
          <w:lang w:val="de-DE"/>
        </w:rPr>
        <w:t xml:space="preserve">eine </w:t>
      </w:r>
      <w:r w:rsidR="00F878DA">
        <w:rPr>
          <w:lang w:val="de-DE"/>
        </w:rPr>
        <w:t>kontinuierliche IP</w:t>
      </w:r>
      <w:r w:rsidR="00C828F2">
        <w:rPr>
          <w:lang w:val="de-DE"/>
        </w:rPr>
        <w:t>-</w:t>
      </w:r>
      <w:r w:rsidR="00F878DA">
        <w:rPr>
          <w:lang w:val="de-DE"/>
        </w:rPr>
        <w:t>Kommunikation vom Server in die Cloud</w:t>
      </w:r>
      <w:r w:rsidR="00734357">
        <w:rPr>
          <w:lang w:val="de-DE"/>
        </w:rPr>
        <w:t>.</w:t>
      </w:r>
      <w:r w:rsidR="00F878DA">
        <w:rPr>
          <w:lang w:val="de-DE"/>
        </w:rPr>
        <w:t xml:space="preserve"> </w:t>
      </w:r>
      <w:r w:rsidR="00734357">
        <w:rPr>
          <w:lang w:val="de-DE"/>
        </w:rPr>
        <w:t xml:space="preserve">Diese </w:t>
      </w:r>
      <w:r w:rsidR="00C828F2">
        <w:rPr>
          <w:lang w:val="de-DE"/>
        </w:rPr>
        <w:t>Eigenschaft</w:t>
      </w:r>
      <w:r w:rsidR="00734357">
        <w:rPr>
          <w:lang w:val="de-DE"/>
        </w:rPr>
        <w:t xml:space="preserve"> ist </w:t>
      </w:r>
      <w:r w:rsidR="00C828F2">
        <w:rPr>
          <w:lang w:val="de-DE"/>
        </w:rPr>
        <w:t>für die Fabrik der Zukunft von essentieller Bedeutung</w:t>
      </w:r>
      <w:r w:rsidR="00B569B7">
        <w:rPr>
          <w:lang w:val="de-DE"/>
        </w:rPr>
        <w:t>: Ziel ist</w:t>
      </w:r>
      <w:r w:rsidR="00C828F2">
        <w:rPr>
          <w:lang w:val="de-DE"/>
        </w:rPr>
        <w:t xml:space="preserve"> die durchgängige </w:t>
      </w:r>
      <w:r w:rsidR="00A22F6D">
        <w:rPr>
          <w:lang w:val="de-DE"/>
        </w:rPr>
        <w:t xml:space="preserve">Vernetzung </w:t>
      </w:r>
      <w:r w:rsidR="00C828F2">
        <w:rPr>
          <w:lang w:val="de-DE"/>
        </w:rPr>
        <w:t xml:space="preserve">in Produktionsnetzwerken von morgen. </w:t>
      </w:r>
      <w:r w:rsidR="00F878DA">
        <w:rPr>
          <w:lang w:val="de-DE"/>
        </w:rPr>
        <w:t xml:space="preserve">Single Pair Ethernet gilt daher zurecht als der nächste „Game </w:t>
      </w:r>
      <w:proofErr w:type="spellStart"/>
      <w:r w:rsidR="00F878DA">
        <w:rPr>
          <w:lang w:val="de-DE"/>
        </w:rPr>
        <w:t>Changer</w:t>
      </w:r>
      <w:proofErr w:type="spellEnd"/>
      <w:r w:rsidR="00F878DA">
        <w:rPr>
          <w:lang w:val="de-DE"/>
        </w:rPr>
        <w:t>“ in der Netzwerktechnologie</w:t>
      </w:r>
      <w:r w:rsidR="00C36B79">
        <w:rPr>
          <w:lang w:val="de-DE"/>
        </w:rPr>
        <w:t xml:space="preserve"> sowie als Schlüsseltechnologie für Industrie 4.0</w:t>
      </w:r>
      <w:r w:rsidR="00F878DA">
        <w:rPr>
          <w:lang w:val="de-DE"/>
        </w:rPr>
        <w:t xml:space="preserve">. </w:t>
      </w:r>
    </w:p>
    <w:p w14:paraId="36412499" w14:textId="77777777" w:rsidR="00F878DA" w:rsidRDefault="00F878DA" w:rsidP="00E61901">
      <w:pPr>
        <w:spacing w:line="360" w:lineRule="auto"/>
        <w:jc w:val="both"/>
        <w:rPr>
          <w:lang w:val="de-DE"/>
        </w:rPr>
      </w:pPr>
    </w:p>
    <w:p w14:paraId="141E27E7" w14:textId="78A87851" w:rsidR="00BD2B25" w:rsidRDefault="00F878DA" w:rsidP="00CA33CC">
      <w:pPr>
        <w:spacing w:line="360" w:lineRule="auto"/>
        <w:jc w:val="both"/>
        <w:rPr>
          <w:rFonts w:eastAsiaTheme="minorHAnsi" w:cs="Arial"/>
          <w:lang w:val="de-DE"/>
        </w:rPr>
      </w:pPr>
      <w:r>
        <w:rPr>
          <w:lang w:val="de-DE"/>
        </w:rPr>
        <w:t xml:space="preserve">Im </w:t>
      </w:r>
      <w:r w:rsidR="00C828F2">
        <w:rPr>
          <w:lang w:val="de-DE"/>
        </w:rPr>
        <w:t xml:space="preserve">Rahmen der Technology Days am 22. und 23. </w:t>
      </w:r>
      <w:r>
        <w:rPr>
          <w:lang w:val="de-DE"/>
        </w:rPr>
        <w:t>Septe</w:t>
      </w:r>
      <w:r w:rsidR="00C828F2">
        <w:rPr>
          <w:lang w:val="de-DE"/>
        </w:rPr>
        <w:t>m</w:t>
      </w:r>
      <w:r>
        <w:rPr>
          <w:lang w:val="de-DE"/>
        </w:rPr>
        <w:t xml:space="preserve">ber 2020 </w:t>
      </w:r>
      <w:r w:rsidR="00211218">
        <w:rPr>
          <w:lang w:val="de-DE"/>
        </w:rPr>
        <w:t>wurde die Vereinsgründung der SPE System Alliance bekann</w:t>
      </w:r>
      <w:r w:rsidR="00B75E38">
        <w:rPr>
          <w:lang w:val="de-DE"/>
        </w:rPr>
        <w:t>t</w:t>
      </w:r>
      <w:r w:rsidR="00211218">
        <w:rPr>
          <w:lang w:val="de-DE"/>
        </w:rPr>
        <w:t xml:space="preserve"> gegeben. In der SPE System Alliance </w:t>
      </w:r>
      <w:r w:rsidR="00CA33CC">
        <w:rPr>
          <w:lang w:val="de-DE"/>
        </w:rPr>
        <w:t>haben</w:t>
      </w:r>
      <w:r>
        <w:rPr>
          <w:lang w:val="de-DE"/>
        </w:rPr>
        <w:t xml:space="preserve"> sich verschiedene </w:t>
      </w:r>
      <w:r w:rsidR="00695B90">
        <w:rPr>
          <w:lang w:val="de-DE"/>
        </w:rPr>
        <w:t>Unternehmen zusammen</w:t>
      </w:r>
      <w:r w:rsidR="00CA33CC">
        <w:rPr>
          <w:lang w:val="de-DE"/>
        </w:rPr>
        <w:t>geschlossen</w:t>
      </w:r>
      <w:r w:rsidR="00695B90">
        <w:rPr>
          <w:lang w:val="de-DE"/>
        </w:rPr>
        <w:t xml:space="preserve">, um Wissen zu bündeln und </w:t>
      </w:r>
      <w:r w:rsidR="00C828F2">
        <w:rPr>
          <w:lang w:val="de-DE"/>
        </w:rPr>
        <w:t>den Austausch unter Experten zu fördern</w:t>
      </w:r>
      <w:r w:rsidR="00695B90">
        <w:rPr>
          <w:lang w:val="de-DE"/>
        </w:rPr>
        <w:t xml:space="preserve">. </w:t>
      </w:r>
      <w:r w:rsidR="00C828F2">
        <w:rPr>
          <w:lang w:val="de-DE"/>
        </w:rPr>
        <w:t xml:space="preserve">In der </w:t>
      </w:r>
      <w:r w:rsidR="00734357">
        <w:rPr>
          <w:lang w:val="de-DE"/>
        </w:rPr>
        <w:t>Alliance</w:t>
      </w:r>
      <w:r w:rsidR="00C828F2">
        <w:rPr>
          <w:lang w:val="de-DE"/>
        </w:rPr>
        <w:t xml:space="preserve"> arbeiten Hersteller von </w:t>
      </w:r>
      <w:r w:rsidR="00C828F2" w:rsidRPr="00C828F2">
        <w:rPr>
          <w:lang w:val="de-DE"/>
        </w:rPr>
        <w:t>Steckverbindern,</w:t>
      </w:r>
      <w:r w:rsidR="00C828F2">
        <w:rPr>
          <w:lang w:val="de-DE"/>
        </w:rPr>
        <w:t xml:space="preserve"> </w:t>
      </w:r>
      <w:r w:rsidR="00C828F2" w:rsidRPr="00C828F2">
        <w:rPr>
          <w:lang w:val="de-DE"/>
        </w:rPr>
        <w:t>Messgeräten, Chips, Switches und Endgeräten zusammen. Ziel der Kooperation ist es, Single Pair Ethernet</w:t>
      </w:r>
      <w:r w:rsidR="00C828F2">
        <w:rPr>
          <w:lang w:val="de-DE"/>
        </w:rPr>
        <w:t xml:space="preserve"> </w:t>
      </w:r>
      <w:r w:rsidR="00C828F2" w:rsidRPr="00C828F2">
        <w:rPr>
          <w:lang w:val="de-DE"/>
        </w:rPr>
        <w:t>Lösungen in vielen Märkten und Applikationen zu etablieren und einen</w:t>
      </w:r>
      <w:r w:rsidR="00C828F2">
        <w:rPr>
          <w:lang w:val="de-DE"/>
        </w:rPr>
        <w:t xml:space="preserve"> </w:t>
      </w:r>
      <w:r w:rsidR="00C828F2" w:rsidRPr="00C828F2">
        <w:rPr>
          <w:lang w:val="de-DE"/>
        </w:rPr>
        <w:t>gemeinsamen</w:t>
      </w:r>
      <w:r w:rsidR="00C828F2">
        <w:rPr>
          <w:lang w:val="de-DE"/>
        </w:rPr>
        <w:t xml:space="preserve"> </w:t>
      </w:r>
      <w:r w:rsidR="00C828F2" w:rsidRPr="00C828F2">
        <w:rPr>
          <w:lang w:val="de-DE"/>
        </w:rPr>
        <w:t>Marktstandard zu schaffen</w:t>
      </w:r>
      <w:r w:rsidR="00C828F2">
        <w:rPr>
          <w:lang w:val="de-DE"/>
        </w:rPr>
        <w:t xml:space="preserve">. </w:t>
      </w:r>
      <w:r>
        <w:rPr>
          <w:lang w:val="de-DE"/>
        </w:rPr>
        <w:t xml:space="preserve">Neben Weidmüller zählen bekannte Firmen wie </w:t>
      </w:r>
      <w:r w:rsidR="00211218">
        <w:rPr>
          <w:lang w:val="de-DE"/>
        </w:rPr>
        <w:t xml:space="preserve">Phoenix Contact, Rosenberger, Telegärtner, </w:t>
      </w:r>
      <w:proofErr w:type="spellStart"/>
      <w:r>
        <w:rPr>
          <w:lang w:val="de-DE"/>
        </w:rPr>
        <w:t>Kyland</w:t>
      </w:r>
      <w:proofErr w:type="spellEnd"/>
      <w:r>
        <w:rPr>
          <w:lang w:val="de-DE"/>
        </w:rPr>
        <w:t xml:space="preserve">, Microchip, </w:t>
      </w:r>
      <w:r w:rsidR="00211218">
        <w:rPr>
          <w:lang w:val="de-DE"/>
        </w:rPr>
        <w:t xml:space="preserve">Fluke </w:t>
      </w:r>
      <w:r>
        <w:rPr>
          <w:lang w:val="de-DE"/>
        </w:rPr>
        <w:t>oder Sick zu den Gründern der Allianz.</w:t>
      </w:r>
      <w:r w:rsidR="00BD2B25">
        <w:rPr>
          <w:lang w:val="de-DE"/>
        </w:rPr>
        <w:t xml:space="preserve"> </w:t>
      </w:r>
      <w:r w:rsidR="00BD2B25" w:rsidRPr="00BD2B25">
        <w:rPr>
          <w:rFonts w:eastAsiaTheme="minorHAnsi" w:cs="Arial"/>
          <w:lang w:val="de-DE"/>
        </w:rPr>
        <w:t xml:space="preserve">Neu angeschlossen haben sich kürzlich die Unternehmen </w:t>
      </w:r>
      <w:proofErr w:type="spellStart"/>
      <w:r w:rsidR="00BD2B25" w:rsidRPr="00BD2B25">
        <w:rPr>
          <w:rFonts w:eastAsiaTheme="minorHAnsi" w:cs="Arial"/>
          <w:lang w:val="de-DE"/>
        </w:rPr>
        <w:t>Vericom</w:t>
      </w:r>
      <w:proofErr w:type="spellEnd"/>
      <w:r w:rsidR="00BD2B25" w:rsidRPr="00BD2B25">
        <w:rPr>
          <w:rFonts w:eastAsiaTheme="minorHAnsi" w:cs="Arial"/>
          <w:lang w:val="de-DE"/>
        </w:rPr>
        <w:t>, EFB Elektronik, EBV Elektronik und Techno</w:t>
      </w:r>
      <w:r w:rsidR="0091441F">
        <w:rPr>
          <w:rFonts w:eastAsiaTheme="minorHAnsi" w:cs="Arial"/>
          <w:lang w:val="de-DE"/>
        </w:rPr>
        <w:t>.</w:t>
      </w:r>
    </w:p>
    <w:p w14:paraId="2A792CF7" w14:textId="77777777" w:rsidR="00BD2B25" w:rsidRDefault="00BD2B25" w:rsidP="00CA33CC">
      <w:pPr>
        <w:spacing w:line="360" w:lineRule="auto"/>
        <w:jc w:val="both"/>
        <w:rPr>
          <w:lang w:val="de-DE"/>
        </w:rPr>
      </w:pPr>
    </w:p>
    <w:p w14:paraId="57F958CE" w14:textId="05BED4C7" w:rsidR="00F0038A" w:rsidRPr="00F0038A" w:rsidRDefault="00F0038A" w:rsidP="00CA33CC">
      <w:pPr>
        <w:spacing w:line="360" w:lineRule="auto"/>
        <w:jc w:val="both"/>
        <w:rPr>
          <w:lang w:val="de-DE"/>
        </w:rPr>
      </w:pPr>
      <w:r>
        <w:rPr>
          <w:lang w:val="de-DE"/>
        </w:rPr>
        <w:t>Die beteiligten Unternehmen verfolgen damit mehrere Ziele:</w:t>
      </w:r>
      <w:r w:rsidR="00CA33CC">
        <w:rPr>
          <w:lang w:val="de-DE"/>
        </w:rPr>
        <w:t xml:space="preserve"> neben der gemeinsamen Bewältigung von </w:t>
      </w:r>
      <w:r w:rsidRPr="00CA33CC">
        <w:rPr>
          <w:lang w:val="de-DE"/>
        </w:rPr>
        <w:t xml:space="preserve">Herausforderungen bei der Implementierung </w:t>
      </w:r>
      <w:r w:rsidRPr="00CA33CC">
        <w:rPr>
          <w:lang w:val="de-DE"/>
        </w:rPr>
        <w:lastRenderedPageBreak/>
        <w:t>von Single Pair Ethernet in IIoT</w:t>
      </w:r>
      <w:r w:rsidR="00CA33CC">
        <w:rPr>
          <w:lang w:val="de-DE"/>
        </w:rPr>
        <w:t>-</w:t>
      </w:r>
      <w:r w:rsidRPr="00CA33CC">
        <w:rPr>
          <w:lang w:val="de-DE"/>
        </w:rPr>
        <w:t>An</w:t>
      </w:r>
      <w:r w:rsidR="00211218" w:rsidRPr="00CA33CC">
        <w:rPr>
          <w:lang w:val="de-DE"/>
        </w:rPr>
        <w:t>w</w:t>
      </w:r>
      <w:r w:rsidRPr="00CA33CC">
        <w:rPr>
          <w:lang w:val="de-DE"/>
        </w:rPr>
        <w:t xml:space="preserve">endungen </w:t>
      </w:r>
      <w:r w:rsidR="00CA33CC">
        <w:rPr>
          <w:lang w:val="de-DE"/>
        </w:rPr>
        <w:t>über die Stärkung des</w:t>
      </w:r>
      <w:r>
        <w:rPr>
          <w:lang w:val="de-DE"/>
        </w:rPr>
        <w:t xml:space="preserve"> Austausch</w:t>
      </w:r>
      <w:r w:rsidR="00CA33CC">
        <w:rPr>
          <w:lang w:val="de-DE"/>
        </w:rPr>
        <w:t>s</w:t>
      </w:r>
      <w:r>
        <w:rPr>
          <w:lang w:val="de-DE"/>
        </w:rPr>
        <w:t xml:space="preserve"> von Experten in unterschiedlichen Anwendungsfeldern und Branchen</w:t>
      </w:r>
      <w:r w:rsidR="00CA33CC">
        <w:rPr>
          <w:lang w:val="de-DE"/>
        </w:rPr>
        <w:t xml:space="preserve">, der Beschleunigung der </w:t>
      </w:r>
      <w:r>
        <w:rPr>
          <w:lang w:val="de-DE"/>
        </w:rPr>
        <w:t xml:space="preserve">Implementierung von Single Pair Ethernet in individuelle Produkte in allen Unternehmen </w:t>
      </w:r>
      <w:r w:rsidR="00CA33CC">
        <w:rPr>
          <w:lang w:val="de-DE"/>
        </w:rPr>
        <w:t>auch die Vorbereitung des Marktes durch</w:t>
      </w:r>
      <w:r>
        <w:rPr>
          <w:lang w:val="de-DE"/>
        </w:rPr>
        <w:t xml:space="preserve"> gemeinsame Marketing</w:t>
      </w:r>
      <w:r w:rsidR="00CA33CC">
        <w:rPr>
          <w:lang w:val="de-DE"/>
        </w:rPr>
        <w:t>ak</w:t>
      </w:r>
      <w:r>
        <w:rPr>
          <w:lang w:val="de-DE"/>
        </w:rPr>
        <w:t xml:space="preserve">tivitäten und </w:t>
      </w:r>
      <w:r w:rsidR="003D70D6">
        <w:rPr>
          <w:lang w:val="de-DE"/>
        </w:rPr>
        <w:t xml:space="preserve">Schulungen in </w:t>
      </w:r>
      <w:r>
        <w:rPr>
          <w:lang w:val="de-DE"/>
        </w:rPr>
        <w:t>der Technologie</w:t>
      </w:r>
      <w:r w:rsidR="00DF7F73">
        <w:rPr>
          <w:lang w:val="de-DE"/>
        </w:rPr>
        <w:t>.</w:t>
      </w:r>
    </w:p>
    <w:p w14:paraId="13D0A97C" w14:textId="77777777" w:rsidR="00F0038A" w:rsidRDefault="00F0038A" w:rsidP="00E61901">
      <w:pPr>
        <w:spacing w:line="360" w:lineRule="auto"/>
        <w:jc w:val="both"/>
        <w:rPr>
          <w:lang w:val="de-DE"/>
        </w:rPr>
      </w:pPr>
    </w:p>
    <w:p w14:paraId="4ECA4834" w14:textId="0ABCAA5D" w:rsidR="00D53137" w:rsidRDefault="00D53137" w:rsidP="00E61901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Neben der Bekanntgabe der Vereinsgründung wurden auf den Technology Days 2020 alle Fassetten und Produktideen der SPE-Technologie vorgestellt von Steckverbindern, Kabeln, </w:t>
      </w:r>
      <w:proofErr w:type="spellStart"/>
      <w:r>
        <w:rPr>
          <w:lang w:val="de-DE"/>
        </w:rPr>
        <w:t>PHY´s</w:t>
      </w:r>
      <w:proofErr w:type="spellEnd"/>
      <w:r>
        <w:rPr>
          <w:lang w:val="de-DE"/>
        </w:rPr>
        <w:t xml:space="preserve">, Switches über verschiedene Use Cases. </w:t>
      </w:r>
    </w:p>
    <w:p w14:paraId="4140C384" w14:textId="6B1B3C33" w:rsidR="00D53137" w:rsidRDefault="00D53137" w:rsidP="00E61901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„Mit </w:t>
      </w:r>
      <w:r w:rsidR="00421AEC">
        <w:rPr>
          <w:lang w:val="de-DE"/>
        </w:rPr>
        <w:t xml:space="preserve">mehr als </w:t>
      </w:r>
      <w:r>
        <w:rPr>
          <w:lang w:val="de-DE"/>
        </w:rPr>
        <w:t>150</w:t>
      </w:r>
      <w:r w:rsidR="00421AEC">
        <w:rPr>
          <w:lang w:val="de-DE"/>
        </w:rPr>
        <w:t>0</w:t>
      </w:r>
      <w:r>
        <w:rPr>
          <w:lang w:val="de-DE"/>
        </w:rPr>
        <w:t xml:space="preserve"> Registrierungen aus 59 Ländern war die </w:t>
      </w:r>
      <w:r w:rsidR="00CA33CC">
        <w:rPr>
          <w:lang w:val="de-DE"/>
        </w:rPr>
        <w:t>Veranstaltung</w:t>
      </w:r>
      <w:r>
        <w:rPr>
          <w:lang w:val="de-DE"/>
        </w:rPr>
        <w:t xml:space="preserve"> ein voller Erfolg</w:t>
      </w:r>
      <w:r w:rsidR="00421AEC">
        <w:rPr>
          <w:lang w:val="de-DE"/>
        </w:rPr>
        <w:t xml:space="preserve">. </w:t>
      </w:r>
      <w:r>
        <w:rPr>
          <w:lang w:val="de-DE"/>
        </w:rPr>
        <w:t xml:space="preserve">Wir sind sehr zufrieden mit der Resonanz und haben </w:t>
      </w:r>
      <w:r w:rsidR="00421AEC">
        <w:rPr>
          <w:lang w:val="de-DE"/>
        </w:rPr>
        <w:t>hervorragendes</w:t>
      </w:r>
      <w:r>
        <w:rPr>
          <w:lang w:val="de-DE"/>
        </w:rPr>
        <w:t xml:space="preserve"> Feedback sowohl der beteiligten Unternehmen wie auch der Teilnehmer bekommen</w:t>
      </w:r>
      <w:r w:rsidR="00421AEC">
        <w:rPr>
          <w:lang w:val="de-DE"/>
        </w:rPr>
        <w:t>“</w:t>
      </w:r>
      <w:r w:rsidR="00CA33CC">
        <w:rPr>
          <w:lang w:val="de-DE"/>
        </w:rPr>
        <w:t>,</w:t>
      </w:r>
      <w:r>
        <w:rPr>
          <w:lang w:val="de-DE"/>
        </w:rPr>
        <w:t xml:space="preserve"> </w:t>
      </w:r>
      <w:r w:rsidR="00421AEC">
        <w:rPr>
          <w:lang w:val="de-DE"/>
        </w:rPr>
        <w:t xml:space="preserve">resümiert </w:t>
      </w:r>
      <w:r w:rsidR="00CA33CC">
        <w:rPr>
          <w:lang w:val="de-DE"/>
        </w:rPr>
        <w:t xml:space="preserve">Simon Seereiner, SPE-Technologieexperte bei Weidmüller. </w:t>
      </w:r>
    </w:p>
    <w:p w14:paraId="6C996383" w14:textId="77777777" w:rsidR="00D53137" w:rsidRDefault="00D53137" w:rsidP="00E61901">
      <w:pPr>
        <w:spacing w:line="360" w:lineRule="auto"/>
        <w:jc w:val="both"/>
        <w:rPr>
          <w:lang w:val="de-DE"/>
        </w:rPr>
      </w:pPr>
    </w:p>
    <w:p w14:paraId="28D9CA77" w14:textId="5FFCAA06" w:rsidR="00F0038A" w:rsidRDefault="00C36B79" w:rsidP="00E61901">
      <w:pPr>
        <w:spacing w:line="360" w:lineRule="auto"/>
        <w:jc w:val="both"/>
        <w:rPr>
          <w:lang w:val="de-DE"/>
        </w:rPr>
      </w:pPr>
      <w:r w:rsidRPr="0085362F">
        <w:rPr>
          <w:lang w:val="de-DE"/>
        </w:rPr>
        <w:t>„Weidmüller zählt schon länger zu</w:t>
      </w:r>
      <w:r>
        <w:rPr>
          <w:lang w:val="de-DE"/>
        </w:rPr>
        <w:t xml:space="preserve"> den Schrittmachern in Sachen IIoT-Technologie</w:t>
      </w:r>
      <w:r w:rsidR="00CA33CC">
        <w:rPr>
          <w:lang w:val="de-DE"/>
        </w:rPr>
        <w:t xml:space="preserve">“, verdeutlicht auch </w:t>
      </w:r>
      <w:r w:rsidR="00CA33CC" w:rsidRPr="00CA33CC">
        <w:rPr>
          <w:lang w:val="de-DE"/>
        </w:rPr>
        <w:t xml:space="preserve">Jörg Scheer, </w:t>
      </w:r>
      <w:r w:rsidR="00CA33CC" w:rsidRPr="00734357">
        <w:rPr>
          <w:lang w:val="de-DE"/>
        </w:rPr>
        <w:t xml:space="preserve">Executive </w:t>
      </w:r>
      <w:proofErr w:type="spellStart"/>
      <w:r w:rsidR="00CA33CC" w:rsidRPr="00734357">
        <w:rPr>
          <w:lang w:val="de-DE"/>
        </w:rPr>
        <w:t>Vice</w:t>
      </w:r>
      <w:proofErr w:type="spellEnd"/>
      <w:r w:rsidR="00CA33CC" w:rsidRPr="00734357">
        <w:rPr>
          <w:lang w:val="de-DE"/>
        </w:rPr>
        <w:t xml:space="preserve"> </w:t>
      </w:r>
      <w:proofErr w:type="spellStart"/>
      <w:r w:rsidR="00CA33CC" w:rsidRPr="00734357">
        <w:rPr>
          <w:lang w:val="de-DE"/>
        </w:rPr>
        <w:t>President</w:t>
      </w:r>
      <w:proofErr w:type="spellEnd"/>
      <w:r w:rsidR="00CA33CC" w:rsidRPr="00734357">
        <w:rPr>
          <w:lang w:val="de-DE"/>
        </w:rPr>
        <w:t xml:space="preserve"> Division Device &amp; Field </w:t>
      </w:r>
      <w:r w:rsidR="00CA33CC" w:rsidRPr="0085362F">
        <w:rPr>
          <w:lang w:val="de-DE"/>
        </w:rPr>
        <w:t>bei Weidmüller zu der neu gegründeten Allianz</w:t>
      </w:r>
      <w:r>
        <w:rPr>
          <w:lang w:val="de-DE"/>
        </w:rPr>
        <w:t xml:space="preserve">. </w:t>
      </w:r>
      <w:r w:rsidR="00CA33CC">
        <w:rPr>
          <w:lang w:val="de-DE"/>
        </w:rPr>
        <w:t>„</w:t>
      </w:r>
      <w:r>
        <w:rPr>
          <w:lang w:val="de-DE"/>
        </w:rPr>
        <w:t>Über den Wissens- und Erfahrungsaustausch mit anderen Experten zu diese</w:t>
      </w:r>
      <w:r w:rsidR="00B569B7">
        <w:rPr>
          <w:lang w:val="de-DE"/>
        </w:rPr>
        <w:t>n</w:t>
      </w:r>
      <w:r>
        <w:rPr>
          <w:lang w:val="de-DE"/>
        </w:rPr>
        <w:t xml:space="preserve"> Themen können wir nun unsere Schlagzahl in der Innovation deutlich erhöhen. Die neue Allianz ist eine Win-Win-Situation für alle Beteiligten.“</w:t>
      </w:r>
    </w:p>
    <w:p w14:paraId="4638F5B8" w14:textId="77777777" w:rsidR="00C828F2" w:rsidRDefault="00C828F2" w:rsidP="00E61901">
      <w:pPr>
        <w:spacing w:line="360" w:lineRule="auto"/>
        <w:jc w:val="both"/>
        <w:rPr>
          <w:lang w:val="de-DE"/>
        </w:rPr>
      </w:pPr>
    </w:p>
    <w:p w14:paraId="1237806B" w14:textId="0024D226" w:rsidR="006537C3" w:rsidRDefault="00C828F2" w:rsidP="00E61901">
      <w:pPr>
        <w:spacing w:line="360" w:lineRule="auto"/>
        <w:jc w:val="both"/>
        <w:rPr>
          <w:rStyle w:val="Hyperlink"/>
          <w:lang w:val="de-DE"/>
        </w:rPr>
      </w:pPr>
      <w:r>
        <w:rPr>
          <w:lang w:val="de-DE"/>
        </w:rPr>
        <w:t xml:space="preserve">Weitere Informationen über die neue Allianz finden Sie unter </w:t>
      </w:r>
      <w:hyperlink r:id="rId11" w:history="1">
        <w:r w:rsidRPr="00E86AB5">
          <w:rPr>
            <w:rStyle w:val="Hyperlink"/>
            <w:lang w:val="de-DE"/>
          </w:rPr>
          <w:t>www.singlepairethernet.de</w:t>
        </w:r>
      </w:hyperlink>
    </w:p>
    <w:p w14:paraId="1F9EBB32" w14:textId="27803A45" w:rsidR="000817C4" w:rsidRDefault="000817C4" w:rsidP="00E61901">
      <w:pPr>
        <w:spacing w:line="360" w:lineRule="auto"/>
        <w:jc w:val="both"/>
        <w:rPr>
          <w:lang w:val="de-DE"/>
        </w:rPr>
      </w:pPr>
    </w:p>
    <w:p w14:paraId="7D482767" w14:textId="0022E7BA" w:rsidR="000817C4" w:rsidRDefault="000817C4" w:rsidP="00E61901">
      <w:pPr>
        <w:spacing w:line="360" w:lineRule="auto"/>
        <w:jc w:val="both"/>
        <w:rPr>
          <w:lang w:val="de-DE"/>
        </w:rPr>
      </w:pPr>
      <w:r>
        <w:rPr>
          <w:lang w:val="de-DE"/>
        </w:rPr>
        <w:t>Bildunterschrift: GR_SPE_connector_portfolio_HA3.jpg</w:t>
      </w:r>
    </w:p>
    <w:p w14:paraId="1884B9FC" w14:textId="77777777" w:rsidR="000817C4" w:rsidRPr="000817C4" w:rsidRDefault="000817C4" w:rsidP="000817C4">
      <w:pPr>
        <w:spacing w:line="360" w:lineRule="auto"/>
        <w:jc w:val="both"/>
        <w:rPr>
          <w:lang w:val="de-DE"/>
        </w:rPr>
      </w:pPr>
      <w:r w:rsidRPr="000817C4">
        <w:rPr>
          <w:lang w:val="de-DE"/>
        </w:rPr>
        <w:t xml:space="preserve">Weidmüller entwickelt eine besonders anwenderfreundliche </w:t>
      </w:r>
      <w:proofErr w:type="spellStart"/>
      <w:r w:rsidRPr="000817C4">
        <w:rPr>
          <w:lang w:val="de-DE"/>
        </w:rPr>
        <w:t>Steckverbinderfamilie</w:t>
      </w:r>
      <w:proofErr w:type="spellEnd"/>
      <w:r w:rsidRPr="000817C4">
        <w:rPr>
          <w:lang w:val="de-DE"/>
        </w:rPr>
        <w:t>, die sowohl in der IP20- als auch in der IP67-Variante das gleiche Steckgesicht aufweist.</w:t>
      </w:r>
    </w:p>
    <w:p w14:paraId="78560EDA" w14:textId="77777777" w:rsidR="000817C4" w:rsidRDefault="000817C4" w:rsidP="00E61901">
      <w:pPr>
        <w:spacing w:line="360" w:lineRule="auto"/>
        <w:jc w:val="both"/>
        <w:rPr>
          <w:lang w:val="de-DE"/>
        </w:rPr>
      </w:pPr>
      <w:bookmarkStart w:id="0" w:name="_GoBack"/>
      <w:bookmarkEnd w:id="0"/>
    </w:p>
    <w:p w14:paraId="060402E0" w14:textId="7B139B57" w:rsidR="003E2422" w:rsidRDefault="003E2422" w:rsidP="0041270D">
      <w:pPr>
        <w:pStyle w:val="StandardAH"/>
        <w:ind w:right="-26"/>
        <w:outlineLvl w:val="0"/>
        <w:rPr>
          <w:sz w:val="20"/>
          <w:szCs w:val="22"/>
          <w:lang w:val="it-IT"/>
        </w:rPr>
      </w:pPr>
    </w:p>
    <w:p w14:paraId="7701054E" w14:textId="77777777" w:rsidR="00CA33CC" w:rsidRPr="005B12B9" w:rsidRDefault="00CA33CC" w:rsidP="00CA33CC">
      <w:pPr>
        <w:pStyle w:val="StandardAH"/>
        <w:ind w:right="-26"/>
        <w:outlineLvl w:val="0"/>
        <w:rPr>
          <w:rFonts w:ascii="Arial" w:hAnsi="Arial" w:cs="Arial"/>
          <w:b/>
          <w:sz w:val="18"/>
          <w:szCs w:val="20"/>
          <w:lang w:val="de-DE"/>
        </w:rPr>
      </w:pPr>
      <w:r w:rsidRPr="005B12B9">
        <w:rPr>
          <w:rFonts w:ascii="Arial" w:hAnsi="Arial" w:cs="Arial"/>
          <w:b/>
          <w:sz w:val="18"/>
          <w:szCs w:val="20"/>
          <w:lang w:val="de-DE"/>
        </w:rPr>
        <w:t>Weidmüller – Partner der Industrial Connectivity.</w:t>
      </w:r>
    </w:p>
    <w:p w14:paraId="7D357C84" w14:textId="77777777" w:rsidR="00CA33CC" w:rsidRPr="00620F9E" w:rsidRDefault="00CA33CC" w:rsidP="00CA33CC">
      <w:pPr>
        <w:pStyle w:val="StandardAH"/>
        <w:ind w:right="-26"/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</w:pPr>
      <w:r w:rsidRPr="00620F9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Die Unternehmensgruppe Weidmüller verfügt über Produktionsstätten, Vertriebsgesellschaften und Vertretungen in mehr als 80 Ländern.  Gemeinsam mit unseren Kunden gestalten wir den </w:t>
      </w:r>
      <w:r w:rsidRPr="00620F9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lastRenderedPageBreak/>
        <w:t>digitalen Wandel - mit Produkten, Lösungen und Dienstleistungen für die </w:t>
      </w:r>
      <w:proofErr w:type="gramStart"/>
      <w:r w:rsidRPr="00620F9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Smart</w:t>
      </w:r>
      <w:proofErr w:type="gramEnd"/>
      <w:r w:rsidRPr="00620F9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 Industrial Connectivity und das Industrial Internet </w:t>
      </w:r>
      <w:proofErr w:type="spellStart"/>
      <w:r w:rsidRPr="00620F9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of</w:t>
      </w:r>
      <w:proofErr w:type="spellEnd"/>
      <w:r w:rsidRPr="00620F9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 Things. Im Geschäftsjahr 2019 erzielte Weidmüller einen Umsatz von 830 Mio. Euro mit rund 5.000 Mitarbeitern. </w:t>
      </w:r>
    </w:p>
    <w:p w14:paraId="07F6C579" w14:textId="77777777" w:rsidR="00CA33CC" w:rsidRPr="005B12B9" w:rsidRDefault="00CA33CC" w:rsidP="00CA33CC">
      <w:pPr>
        <w:pStyle w:val="StandardAH"/>
        <w:ind w:right="-26"/>
        <w:rPr>
          <w:rFonts w:ascii="Arial" w:hAnsi="Arial" w:cs="Arial"/>
          <w:sz w:val="18"/>
          <w:szCs w:val="20"/>
          <w:lang w:val="de-DE"/>
        </w:rPr>
      </w:pPr>
    </w:p>
    <w:p w14:paraId="21026DA1" w14:textId="77777777" w:rsidR="00CA33CC" w:rsidRPr="005B12B9" w:rsidRDefault="00CA33CC" w:rsidP="00CA33CC">
      <w:pPr>
        <w:tabs>
          <w:tab w:val="left" w:pos="1134"/>
        </w:tabs>
        <w:spacing w:line="360" w:lineRule="auto"/>
        <w:jc w:val="both"/>
        <w:rPr>
          <w:sz w:val="20"/>
          <w:szCs w:val="22"/>
          <w:lang w:val="de-DE"/>
        </w:rPr>
      </w:pPr>
      <w:r w:rsidRPr="005B12B9">
        <w:rPr>
          <w:sz w:val="20"/>
          <w:szCs w:val="22"/>
          <w:lang w:val="de-DE"/>
        </w:rPr>
        <w:t xml:space="preserve">Kontakt: </w:t>
      </w:r>
      <w:r w:rsidRPr="005B12B9">
        <w:rPr>
          <w:sz w:val="20"/>
          <w:szCs w:val="22"/>
          <w:lang w:val="de-DE"/>
        </w:rPr>
        <w:tab/>
      </w:r>
      <w:r>
        <w:rPr>
          <w:sz w:val="20"/>
          <w:szCs w:val="22"/>
          <w:lang w:val="de-DE"/>
        </w:rPr>
        <w:t xml:space="preserve">Weidmüller </w:t>
      </w:r>
      <w:r w:rsidRPr="005B12B9">
        <w:rPr>
          <w:sz w:val="20"/>
          <w:szCs w:val="22"/>
          <w:lang w:val="de-DE"/>
        </w:rPr>
        <w:t>Unternehmenskommunikation</w:t>
      </w:r>
    </w:p>
    <w:p w14:paraId="75347594" w14:textId="77777777" w:rsidR="00CA33CC" w:rsidRPr="005B12B9" w:rsidRDefault="00CA33CC" w:rsidP="00CA33CC">
      <w:pPr>
        <w:tabs>
          <w:tab w:val="left" w:pos="1134"/>
        </w:tabs>
        <w:spacing w:line="360" w:lineRule="auto"/>
        <w:jc w:val="both"/>
        <w:rPr>
          <w:sz w:val="20"/>
          <w:szCs w:val="22"/>
          <w:lang w:val="de-DE"/>
        </w:rPr>
      </w:pPr>
      <w:r w:rsidRPr="005B12B9">
        <w:rPr>
          <w:sz w:val="20"/>
          <w:szCs w:val="22"/>
          <w:lang w:val="de-DE"/>
        </w:rPr>
        <w:tab/>
        <w:t>Tel.: +49 (0)5231 / 14-29</w:t>
      </w:r>
      <w:r>
        <w:rPr>
          <w:sz w:val="20"/>
          <w:szCs w:val="22"/>
          <w:lang w:val="de-DE"/>
        </w:rPr>
        <w:t>2322</w:t>
      </w:r>
    </w:p>
    <w:p w14:paraId="788FA287" w14:textId="77777777" w:rsidR="00CA33CC" w:rsidRPr="005B12B9" w:rsidRDefault="00CA33CC" w:rsidP="00CA33CC">
      <w:pPr>
        <w:tabs>
          <w:tab w:val="left" w:pos="1134"/>
        </w:tabs>
        <w:spacing w:line="360" w:lineRule="auto"/>
        <w:jc w:val="both"/>
        <w:rPr>
          <w:sz w:val="20"/>
          <w:szCs w:val="22"/>
          <w:lang w:val="de-DE"/>
        </w:rPr>
      </w:pPr>
      <w:r w:rsidRPr="005B12B9">
        <w:rPr>
          <w:sz w:val="20"/>
          <w:szCs w:val="22"/>
          <w:lang w:val="de-DE"/>
        </w:rPr>
        <w:tab/>
      </w:r>
      <w:proofErr w:type="spellStart"/>
      <w:r w:rsidRPr="005B12B9">
        <w:rPr>
          <w:sz w:val="20"/>
          <w:szCs w:val="22"/>
          <w:lang w:val="de-DE"/>
        </w:rPr>
        <w:t>E-mail</w:t>
      </w:r>
      <w:proofErr w:type="spellEnd"/>
      <w:r w:rsidRPr="005B12B9">
        <w:rPr>
          <w:sz w:val="20"/>
          <w:szCs w:val="22"/>
          <w:lang w:val="de-DE"/>
        </w:rPr>
        <w:t xml:space="preserve">: </w:t>
      </w:r>
      <w:r>
        <w:rPr>
          <w:sz w:val="20"/>
          <w:szCs w:val="22"/>
          <w:lang w:val="de-DE"/>
        </w:rPr>
        <w:t>presse@weidmueller.com</w:t>
      </w:r>
    </w:p>
    <w:p w14:paraId="3A3B5FC7" w14:textId="77777777" w:rsidR="00CA33CC" w:rsidRPr="00CA33CC" w:rsidRDefault="00CA33CC" w:rsidP="0041270D">
      <w:pPr>
        <w:pStyle w:val="StandardAH"/>
        <w:ind w:right="-26"/>
        <w:outlineLvl w:val="0"/>
        <w:rPr>
          <w:sz w:val="20"/>
          <w:szCs w:val="22"/>
          <w:lang w:val="de-DE"/>
        </w:rPr>
      </w:pPr>
    </w:p>
    <w:sectPr w:rsidR="00CA33CC" w:rsidRPr="00CA33CC" w:rsidSect="002D1AF5">
      <w:headerReference w:type="default" r:id="rId12"/>
      <w:footerReference w:type="default" r:id="rId13"/>
      <w:pgSz w:w="11906" w:h="16838"/>
      <w:pgMar w:top="2552" w:right="28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EF102" w14:textId="77777777" w:rsidR="00473F58" w:rsidRDefault="00473F58">
      <w:r>
        <w:separator/>
      </w:r>
    </w:p>
  </w:endnote>
  <w:endnote w:type="continuationSeparator" w:id="0">
    <w:p w14:paraId="339E9462" w14:textId="77777777" w:rsidR="00473F58" w:rsidRDefault="0047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79635"/>
      <w:docPartObj>
        <w:docPartGallery w:val="Page Numbers (Bottom of Page)"/>
        <w:docPartUnique/>
      </w:docPartObj>
    </w:sdtPr>
    <w:sdtEndPr/>
    <w:sdtContent>
      <w:p w14:paraId="402FAE87" w14:textId="77777777" w:rsidR="00A777EF" w:rsidRDefault="00A777EF" w:rsidP="009D6AB0">
        <w:pPr>
          <w:pStyle w:val="Fuzeile"/>
          <w:jc w:val="center"/>
        </w:pPr>
        <w:r w:rsidRPr="009D6AB0">
          <w:fldChar w:fldCharType="begin"/>
        </w:r>
        <w:r w:rsidRPr="009D6AB0">
          <w:rPr>
            <w:sz w:val="16"/>
            <w:szCs w:val="16"/>
          </w:rPr>
          <w:instrText xml:space="preserve"> PAGE   \* MERGEFORMAT </w:instrText>
        </w:r>
        <w:r w:rsidRPr="009D6AB0">
          <w:rPr>
            <w:sz w:val="16"/>
            <w:szCs w:val="16"/>
          </w:rPr>
          <w:fldChar w:fldCharType="separate"/>
        </w:r>
        <w:r w:rsidR="00FC3917">
          <w:rPr>
            <w:noProof/>
            <w:sz w:val="16"/>
            <w:szCs w:val="16"/>
          </w:rPr>
          <w:t>7</w:t>
        </w:r>
        <w:r w:rsidRPr="009D6AB0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A3407" w14:textId="77777777" w:rsidR="00473F58" w:rsidRDefault="00473F58">
      <w:r>
        <w:separator/>
      </w:r>
    </w:p>
  </w:footnote>
  <w:footnote w:type="continuationSeparator" w:id="0">
    <w:p w14:paraId="72A35980" w14:textId="77777777" w:rsidR="00473F58" w:rsidRDefault="0047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2CC9E" w14:textId="77777777" w:rsidR="00A777EF" w:rsidRDefault="00A777EF">
    <w:pPr>
      <w:pStyle w:val="Kopfzeile"/>
      <w:rPr>
        <w:b/>
        <w:sz w:val="32"/>
        <w:szCs w:val="32"/>
      </w:rPr>
    </w:pPr>
  </w:p>
  <w:p w14:paraId="1000BA9E" w14:textId="77777777" w:rsidR="00A777EF" w:rsidRPr="00A76EBC" w:rsidRDefault="00A777EF">
    <w:pPr>
      <w:pStyle w:val="Kopfzeile"/>
    </w:pPr>
    <w:proofErr w:type="spellStart"/>
    <w:r>
      <w:rPr>
        <w:sz w:val="32"/>
        <w:szCs w:val="32"/>
      </w:rPr>
      <w:t>Pressemitteilung</w:t>
    </w:r>
    <w:proofErr w:type="spellEnd"/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Pr="003359BF">
      <w:rPr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9264" behindDoc="1" locked="0" layoutInCell="1" allowOverlap="1" wp14:anchorId="598C42A8" wp14:editId="74E60AAF">
          <wp:simplePos x="0" y="0"/>
          <wp:positionH relativeFrom="column">
            <wp:posOffset>3328670</wp:posOffset>
          </wp:positionH>
          <wp:positionV relativeFrom="paragraph">
            <wp:posOffset>-71755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Bild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618"/>
    <w:multiLevelType w:val="hybridMultilevel"/>
    <w:tmpl w:val="3AEE4D4E"/>
    <w:lvl w:ilvl="0" w:tplc="C46CE9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59"/>
    <w:multiLevelType w:val="multilevel"/>
    <w:tmpl w:val="A24A5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75B9"/>
    <w:multiLevelType w:val="hybridMultilevel"/>
    <w:tmpl w:val="F3640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7157"/>
    <w:multiLevelType w:val="hybridMultilevel"/>
    <w:tmpl w:val="C98CB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03A89"/>
    <w:multiLevelType w:val="hybridMultilevel"/>
    <w:tmpl w:val="D45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5F4"/>
    <w:multiLevelType w:val="hybridMultilevel"/>
    <w:tmpl w:val="753A9F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84408"/>
    <w:multiLevelType w:val="hybridMultilevel"/>
    <w:tmpl w:val="58D448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6F6B0E"/>
    <w:multiLevelType w:val="hybridMultilevel"/>
    <w:tmpl w:val="7E5054C4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66FF8"/>
    <w:multiLevelType w:val="hybridMultilevel"/>
    <w:tmpl w:val="4B4AA610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C7714"/>
    <w:multiLevelType w:val="hybridMultilevel"/>
    <w:tmpl w:val="36E8CB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2A6B36"/>
    <w:multiLevelType w:val="hybridMultilevel"/>
    <w:tmpl w:val="97E84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90A0D"/>
    <w:multiLevelType w:val="hybridMultilevel"/>
    <w:tmpl w:val="87426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31754"/>
    <w:multiLevelType w:val="hybridMultilevel"/>
    <w:tmpl w:val="C2E46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D0E73"/>
    <w:multiLevelType w:val="multilevel"/>
    <w:tmpl w:val="0BD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E7911"/>
    <w:multiLevelType w:val="hybridMultilevel"/>
    <w:tmpl w:val="A24A5D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6227B"/>
    <w:multiLevelType w:val="hybridMultilevel"/>
    <w:tmpl w:val="ED36E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8"/>
  </w:num>
  <w:num w:numId="5">
    <w:abstractNumId w:val="12"/>
  </w:num>
  <w:num w:numId="6">
    <w:abstractNumId w:val="5"/>
  </w:num>
  <w:num w:numId="7">
    <w:abstractNumId w:val="11"/>
  </w:num>
  <w:num w:numId="8">
    <w:abstractNumId w:val="13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2"/>
  </w:num>
  <w:num w:numId="14">
    <w:abstractNumId w:val="6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30"/>
    <w:rsid w:val="00000B7D"/>
    <w:rsid w:val="00000BFB"/>
    <w:rsid w:val="0000158F"/>
    <w:rsid w:val="00003371"/>
    <w:rsid w:val="00004CCF"/>
    <w:rsid w:val="000057CE"/>
    <w:rsid w:val="0000701B"/>
    <w:rsid w:val="00011BB5"/>
    <w:rsid w:val="00012F3A"/>
    <w:rsid w:val="00013CB8"/>
    <w:rsid w:val="0001518B"/>
    <w:rsid w:val="00017273"/>
    <w:rsid w:val="000179EB"/>
    <w:rsid w:val="00021549"/>
    <w:rsid w:val="0002193D"/>
    <w:rsid w:val="000227E9"/>
    <w:rsid w:val="00026E27"/>
    <w:rsid w:val="000314DF"/>
    <w:rsid w:val="00033A07"/>
    <w:rsid w:val="00034C61"/>
    <w:rsid w:val="000355B2"/>
    <w:rsid w:val="000468A4"/>
    <w:rsid w:val="00050088"/>
    <w:rsid w:val="00051261"/>
    <w:rsid w:val="00051A23"/>
    <w:rsid w:val="00051ED1"/>
    <w:rsid w:val="00053176"/>
    <w:rsid w:val="000539F0"/>
    <w:rsid w:val="00060341"/>
    <w:rsid w:val="0006129B"/>
    <w:rsid w:val="000622D9"/>
    <w:rsid w:val="00067C16"/>
    <w:rsid w:val="00070E79"/>
    <w:rsid w:val="0007153C"/>
    <w:rsid w:val="0007277F"/>
    <w:rsid w:val="00072C4E"/>
    <w:rsid w:val="00073340"/>
    <w:rsid w:val="00074543"/>
    <w:rsid w:val="0007478F"/>
    <w:rsid w:val="00074E7E"/>
    <w:rsid w:val="0007794C"/>
    <w:rsid w:val="00081229"/>
    <w:rsid w:val="000817C4"/>
    <w:rsid w:val="000837EA"/>
    <w:rsid w:val="00083F1F"/>
    <w:rsid w:val="00086AB7"/>
    <w:rsid w:val="000876CA"/>
    <w:rsid w:val="00087CD8"/>
    <w:rsid w:val="00090604"/>
    <w:rsid w:val="00090F51"/>
    <w:rsid w:val="000924AC"/>
    <w:rsid w:val="000926FC"/>
    <w:rsid w:val="0009352C"/>
    <w:rsid w:val="000957BD"/>
    <w:rsid w:val="00096D1E"/>
    <w:rsid w:val="00096D57"/>
    <w:rsid w:val="000978F9"/>
    <w:rsid w:val="000A1DC9"/>
    <w:rsid w:val="000A35AB"/>
    <w:rsid w:val="000A3D49"/>
    <w:rsid w:val="000A5A6A"/>
    <w:rsid w:val="000A6046"/>
    <w:rsid w:val="000A7CD8"/>
    <w:rsid w:val="000A7E05"/>
    <w:rsid w:val="000B0451"/>
    <w:rsid w:val="000B4AAD"/>
    <w:rsid w:val="000B5E6F"/>
    <w:rsid w:val="000C497A"/>
    <w:rsid w:val="000C4C77"/>
    <w:rsid w:val="000C54B0"/>
    <w:rsid w:val="000D1E4F"/>
    <w:rsid w:val="000D580F"/>
    <w:rsid w:val="000D74E4"/>
    <w:rsid w:val="000E0642"/>
    <w:rsid w:val="000E3118"/>
    <w:rsid w:val="000F0163"/>
    <w:rsid w:val="000F0615"/>
    <w:rsid w:val="000F09CB"/>
    <w:rsid w:val="000F1327"/>
    <w:rsid w:val="000F23E2"/>
    <w:rsid w:val="000F2430"/>
    <w:rsid w:val="00101BE7"/>
    <w:rsid w:val="00102309"/>
    <w:rsid w:val="00102448"/>
    <w:rsid w:val="00103384"/>
    <w:rsid w:val="001039AC"/>
    <w:rsid w:val="00115CC2"/>
    <w:rsid w:val="00116A4F"/>
    <w:rsid w:val="00117746"/>
    <w:rsid w:val="00117EAA"/>
    <w:rsid w:val="001217C0"/>
    <w:rsid w:val="00122555"/>
    <w:rsid w:val="00123CD3"/>
    <w:rsid w:val="0012567B"/>
    <w:rsid w:val="001304E4"/>
    <w:rsid w:val="00132236"/>
    <w:rsid w:val="00132890"/>
    <w:rsid w:val="00133D69"/>
    <w:rsid w:val="00135825"/>
    <w:rsid w:val="00137D2B"/>
    <w:rsid w:val="001426F9"/>
    <w:rsid w:val="001456A7"/>
    <w:rsid w:val="00152C62"/>
    <w:rsid w:val="0015362B"/>
    <w:rsid w:val="00154061"/>
    <w:rsid w:val="00154CD8"/>
    <w:rsid w:val="00155711"/>
    <w:rsid w:val="001610C4"/>
    <w:rsid w:val="001649BC"/>
    <w:rsid w:val="00164D21"/>
    <w:rsid w:val="00166D7D"/>
    <w:rsid w:val="001716DA"/>
    <w:rsid w:val="00173115"/>
    <w:rsid w:val="00174884"/>
    <w:rsid w:val="001775EB"/>
    <w:rsid w:val="0018130D"/>
    <w:rsid w:val="00183774"/>
    <w:rsid w:val="00190C40"/>
    <w:rsid w:val="0019319D"/>
    <w:rsid w:val="00195798"/>
    <w:rsid w:val="00197CFB"/>
    <w:rsid w:val="00197E3A"/>
    <w:rsid w:val="001A1A69"/>
    <w:rsid w:val="001A258A"/>
    <w:rsid w:val="001A743C"/>
    <w:rsid w:val="001B4C08"/>
    <w:rsid w:val="001B77A6"/>
    <w:rsid w:val="001B7BED"/>
    <w:rsid w:val="001D3784"/>
    <w:rsid w:val="001D603A"/>
    <w:rsid w:val="001D76DD"/>
    <w:rsid w:val="001E0CEC"/>
    <w:rsid w:val="001E109E"/>
    <w:rsid w:val="001E491B"/>
    <w:rsid w:val="001E6352"/>
    <w:rsid w:val="001E7D6A"/>
    <w:rsid w:val="001F4D47"/>
    <w:rsid w:val="001F7EAF"/>
    <w:rsid w:val="0020183D"/>
    <w:rsid w:val="00201E47"/>
    <w:rsid w:val="00202118"/>
    <w:rsid w:val="002034F3"/>
    <w:rsid w:val="002040A5"/>
    <w:rsid w:val="00206AD9"/>
    <w:rsid w:val="00207A89"/>
    <w:rsid w:val="00211218"/>
    <w:rsid w:val="00212017"/>
    <w:rsid w:val="00212FB5"/>
    <w:rsid w:val="002172FA"/>
    <w:rsid w:val="002175A6"/>
    <w:rsid w:val="00217764"/>
    <w:rsid w:val="00221D0D"/>
    <w:rsid w:val="00222F14"/>
    <w:rsid w:val="0022437B"/>
    <w:rsid w:val="00225088"/>
    <w:rsid w:val="00227154"/>
    <w:rsid w:val="0023146C"/>
    <w:rsid w:val="00233EC5"/>
    <w:rsid w:val="00234C2F"/>
    <w:rsid w:val="00234DA7"/>
    <w:rsid w:val="00235688"/>
    <w:rsid w:val="002356DB"/>
    <w:rsid w:val="002358FD"/>
    <w:rsid w:val="00235AED"/>
    <w:rsid w:val="00235B09"/>
    <w:rsid w:val="00237138"/>
    <w:rsid w:val="00240D17"/>
    <w:rsid w:val="002420B1"/>
    <w:rsid w:val="002426F2"/>
    <w:rsid w:val="00245583"/>
    <w:rsid w:val="00247301"/>
    <w:rsid w:val="002511BA"/>
    <w:rsid w:val="00252D03"/>
    <w:rsid w:val="00261C8A"/>
    <w:rsid w:val="00266F45"/>
    <w:rsid w:val="00270938"/>
    <w:rsid w:val="00275EB6"/>
    <w:rsid w:val="00276123"/>
    <w:rsid w:val="00276D38"/>
    <w:rsid w:val="00277F47"/>
    <w:rsid w:val="00281F5C"/>
    <w:rsid w:val="0028641D"/>
    <w:rsid w:val="0028742B"/>
    <w:rsid w:val="0029023D"/>
    <w:rsid w:val="00290480"/>
    <w:rsid w:val="00292051"/>
    <w:rsid w:val="00293F75"/>
    <w:rsid w:val="00295C07"/>
    <w:rsid w:val="00296D1B"/>
    <w:rsid w:val="002A1149"/>
    <w:rsid w:val="002A268F"/>
    <w:rsid w:val="002A434B"/>
    <w:rsid w:val="002A6251"/>
    <w:rsid w:val="002A6B83"/>
    <w:rsid w:val="002A7950"/>
    <w:rsid w:val="002B12F7"/>
    <w:rsid w:val="002B18E0"/>
    <w:rsid w:val="002B3838"/>
    <w:rsid w:val="002B3D50"/>
    <w:rsid w:val="002B5E35"/>
    <w:rsid w:val="002B6767"/>
    <w:rsid w:val="002B705B"/>
    <w:rsid w:val="002B780F"/>
    <w:rsid w:val="002B78B0"/>
    <w:rsid w:val="002C0A1C"/>
    <w:rsid w:val="002C103C"/>
    <w:rsid w:val="002C7E11"/>
    <w:rsid w:val="002D17EF"/>
    <w:rsid w:val="002D1AF5"/>
    <w:rsid w:val="002D2AD9"/>
    <w:rsid w:val="002D3E4C"/>
    <w:rsid w:val="002E07F4"/>
    <w:rsid w:val="002E0F74"/>
    <w:rsid w:val="002E3BD6"/>
    <w:rsid w:val="002E5284"/>
    <w:rsid w:val="002F1407"/>
    <w:rsid w:val="002F17C8"/>
    <w:rsid w:val="002F5017"/>
    <w:rsid w:val="0030064E"/>
    <w:rsid w:val="0030188F"/>
    <w:rsid w:val="00301B96"/>
    <w:rsid w:val="003037AC"/>
    <w:rsid w:val="003042F2"/>
    <w:rsid w:val="0030662D"/>
    <w:rsid w:val="00314964"/>
    <w:rsid w:val="00314A2A"/>
    <w:rsid w:val="00314AE8"/>
    <w:rsid w:val="00316C14"/>
    <w:rsid w:val="0031729F"/>
    <w:rsid w:val="00320F35"/>
    <w:rsid w:val="00326BC8"/>
    <w:rsid w:val="00330C01"/>
    <w:rsid w:val="0033277D"/>
    <w:rsid w:val="003339BF"/>
    <w:rsid w:val="003350AD"/>
    <w:rsid w:val="003359BF"/>
    <w:rsid w:val="00336DAF"/>
    <w:rsid w:val="00337CEE"/>
    <w:rsid w:val="00340394"/>
    <w:rsid w:val="0034188A"/>
    <w:rsid w:val="0034253D"/>
    <w:rsid w:val="003432FE"/>
    <w:rsid w:val="00344449"/>
    <w:rsid w:val="0034450C"/>
    <w:rsid w:val="00344F31"/>
    <w:rsid w:val="003473FE"/>
    <w:rsid w:val="00351F0E"/>
    <w:rsid w:val="00360090"/>
    <w:rsid w:val="00360098"/>
    <w:rsid w:val="00360BCE"/>
    <w:rsid w:val="003630AF"/>
    <w:rsid w:val="00363708"/>
    <w:rsid w:val="00364286"/>
    <w:rsid w:val="00371718"/>
    <w:rsid w:val="00373E55"/>
    <w:rsid w:val="00374B46"/>
    <w:rsid w:val="0037540B"/>
    <w:rsid w:val="003767D5"/>
    <w:rsid w:val="0038261F"/>
    <w:rsid w:val="003829A7"/>
    <w:rsid w:val="003908CB"/>
    <w:rsid w:val="003923BA"/>
    <w:rsid w:val="00394B15"/>
    <w:rsid w:val="00397A3E"/>
    <w:rsid w:val="003A2B95"/>
    <w:rsid w:val="003A2D4E"/>
    <w:rsid w:val="003A5204"/>
    <w:rsid w:val="003A5A01"/>
    <w:rsid w:val="003A73CC"/>
    <w:rsid w:val="003B511D"/>
    <w:rsid w:val="003C013E"/>
    <w:rsid w:val="003C1C50"/>
    <w:rsid w:val="003C2E33"/>
    <w:rsid w:val="003D06EA"/>
    <w:rsid w:val="003D12EB"/>
    <w:rsid w:val="003D15C8"/>
    <w:rsid w:val="003D17D4"/>
    <w:rsid w:val="003D1C00"/>
    <w:rsid w:val="003D70D6"/>
    <w:rsid w:val="003D73A2"/>
    <w:rsid w:val="003E0332"/>
    <w:rsid w:val="003E23B3"/>
    <w:rsid w:val="003E2422"/>
    <w:rsid w:val="003E6F20"/>
    <w:rsid w:val="003E7FED"/>
    <w:rsid w:val="003F1776"/>
    <w:rsid w:val="003F32E0"/>
    <w:rsid w:val="003F53D0"/>
    <w:rsid w:val="004002FC"/>
    <w:rsid w:val="00400538"/>
    <w:rsid w:val="004008DD"/>
    <w:rsid w:val="004036B2"/>
    <w:rsid w:val="00404799"/>
    <w:rsid w:val="004063A4"/>
    <w:rsid w:val="004076EF"/>
    <w:rsid w:val="0041270D"/>
    <w:rsid w:val="004161D7"/>
    <w:rsid w:val="00421AEC"/>
    <w:rsid w:val="00421CB1"/>
    <w:rsid w:val="00423D0A"/>
    <w:rsid w:val="00423D3E"/>
    <w:rsid w:val="00426B09"/>
    <w:rsid w:val="004313B4"/>
    <w:rsid w:val="0043346E"/>
    <w:rsid w:val="00433EB6"/>
    <w:rsid w:val="00435039"/>
    <w:rsid w:val="004375B3"/>
    <w:rsid w:val="00437A89"/>
    <w:rsid w:val="0044358E"/>
    <w:rsid w:val="00443B76"/>
    <w:rsid w:val="004463D6"/>
    <w:rsid w:val="004476E7"/>
    <w:rsid w:val="0045446C"/>
    <w:rsid w:val="0045591F"/>
    <w:rsid w:val="00455A72"/>
    <w:rsid w:val="0046303A"/>
    <w:rsid w:val="004639A5"/>
    <w:rsid w:val="004661DA"/>
    <w:rsid w:val="00466511"/>
    <w:rsid w:val="00467973"/>
    <w:rsid w:val="00473F58"/>
    <w:rsid w:val="00474643"/>
    <w:rsid w:val="00475210"/>
    <w:rsid w:val="0048010A"/>
    <w:rsid w:val="0048038C"/>
    <w:rsid w:val="004847A3"/>
    <w:rsid w:val="0048587D"/>
    <w:rsid w:val="00486AAA"/>
    <w:rsid w:val="00487403"/>
    <w:rsid w:val="00490979"/>
    <w:rsid w:val="0049102A"/>
    <w:rsid w:val="00491107"/>
    <w:rsid w:val="00491A1B"/>
    <w:rsid w:val="00492FB1"/>
    <w:rsid w:val="00493E19"/>
    <w:rsid w:val="004952D8"/>
    <w:rsid w:val="00495567"/>
    <w:rsid w:val="00495F79"/>
    <w:rsid w:val="004976BE"/>
    <w:rsid w:val="004A056D"/>
    <w:rsid w:val="004A08C0"/>
    <w:rsid w:val="004A5068"/>
    <w:rsid w:val="004A5B55"/>
    <w:rsid w:val="004A757C"/>
    <w:rsid w:val="004A7D29"/>
    <w:rsid w:val="004B03DD"/>
    <w:rsid w:val="004B52D3"/>
    <w:rsid w:val="004C3812"/>
    <w:rsid w:val="004D1FAD"/>
    <w:rsid w:val="004D270B"/>
    <w:rsid w:val="004D420A"/>
    <w:rsid w:val="004D47E4"/>
    <w:rsid w:val="004D6E55"/>
    <w:rsid w:val="004E2D9A"/>
    <w:rsid w:val="004E30DF"/>
    <w:rsid w:val="004E3609"/>
    <w:rsid w:val="004E4204"/>
    <w:rsid w:val="004E4453"/>
    <w:rsid w:val="004E5D7C"/>
    <w:rsid w:val="004F5BF4"/>
    <w:rsid w:val="004F622D"/>
    <w:rsid w:val="004F6DCA"/>
    <w:rsid w:val="004F723D"/>
    <w:rsid w:val="00500C98"/>
    <w:rsid w:val="005033FB"/>
    <w:rsid w:val="0050490C"/>
    <w:rsid w:val="00507736"/>
    <w:rsid w:val="00507B00"/>
    <w:rsid w:val="00510310"/>
    <w:rsid w:val="005122E3"/>
    <w:rsid w:val="00512506"/>
    <w:rsid w:val="005172B1"/>
    <w:rsid w:val="005202AC"/>
    <w:rsid w:val="00525D0D"/>
    <w:rsid w:val="00527331"/>
    <w:rsid w:val="005273FD"/>
    <w:rsid w:val="00527ED4"/>
    <w:rsid w:val="00530515"/>
    <w:rsid w:val="00531BAB"/>
    <w:rsid w:val="0053280A"/>
    <w:rsid w:val="0053718C"/>
    <w:rsid w:val="00537AF9"/>
    <w:rsid w:val="0054202C"/>
    <w:rsid w:val="00545F56"/>
    <w:rsid w:val="00547088"/>
    <w:rsid w:val="00553253"/>
    <w:rsid w:val="00553CE2"/>
    <w:rsid w:val="0056059B"/>
    <w:rsid w:val="00562A1A"/>
    <w:rsid w:val="00563CEF"/>
    <w:rsid w:val="0056551A"/>
    <w:rsid w:val="005661C8"/>
    <w:rsid w:val="005675C9"/>
    <w:rsid w:val="0056793F"/>
    <w:rsid w:val="00567C81"/>
    <w:rsid w:val="005708C6"/>
    <w:rsid w:val="00570AAF"/>
    <w:rsid w:val="00574320"/>
    <w:rsid w:val="00576FD0"/>
    <w:rsid w:val="005775CE"/>
    <w:rsid w:val="00577C16"/>
    <w:rsid w:val="0058012E"/>
    <w:rsid w:val="0058612C"/>
    <w:rsid w:val="005935B7"/>
    <w:rsid w:val="00595B0F"/>
    <w:rsid w:val="005965B3"/>
    <w:rsid w:val="00597442"/>
    <w:rsid w:val="005A26AE"/>
    <w:rsid w:val="005A2885"/>
    <w:rsid w:val="005A3019"/>
    <w:rsid w:val="005A3746"/>
    <w:rsid w:val="005A3CDE"/>
    <w:rsid w:val="005A3DC1"/>
    <w:rsid w:val="005A58AB"/>
    <w:rsid w:val="005A58F9"/>
    <w:rsid w:val="005A7583"/>
    <w:rsid w:val="005A7BC9"/>
    <w:rsid w:val="005B1249"/>
    <w:rsid w:val="005B136F"/>
    <w:rsid w:val="005B1516"/>
    <w:rsid w:val="005B2136"/>
    <w:rsid w:val="005B2BA3"/>
    <w:rsid w:val="005B3C8B"/>
    <w:rsid w:val="005B3D0A"/>
    <w:rsid w:val="005B48A1"/>
    <w:rsid w:val="005B6960"/>
    <w:rsid w:val="005B7CEF"/>
    <w:rsid w:val="005C2698"/>
    <w:rsid w:val="005C2786"/>
    <w:rsid w:val="005C41B7"/>
    <w:rsid w:val="005C4B93"/>
    <w:rsid w:val="005C57D9"/>
    <w:rsid w:val="005C5D2C"/>
    <w:rsid w:val="005C6EC1"/>
    <w:rsid w:val="005D30D2"/>
    <w:rsid w:val="005D4ACC"/>
    <w:rsid w:val="005D524A"/>
    <w:rsid w:val="005D5949"/>
    <w:rsid w:val="005D62F1"/>
    <w:rsid w:val="005D74D6"/>
    <w:rsid w:val="005D750F"/>
    <w:rsid w:val="005E089D"/>
    <w:rsid w:val="005E1C75"/>
    <w:rsid w:val="005E5068"/>
    <w:rsid w:val="005E6514"/>
    <w:rsid w:val="005F03CB"/>
    <w:rsid w:val="005F2681"/>
    <w:rsid w:val="005F75E8"/>
    <w:rsid w:val="005F7A14"/>
    <w:rsid w:val="00601E4C"/>
    <w:rsid w:val="00602389"/>
    <w:rsid w:val="00602CC3"/>
    <w:rsid w:val="00607ABE"/>
    <w:rsid w:val="00610F09"/>
    <w:rsid w:val="00611F65"/>
    <w:rsid w:val="00612DE1"/>
    <w:rsid w:val="00612FBB"/>
    <w:rsid w:val="00613843"/>
    <w:rsid w:val="00613C31"/>
    <w:rsid w:val="00615069"/>
    <w:rsid w:val="00616661"/>
    <w:rsid w:val="00623559"/>
    <w:rsid w:val="00625180"/>
    <w:rsid w:val="00630E07"/>
    <w:rsid w:val="00632C13"/>
    <w:rsid w:val="006333A2"/>
    <w:rsid w:val="00634AA3"/>
    <w:rsid w:val="00635563"/>
    <w:rsid w:val="00636893"/>
    <w:rsid w:val="00640D87"/>
    <w:rsid w:val="00642157"/>
    <w:rsid w:val="0064575E"/>
    <w:rsid w:val="00646863"/>
    <w:rsid w:val="00647DF7"/>
    <w:rsid w:val="00650070"/>
    <w:rsid w:val="006504C4"/>
    <w:rsid w:val="00650B59"/>
    <w:rsid w:val="006537B9"/>
    <w:rsid w:val="006537C3"/>
    <w:rsid w:val="00653FB7"/>
    <w:rsid w:val="006566F7"/>
    <w:rsid w:val="00660A41"/>
    <w:rsid w:val="00661B75"/>
    <w:rsid w:val="00663C22"/>
    <w:rsid w:val="00665757"/>
    <w:rsid w:val="00665F5A"/>
    <w:rsid w:val="006667C8"/>
    <w:rsid w:val="006700F4"/>
    <w:rsid w:val="0067318C"/>
    <w:rsid w:val="0067421B"/>
    <w:rsid w:val="006759CB"/>
    <w:rsid w:val="00676447"/>
    <w:rsid w:val="006803F3"/>
    <w:rsid w:val="00681F73"/>
    <w:rsid w:val="00685CE5"/>
    <w:rsid w:val="006902CB"/>
    <w:rsid w:val="00692A36"/>
    <w:rsid w:val="006935CF"/>
    <w:rsid w:val="00695207"/>
    <w:rsid w:val="00695B90"/>
    <w:rsid w:val="00696223"/>
    <w:rsid w:val="006A08CE"/>
    <w:rsid w:val="006A0A4E"/>
    <w:rsid w:val="006A1200"/>
    <w:rsid w:val="006A1BE6"/>
    <w:rsid w:val="006A1CAC"/>
    <w:rsid w:val="006A39F5"/>
    <w:rsid w:val="006A40E5"/>
    <w:rsid w:val="006B1036"/>
    <w:rsid w:val="006B4E4F"/>
    <w:rsid w:val="006B6F9A"/>
    <w:rsid w:val="006C2A43"/>
    <w:rsid w:val="006C2B88"/>
    <w:rsid w:val="006C485E"/>
    <w:rsid w:val="006C5E79"/>
    <w:rsid w:val="006C6D28"/>
    <w:rsid w:val="006D056C"/>
    <w:rsid w:val="006D146E"/>
    <w:rsid w:val="006D15B2"/>
    <w:rsid w:val="006D19EC"/>
    <w:rsid w:val="006D6538"/>
    <w:rsid w:val="006E1174"/>
    <w:rsid w:val="006E48E2"/>
    <w:rsid w:val="006E4D5C"/>
    <w:rsid w:val="006E7744"/>
    <w:rsid w:val="006F3AAA"/>
    <w:rsid w:val="006F3E17"/>
    <w:rsid w:val="006F63AD"/>
    <w:rsid w:val="00700AC9"/>
    <w:rsid w:val="0070288D"/>
    <w:rsid w:val="00702B42"/>
    <w:rsid w:val="00702D9F"/>
    <w:rsid w:val="00703B6D"/>
    <w:rsid w:val="00706B5A"/>
    <w:rsid w:val="0070710F"/>
    <w:rsid w:val="007114E8"/>
    <w:rsid w:val="007124D1"/>
    <w:rsid w:val="00715B24"/>
    <w:rsid w:val="00724018"/>
    <w:rsid w:val="007240B0"/>
    <w:rsid w:val="00724D21"/>
    <w:rsid w:val="007250C6"/>
    <w:rsid w:val="00726F17"/>
    <w:rsid w:val="00727A2C"/>
    <w:rsid w:val="0073003E"/>
    <w:rsid w:val="00732D6E"/>
    <w:rsid w:val="00733391"/>
    <w:rsid w:val="00734357"/>
    <w:rsid w:val="00735082"/>
    <w:rsid w:val="00737CD1"/>
    <w:rsid w:val="00741A8D"/>
    <w:rsid w:val="007444A8"/>
    <w:rsid w:val="0075436A"/>
    <w:rsid w:val="007566B1"/>
    <w:rsid w:val="0076034C"/>
    <w:rsid w:val="00764F53"/>
    <w:rsid w:val="007664F8"/>
    <w:rsid w:val="00767DD0"/>
    <w:rsid w:val="00770378"/>
    <w:rsid w:val="00771085"/>
    <w:rsid w:val="00772A65"/>
    <w:rsid w:val="00772DC8"/>
    <w:rsid w:val="0077330A"/>
    <w:rsid w:val="00773954"/>
    <w:rsid w:val="00780129"/>
    <w:rsid w:val="00781ABD"/>
    <w:rsid w:val="0078742F"/>
    <w:rsid w:val="00787F91"/>
    <w:rsid w:val="00790740"/>
    <w:rsid w:val="00791763"/>
    <w:rsid w:val="00792CE9"/>
    <w:rsid w:val="00793B02"/>
    <w:rsid w:val="007955F7"/>
    <w:rsid w:val="00795C73"/>
    <w:rsid w:val="0079622A"/>
    <w:rsid w:val="00796D52"/>
    <w:rsid w:val="007A06E3"/>
    <w:rsid w:val="007A300A"/>
    <w:rsid w:val="007A3165"/>
    <w:rsid w:val="007A4BCF"/>
    <w:rsid w:val="007A5197"/>
    <w:rsid w:val="007B0D78"/>
    <w:rsid w:val="007B18BC"/>
    <w:rsid w:val="007B2876"/>
    <w:rsid w:val="007B3ABD"/>
    <w:rsid w:val="007B65B5"/>
    <w:rsid w:val="007B7917"/>
    <w:rsid w:val="007B7E23"/>
    <w:rsid w:val="007C0993"/>
    <w:rsid w:val="007C0E59"/>
    <w:rsid w:val="007C1326"/>
    <w:rsid w:val="007C7631"/>
    <w:rsid w:val="007D22B4"/>
    <w:rsid w:val="007D4440"/>
    <w:rsid w:val="007D4951"/>
    <w:rsid w:val="007D52EC"/>
    <w:rsid w:val="007D5818"/>
    <w:rsid w:val="007D7301"/>
    <w:rsid w:val="007E2FD8"/>
    <w:rsid w:val="007E3970"/>
    <w:rsid w:val="007F225B"/>
    <w:rsid w:val="007F3550"/>
    <w:rsid w:val="007F59FD"/>
    <w:rsid w:val="007F625E"/>
    <w:rsid w:val="008043A0"/>
    <w:rsid w:val="008054A4"/>
    <w:rsid w:val="00816232"/>
    <w:rsid w:val="00817014"/>
    <w:rsid w:val="00817DA3"/>
    <w:rsid w:val="00820F9B"/>
    <w:rsid w:val="00821ECD"/>
    <w:rsid w:val="00826252"/>
    <w:rsid w:val="00826514"/>
    <w:rsid w:val="00831CA3"/>
    <w:rsid w:val="008321D7"/>
    <w:rsid w:val="008330EB"/>
    <w:rsid w:val="00840C2E"/>
    <w:rsid w:val="00841D88"/>
    <w:rsid w:val="008420E2"/>
    <w:rsid w:val="0084212F"/>
    <w:rsid w:val="00842956"/>
    <w:rsid w:val="0085325E"/>
    <w:rsid w:val="0085339F"/>
    <w:rsid w:val="0085362F"/>
    <w:rsid w:val="00854144"/>
    <w:rsid w:val="00861DF2"/>
    <w:rsid w:val="00861EF0"/>
    <w:rsid w:val="0086295B"/>
    <w:rsid w:val="00863CFA"/>
    <w:rsid w:val="008644F3"/>
    <w:rsid w:val="00866DBF"/>
    <w:rsid w:val="00870DD9"/>
    <w:rsid w:val="00871AFF"/>
    <w:rsid w:val="00872A8D"/>
    <w:rsid w:val="0087332A"/>
    <w:rsid w:val="00874CCE"/>
    <w:rsid w:val="008752A2"/>
    <w:rsid w:val="0087649E"/>
    <w:rsid w:val="00876B31"/>
    <w:rsid w:val="00877809"/>
    <w:rsid w:val="00881A2F"/>
    <w:rsid w:val="00883DA3"/>
    <w:rsid w:val="00884902"/>
    <w:rsid w:val="008914F3"/>
    <w:rsid w:val="008924D3"/>
    <w:rsid w:val="00892C20"/>
    <w:rsid w:val="00892D99"/>
    <w:rsid w:val="008A1DE9"/>
    <w:rsid w:val="008A2BC5"/>
    <w:rsid w:val="008A337B"/>
    <w:rsid w:val="008A39F2"/>
    <w:rsid w:val="008B1AF0"/>
    <w:rsid w:val="008B2A39"/>
    <w:rsid w:val="008B328E"/>
    <w:rsid w:val="008B3CE1"/>
    <w:rsid w:val="008B4BC1"/>
    <w:rsid w:val="008B5E47"/>
    <w:rsid w:val="008B5FE1"/>
    <w:rsid w:val="008B64BB"/>
    <w:rsid w:val="008C0797"/>
    <w:rsid w:val="008C27C0"/>
    <w:rsid w:val="008C571B"/>
    <w:rsid w:val="008C5B6B"/>
    <w:rsid w:val="008C5EF2"/>
    <w:rsid w:val="008C7DED"/>
    <w:rsid w:val="008D2D05"/>
    <w:rsid w:val="008D38D7"/>
    <w:rsid w:val="008D5510"/>
    <w:rsid w:val="008D7792"/>
    <w:rsid w:val="008E4235"/>
    <w:rsid w:val="008E6F71"/>
    <w:rsid w:val="008F182B"/>
    <w:rsid w:val="008F2C2B"/>
    <w:rsid w:val="008F3BC3"/>
    <w:rsid w:val="008F5ACB"/>
    <w:rsid w:val="008F757F"/>
    <w:rsid w:val="00906DE2"/>
    <w:rsid w:val="00906F98"/>
    <w:rsid w:val="00913C02"/>
    <w:rsid w:val="0091441F"/>
    <w:rsid w:val="00915E0D"/>
    <w:rsid w:val="009163FB"/>
    <w:rsid w:val="00916633"/>
    <w:rsid w:val="009179F0"/>
    <w:rsid w:val="00920309"/>
    <w:rsid w:val="009223C1"/>
    <w:rsid w:val="0092495D"/>
    <w:rsid w:val="00925ED6"/>
    <w:rsid w:val="00926F33"/>
    <w:rsid w:val="00927464"/>
    <w:rsid w:val="009305C8"/>
    <w:rsid w:val="009310AD"/>
    <w:rsid w:val="00933268"/>
    <w:rsid w:val="00936351"/>
    <w:rsid w:val="00940B93"/>
    <w:rsid w:val="0094329C"/>
    <w:rsid w:val="00950D11"/>
    <w:rsid w:val="0095100C"/>
    <w:rsid w:val="0095171F"/>
    <w:rsid w:val="0095581A"/>
    <w:rsid w:val="00960666"/>
    <w:rsid w:val="0096131D"/>
    <w:rsid w:val="009634EA"/>
    <w:rsid w:val="00963C64"/>
    <w:rsid w:val="00963DE4"/>
    <w:rsid w:val="0096424D"/>
    <w:rsid w:val="009643AC"/>
    <w:rsid w:val="00964C95"/>
    <w:rsid w:val="00964F05"/>
    <w:rsid w:val="00966B18"/>
    <w:rsid w:val="00966E43"/>
    <w:rsid w:val="0097047B"/>
    <w:rsid w:val="00973DD9"/>
    <w:rsid w:val="00974DCC"/>
    <w:rsid w:val="0097637E"/>
    <w:rsid w:val="00977277"/>
    <w:rsid w:val="00977D05"/>
    <w:rsid w:val="009800E3"/>
    <w:rsid w:val="00983CB0"/>
    <w:rsid w:val="00983E04"/>
    <w:rsid w:val="00983FCA"/>
    <w:rsid w:val="00986205"/>
    <w:rsid w:val="00987A84"/>
    <w:rsid w:val="0099185B"/>
    <w:rsid w:val="00991D40"/>
    <w:rsid w:val="00991F8E"/>
    <w:rsid w:val="00992727"/>
    <w:rsid w:val="00993083"/>
    <w:rsid w:val="0099797C"/>
    <w:rsid w:val="009A3BE7"/>
    <w:rsid w:val="009A3E28"/>
    <w:rsid w:val="009A5BF6"/>
    <w:rsid w:val="009A5F57"/>
    <w:rsid w:val="009A6127"/>
    <w:rsid w:val="009A637F"/>
    <w:rsid w:val="009A7F36"/>
    <w:rsid w:val="009B3065"/>
    <w:rsid w:val="009B36AB"/>
    <w:rsid w:val="009B37CF"/>
    <w:rsid w:val="009B4769"/>
    <w:rsid w:val="009B4CF9"/>
    <w:rsid w:val="009C20A3"/>
    <w:rsid w:val="009C262F"/>
    <w:rsid w:val="009C39BD"/>
    <w:rsid w:val="009C4DDD"/>
    <w:rsid w:val="009C5249"/>
    <w:rsid w:val="009C599B"/>
    <w:rsid w:val="009C7CD5"/>
    <w:rsid w:val="009C7F3A"/>
    <w:rsid w:val="009D66FB"/>
    <w:rsid w:val="009D6AB0"/>
    <w:rsid w:val="009D6F44"/>
    <w:rsid w:val="009D71CE"/>
    <w:rsid w:val="009D73B3"/>
    <w:rsid w:val="009E0FF5"/>
    <w:rsid w:val="009E19F9"/>
    <w:rsid w:val="009E1A05"/>
    <w:rsid w:val="009E3019"/>
    <w:rsid w:val="009E4BA5"/>
    <w:rsid w:val="009E6072"/>
    <w:rsid w:val="009E72CB"/>
    <w:rsid w:val="009E7793"/>
    <w:rsid w:val="009F1F31"/>
    <w:rsid w:val="009F28A6"/>
    <w:rsid w:val="009F4C4D"/>
    <w:rsid w:val="009F5F40"/>
    <w:rsid w:val="009F6D1D"/>
    <w:rsid w:val="009F7C54"/>
    <w:rsid w:val="00A04E1B"/>
    <w:rsid w:val="00A1075D"/>
    <w:rsid w:val="00A10825"/>
    <w:rsid w:val="00A12518"/>
    <w:rsid w:val="00A201C1"/>
    <w:rsid w:val="00A22F6D"/>
    <w:rsid w:val="00A241C2"/>
    <w:rsid w:val="00A2486A"/>
    <w:rsid w:val="00A249C3"/>
    <w:rsid w:val="00A25943"/>
    <w:rsid w:val="00A26394"/>
    <w:rsid w:val="00A2747C"/>
    <w:rsid w:val="00A30A04"/>
    <w:rsid w:val="00A3481D"/>
    <w:rsid w:val="00A41698"/>
    <w:rsid w:val="00A44DEF"/>
    <w:rsid w:val="00A4500D"/>
    <w:rsid w:val="00A45D4A"/>
    <w:rsid w:val="00A472BE"/>
    <w:rsid w:val="00A47521"/>
    <w:rsid w:val="00A5019F"/>
    <w:rsid w:val="00A53529"/>
    <w:rsid w:val="00A54369"/>
    <w:rsid w:val="00A55B0C"/>
    <w:rsid w:val="00A562F2"/>
    <w:rsid w:val="00A569C0"/>
    <w:rsid w:val="00A60547"/>
    <w:rsid w:val="00A62BA4"/>
    <w:rsid w:val="00A632D1"/>
    <w:rsid w:val="00A706C9"/>
    <w:rsid w:val="00A7074A"/>
    <w:rsid w:val="00A70D10"/>
    <w:rsid w:val="00A751B2"/>
    <w:rsid w:val="00A75AA2"/>
    <w:rsid w:val="00A76EBC"/>
    <w:rsid w:val="00A777EF"/>
    <w:rsid w:val="00A802AD"/>
    <w:rsid w:val="00A81020"/>
    <w:rsid w:val="00A816DE"/>
    <w:rsid w:val="00A81C5D"/>
    <w:rsid w:val="00A838E7"/>
    <w:rsid w:val="00A920E0"/>
    <w:rsid w:val="00A95AE9"/>
    <w:rsid w:val="00A9678D"/>
    <w:rsid w:val="00A97B44"/>
    <w:rsid w:val="00AA6EE1"/>
    <w:rsid w:val="00AA76E1"/>
    <w:rsid w:val="00AB0481"/>
    <w:rsid w:val="00AB109E"/>
    <w:rsid w:val="00AB59E1"/>
    <w:rsid w:val="00AC2853"/>
    <w:rsid w:val="00AC3A15"/>
    <w:rsid w:val="00AD1551"/>
    <w:rsid w:val="00AD2CD8"/>
    <w:rsid w:val="00AD2DC9"/>
    <w:rsid w:val="00AD43DE"/>
    <w:rsid w:val="00AD44D9"/>
    <w:rsid w:val="00AD54E2"/>
    <w:rsid w:val="00AD76AD"/>
    <w:rsid w:val="00AD7867"/>
    <w:rsid w:val="00AE236D"/>
    <w:rsid w:val="00AE23E5"/>
    <w:rsid w:val="00AE2FBA"/>
    <w:rsid w:val="00AE312C"/>
    <w:rsid w:val="00AE4219"/>
    <w:rsid w:val="00AE535B"/>
    <w:rsid w:val="00AE6098"/>
    <w:rsid w:val="00AE70C3"/>
    <w:rsid w:val="00AF450E"/>
    <w:rsid w:val="00AF7D40"/>
    <w:rsid w:val="00B000F8"/>
    <w:rsid w:val="00B00434"/>
    <w:rsid w:val="00B01696"/>
    <w:rsid w:val="00B04A15"/>
    <w:rsid w:val="00B11A38"/>
    <w:rsid w:val="00B11F0E"/>
    <w:rsid w:val="00B12120"/>
    <w:rsid w:val="00B134B4"/>
    <w:rsid w:val="00B150D5"/>
    <w:rsid w:val="00B15929"/>
    <w:rsid w:val="00B177D7"/>
    <w:rsid w:val="00B1780F"/>
    <w:rsid w:val="00B20EBD"/>
    <w:rsid w:val="00B23C29"/>
    <w:rsid w:val="00B23E80"/>
    <w:rsid w:val="00B250D0"/>
    <w:rsid w:val="00B27CAA"/>
    <w:rsid w:val="00B3041E"/>
    <w:rsid w:val="00B3193F"/>
    <w:rsid w:val="00B368F5"/>
    <w:rsid w:val="00B36A14"/>
    <w:rsid w:val="00B36D93"/>
    <w:rsid w:val="00B42CFF"/>
    <w:rsid w:val="00B43CE3"/>
    <w:rsid w:val="00B43F9F"/>
    <w:rsid w:val="00B45160"/>
    <w:rsid w:val="00B45282"/>
    <w:rsid w:val="00B45F83"/>
    <w:rsid w:val="00B542DF"/>
    <w:rsid w:val="00B54D98"/>
    <w:rsid w:val="00B54EA4"/>
    <w:rsid w:val="00B569B7"/>
    <w:rsid w:val="00B60911"/>
    <w:rsid w:val="00B60F28"/>
    <w:rsid w:val="00B61135"/>
    <w:rsid w:val="00B618E8"/>
    <w:rsid w:val="00B6768F"/>
    <w:rsid w:val="00B67D46"/>
    <w:rsid w:val="00B73A17"/>
    <w:rsid w:val="00B75E38"/>
    <w:rsid w:val="00B762DA"/>
    <w:rsid w:val="00B77970"/>
    <w:rsid w:val="00B80448"/>
    <w:rsid w:val="00B80C60"/>
    <w:rsid w:val="00B859C4"/>
    <w:rsid w:val="00B87276"/>
    <w:rsid w:val="00B87618"/>
    <w:rsid w:val="00B91D3A"/>
    <w:rsid w:val="00B95304"/>
    <w:rsid w:val="00B95E2A"/>
    <w:rsid w:val="00B95FB5"/>
    <w:rsid w:val="00B979FC"/>
    <w:rsid w:val="00BA1409"/>
    <w:rsid w:val="00BA35A4"/>
    <w:rsid w:val="00BA3FD6"/>
    <w:rsid w:val="00BA4A07"/>
    <w:rsid w:val="00BA596C"/>
    <w:rsid w:val="00BB585E"/>
    <w:rsid w:val="00BB5AD5"/>
    <w:rsid w:val="00BC117F"/>
    <w:rsid w:val="00BC4B8E"/>
    <w:rsid w:val="00BC59A4"/>
    <w:rsid w:val="00BC6D8D"/>
    <w:rsid w:val="00BD2B25"/>
    <w:rsid w:val="00BD34EB"/>
    <w:rsid w:val="00BD4B50"/>
    <w:rsid w:val="00BE436A"/>
    <w:rsid w:val="00BE4DFA"/>
    <w:rsid w:val="00BE61D0"/>
    <w:rsid w:val="00BE6F2E"/>
    <w:rsid w:val="00BF0372"/>
    <w:rsid w:val="00BF1FD6"/>
    <w:rsid w:val="00BF4264"/>
    <w:rsid w:val="00BF6177"/>
    <w:rsid w:val="00C01140"/>
    <w:rsid w:val="00C013AC"/>
    <w:rsid w:val="00C020E8"/>
    <w:rsid w:val="00C02925"/>
    <w:rsid w:val="00C13475"/>
    <w:rsid w:val="00C15BB9"/>
    <w:rsid w:val="00C1644A"/>
    <w:rsid w:val="00C17259"/>
    <w:rsid w:val="00C17E92"/>
    <w:rsid w:val="00C17EE4"/>
    <w:rsid w:val="00C26C64"/>
    <w:rsid w:val="00C27F50"/>
    <w:rsid w:val="00C31017"/>
    <w:rsid w:val="00C3219C"/>
    <w:rsid w:val="00C3318F"/>
    <w:rsid w:val="00C33FBA"/>
    <w:rsid w:val="00C36325"/>
    <w:rsid w:val="00C36B79"/>
    <w:rsid w:val="00C36D11"/>
    <w:rsid w:val="00C36FE7"/>
    <w:rsid w:val="00C4198F"/>
    <w:rsid w:val="00C42247"/>
    <w:rsid w:val="00C4283A"/>
    <w:rsid w:val="00C44043"/>
    <w:rsid w:val="00C44966"/>
    <w:rsid w:val="00C45461"/>
    <w:rsid w:val="00C47DF3"/>
    <w:rsid w:val="00C51918"/>
    <w:rsid w:val="00C6101F"/>
    <w:rsid w:val="00C65D59"/>
    <w:rsid w:val="00C67D4D"/>
    <w:rsid w:val="00C70297"/>
    <w:rsid w:val="00C70D28"/>
    <w:rsid w:val="00C71BED"/>
    <w:rsid w:val="00C73B6F"/>
    <w:rsid w:val="00C7579F"/>
    <w:rsid w:val="00C77AA5"/>
    <w:rsid w:val="00C80C0C"/>
    <w:rsid w:val="00C828F2"/>
    <w:rsid w:val="00C83909"/>
    <w:rsid w:val="00C85696"/>
    <w:rsid w:val="00C86059"/>
    <w:rsid w:val="00C91414"/>
    <w:rsid w:val="00C91881"/>
    <w:rsid w:val="00C918DA"/>
    <w:rsid w:val="00C960AA"/>
    <w:rsid w:val="00CA1E58"/>
    <w:rsid w:val="00CA2378"/>
    <w:rsid w:val="00CA3352"/>
    <w:rsid w:val="00CA33CC"/>
    <w:rsid w:val="00CA7B3D"/>
    <w:rsid w:val="00CA7DF9"/>
    <w:rsid w:val="00CB18E0"/>
    <w:rsid w:val="00CB2223"/>
    <w:rsid w:val="00CB7F58"/>
    <w:rsid w:val="00CC1556"/>
    <w:rsid w:val="00CC4085"/>
    <w:rsid w:val="00CC4CB2"/>
    <w:rsid w:val="00CC521F"/>
    <w:rsid w:val="00CC63C9"/>
    <w:rsid w:val="00CD3516"/>
    <w:rsid w:val="00CD4C08"/>
    <w:rsid w:val="00CD6626"/>
    <w:rsid w:val="00CE0A5E"/>
    <w:rsid w:val="00CE1354"/>
    <w:rsid w:val="00CF1225"/>
    <w:rsid w:val="00CF1397"/>
    <w:rsid w:val="00CF648D"/>
    <w:rsid w:val="00CF656F"/>
    <w:rsid w:val="00CF68D1"/>
    <w:rsid w:val="00CF6947"/>
    <w:rsid w:val="00CF6B6E"/>
    <w:rsid w:val="00CF6C6E"/>
    <w:rsid w:val="00CF6DB7"/>
    <w:rsid w:val="00CF6F42"/>
    <w:rsid w:val="00CF75AB"/>
    <w:rsid w:val="00D01B20"/>
    <w:rsid w:val="00D05426"/>
    <w:rsid w:val="00D11881"/>
    <w:rsid w:val="00D11F74"/>
    <w:rsid w:val="00D15F34"/>
    <w:rsid w:val="00D165B4"/>
    <w:rsid w:val="00D17097"/>
    <w:rsid w:val="00D17B04"/>
    <w:rsid w:val="00D24300"/>
    <w:rsid w:val="00D24690"/>
    <w:rsid w:val="00D3029E"/>
    <w:rsid w:val="00D311BE"/>
    <w:rsid w:val="00D3202B"/>
    <w:rsid w:val="00D32054"/>
    <w:rsid w:val="00D40EB7"/>
    <w:rsid w:val="00D4406F"/>
    <w:rsid w:val="00D44794"/>
    <w:rsid w:val="00D51862"/>
    <w:rsid w:val="00D52BA0"/>
    <w:rsid w:val="00D53137"/>
    <w:rsid w:val="00D56C7B"/>
    <w:rsid w:val="00D60F6D"/>
    <w:rsid w:val="00D61B7B"/>
    <w:rsid w:val="00D61C8F"/>
    <w:rsid w:val="00D623D4"/>
    <w:rsid w:val="00D71610"/>
    <w:rsid w:val="00D71D1B"/>
    <w:rsid w:val="00D72E7D"/>
    <w:rsid w:val="00D73017"/>
    <w:rsid w:val="00D83428"/>
    <w:rsid w:val="00D83DB5"/>
    <w:rsid w:val="00D8515A"/>
    <w:rsid w:val="00D867A2"/>
    <w:rsid w:val="00D87158"/>
    <w:rsid w:val="00D96A4E"/>
    <w:rsid w:val="00DA08C8"/>
    <w:rsid w:val="00DA12F9"/>
    <w:rsid w:val="00DA2C5A"/>
    <w:rsid w:val="00DA5E12"/>
    <w:rsid w:val="00DA72F4"/>
    <w:rsid w:val="00DB3C8D"/>
    <w:rsid w:val="00DB4997"/>
    <w:rsid w:val="00DB58FA"/>
    <w:rsid w:val="00DB6CB0"/>
    <w:rsid w:val="00DB7126"/>
    <w:rsid w:val="00DB7FA0"/>
    <w:rsid w:val="00DC0133"/>
    <w:rsid w:val="00DC1ECE"/>
    <w:rsid w:val="00DC2B55"/>
    <w:rsid w:val="00DC2CFF"/>
    <w:rsid w:val="00DC6018"/>
    <w:rsid w:val="00DD3036"/>
    <w:rsid w:val="00DD38C1"/>
    <w:rsid w:val="00DD3B1B"/>
    <w:rsid w:val="00DD6C22"/>
    <w:rsid w:val="00DD7B54"/>
    <w:rsid w:val="00DE1330"/>
    <w:rsid w:val="00DE184C"/>
    <w:rsid w:val="00DF0A45"/>
    <w:rsid w:val="00DF0B59"/>
    <w:rsid w:val="00DF0C17"/>
    <w:rsid w:val="00DF1C2C"/>
    <w:rsid w:val="00DF1E18"/>
    <w:rsid w:val="00DF27C6"/>
    <w:rsid w:val="00DF2D7E"/>
    <w:rsid w:val="00DF7009"/>
    <w:rsid w:val="00DF7F73"/>
    <w:rsid w:val="00E0094C"/>
    <w:rsid w:val="00E00EAF"/>
    <w:rsid w:val="00E019C4"/>
    <w:rsid w:val="00E02C8B"/>
    <w:rsid w:val="00E0334C"/>
    <w:rsid w:val="00E04499"/>
    <w:rsid w:val="00E05BB8"/>
    <w:rsid w:val="00E122C8"/>
    <w:rsid w:val="00E12466"/>
    <w:rsid w:val="00E12789"/>
    <w:rsid w:val="00E17227"/>
    <w:rsid w:val="00E17252"/>
    <w:rsid w:val="00E203B2"/>
    <w:rsid w:val="00E20CF1"/>
    <w:rsid w:val="00E21815"/>
    <w:rsid w:val="00E231C3"/>
    <w:rsid w:val="00E23F1A"/>
    <w:rsid w:val="00E25E54"/>
    <w:rsid w:val="00E26CF0"/>
    <w:rsid w:val="00E27AB6"/>
    <w:rsid w:val="00E31B16"/>
    <w:rsid w:val="00E3340B"/>
    <w:rsid w:val="00E346F3"/>
    <w:rsid w:val="00E36021"/>
    <w:rsid w:val="00E373C5"/>
    <w:rsid w:val="00E40D92"/>
    <w:rsid w:val="00E4296F"/>
    <w:rsid w:val="00E43027"/>
    <w:rsid w:val="00E44909"/>
    <w:rsid w:val="00E4556D"/>
    <w:rsid w:val="00E4738C"/>
    <w:rsid w:val="00E477A9"/>
    <w:rsid w:val="00E507AD"/>
    <w:rsid w:val="00E51C84"/>
    <w:rsid w:val="00E52386"/>
    <w:rsid w:val="00E541D7"/>
    <w:rsid w:val="00E61901"/>
    <w:rsid w:val="00E64012"/>
    <w:rsid w:val="00E66477"/>
    <w:rsid w:val="00E67E11"/>
    <w:rsid w:val="00E715B5"/>
    <w:rsid w:val="00E71B34"/>
    <w:rsid w:val="00E74BA7"/>
    <w:rsid w:val="00E83D3D"/>
    <w:rsid w:val="00E84AA1"/>
    <w:rsid w:val="00E850B2"/>
    <w:rsid w:val="00E867BE"/>
    <w:rsid w:val="00E87344"/>
    <w:rsid w:val="00E87F4D"/>
    <w:rsid w:val="00E90E6A"/>
    <w:rsid w:val="00E91E0B"/>
    <w:rsid w:val="00E92B38"/>
    <w:rsid w:val="00E938F3"/>
    <w:rsid w:val="00E9465B"/>
    <w:rsid w:val="00EA0740"/>
    <w:rsid w:val="00EA1756"/>
    <w:rsid w:val="00EA3581"/>
    <w:rsid w:val="00EA4B62"/>
    <w:rsid w:val="00EA66F0"/>
    <w:rsid w:val="00EB4988"/>
    <w:rsid w:val="00EB5DEC"/>
    <w:rsid w:val="00EC0B16"/>
    <w:rsid w:val="00EC5D76"/>
    <w:rsid w:val="00EC7E75"/>
    <w:rsid w:val="00ED3AA8"/>
    <w:rsid w:val="00ED5574"/>
    <w:rsid w:val="00EE1004"/>
    <w:rsid w:val="00EE1FD0"/>
    <w:rsid w:val="00EE6424"/>
    <w:rsid w:val="00EF108F"/>
    <w:rsid w:val="00EF13A6"/>
    <w:rsid w:val="00EF3C4C"/>
    <w:rsid w:val="00EF57E0"/>
    <w:rsid w:val="00EF78B0"/>
    <w:rsid w:val="00F0038A"/>
    <w:rsid w:val="00F01CAE"/>
    <w:rsid w:val="00F01E5D"/>
    <w:rsid w:val="00F03A59"/>
    <w:rsid w:val="00F0415A"/>
    <w:rsid w:val="00F0556C"/>
    <w:rsid w:val="00F057A8"/>
    <w:rsid w:val="00F059A4"/>
    <w:rsid w:val="00F14B0C"/>
    <w:rsid w:val="00F1524C"/>
    <w:rsid w:val="00F164AA"/>
    <w:rsid w:val="00F16DD2"/>
    <w:rsid w:val="00F16F3D"/>
    <w:rsid w:val="00F21066"/>
    <w:rsid w:val="00F21CCB"/>
    <w:rsid w:val="00F23865"/>
    <w:rsid w:val="00F274CB"/>
    <w:rsid w:val="00F3146E"/>
    <w:rsid w:val="00F32FF0"/>
    <w:rsid w:val="00F34F78"/>
    <w:rsid w:val="00F35089"/>
    <w:rsid w:val="00F370EE"/>
    <w:rsid w:val="00F42D80"/>
    <w:rsid w:val="00F43D19"/>
    <w:rsid w:val="00F443ED"/>
    <w:rsid w:val="00F448E3"/>
    <w:rsid w:val="00F454C1"/>
    <w:rsid w:val="00F55062"/>
    <w:rsid w:val="00F568B6"/>
    <w:rsid w:val="00F61AE9"/>
    <w:rsid w:val="00F62BBA"/>
    <w:rsid w:val="00F641BA"/>
    <w:rsid w:val="00F64276"/>
    <w:rsid w:val="00F66252"/>
    <w:rsid w:val="00F6758A"/>
    <w:rsid w:val="00F7025F"/>
    <w:rsid w:val="00F71771"/>
    <w:rsid w:val="00F719EC"/>
    <w:rsid w:val="00F72AC9"/>
    <w:rsid w:val="00F803A1"/>
    <w:rsid w:val="00F80624"/>
    <w:rsid w:val="00F81EFD"/>
    <w:rsid w:val="00F833B9"/>
    <w:rsid w:val="00F84DB6"/>
    <w:rsid w:val="00F8589A"/>
    <w:rsid w:val="00F864E5"/>
    <w:rsid w:val="00F878DA"/>
    <w:rsid w:val="00F90F5B"/>
    <w:rsid w:val="00F96285"/>
    <w:rsid w:val="00FA2AAE"/>
    <w:rsid w:val="00FA3C6D"/>
    <w:rsid w:val="00FA522E"/>
    <w:rsid w:val="00FB7BB3"/>
    <w:rsid w:val="00FC0E79"/>
    <w:rsid w:val="00FC14BB"/>
    <w:rsid w:val="00FC3917"/>
    <w:rsid w:val="00FC42A8"/>
    <w:rsid w:val="00FC5E57"/>
    <w:rsid w:val="00FD4C76"/>
    <w:rsid w:val="00FD6588"/>
    <w:rsid w:val="00FD70EE"/>
    <w:rsid w:val="00FE0ACE"/>
    <w:rsid w:val="00FE40A0"/>
    <w:rsid w:val="00FE4BDC"/>
    <w:rsid w:val="00FE6A79"/>
    <w:rsid w:val="00FE6F25"/>
    <w:rsid w:val="00FE7E76"/>
    <w:rsid w:val="00FF4230"/>
    <w:rsid w:val="00FF71C9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90EB7"/>
  <w15:docId w15:val="{7980FD8B-E981-422B-A40F-86672274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8130D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AD76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qFormat/>
    <w:rsid w:val="00DF7009"/>
    <w:pPr>
      <w:spacing w:line="240" w:lineRule="atLeast"/>
      <w:outlineLvl w:val="1"/>
    </w:pPr>
    <w:rPr>
      <w:rFonts w:ascii="Verdana" w:eastAsia="Batang" w:hAnsi="Verdana"/>
      <w:b/>
      <w:bCs/>
      <w:color w:val="444444"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E2FB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3600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F723D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rsid w:val="00EA66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A66F0"/>
    <w:pPr>
      <w:tabs>
        <w:tab w:val="center" w:pos="4536"/>
        <w:tab w:val="right" w:pos="9072"/>
      </w:tabs>
    </w:pPr>
  </w:style>
  <w:style w:type="paragraph" w:customStyle="1" w:styleId="StandardAH">
    <w:name w:val="Standard_AH"/>
    <w:basedOn w:val="Standard"/>
    <w:rsid w:val="00BF0372"/>
    <w:pPr>
      <w:spacing w:line="360" w:lineRule="auto"/>
      <w:jc w:val="both"/>
    </w:pPr>
    <w:rPr>
      <w:rFonts w:ascii="Verdana" w:hAnsi="Verdana"/>
      <w:sz w:val="24"/>
      <w:szCs w:val="24"/>
    </w:rPr>
  </w:style>
  <w:style w:type="paragraph" w:styleId="StandardWeb">
    <w:name w:val="Normal (Web)"/>
    <w:basedOn w:val="Standard"/>
    <w:uiPriority w:val="99"/>
    <w:rsid w:val="00DF7009"/>
    <w:rPr>
      <w:rFonts w:ascii="Times New Roman" w:eastAsia="Batang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E66477"/>
    <w:pPr>
      <w:ind w:left="720"/>
      <w:contextualSpacing/>
    </w:pPr>
  </w:style>
  <w:style w:type="character" w:styleId="BesuchterLink">
    <w:name w:val="FollowedHyperlink"/>
    <w:basedOn w:val="Absatz-Standardschriftart"/>
    <w:rsid w:val="006E7744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AD43D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D43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D43D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D43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D43DE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1E109E"/>
    <w:rPr>
      <w:b/>
      <w:bCs/>
    </w:rPr>
  </w:style>
  <w:style w:type="paragraph" w:customStyle="1" w:styleId="Default">
    <w:name w:val="Default"/>
    <w:rsid w:val="001A2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bsatz-Standardschriftart"/>
    <w:rsid w:val="000057CE"/>
  </w:style>
  <w:style w:type="character" w:customStyle="1" w:styleId="berschrift1Zchn">
    <w:name w:val="Überschrift 1 Zchn"/>
    <w:basedOn w:val="Absatz-Standardschriftart"/>
    <w:link w:val="berschrift1"/>
    <w:rsid w:val="00AD7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black">
    <w:name w:val="textblack"/>
    <w:basedOn w:val="Absatz-Standardschriftart"/>
    <w:rsid w:val="00AD76AD"/>
  </w:style>
  <w:style w:type="character" w:customStyle="1" w:styleId="apple-converted-space">
    <w:name w:val="apple-converted-space"/>
    <w:basedOn w:val="Absatz-Standardschriftart"/>
    <w:rsid w:val="00070E79"/>
  </w:style>
  <w:style w:type="character" w:styleId="Hervorhebung">
    <w:name w:val="Emphasis"/>
    <w:basedOn w:val="Absatz-Standardschriftart"/>
    <w:uiPriority w:val="20"/>
    <w:qFormat/>
    <w:rsid w:val="00070E79"/>
    <w:rPr>
      <w:i/>
      <w:iCs/>
    </w:rPr>
  </w:style>
  <w:style w:type="character" w:customStyle="1" w:styleId="FuzeileZchn">
    <w:name w:val="Fußzeile Zchn"/>
    <w:basedOn w:val="Absatz-Standardschriftart"/>
    <w:link w:val="Fuzeile"/>
    <w:uiPriority w:val="99"/>
    <w:rsid w:val="009D6AB0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C2CFF"/>
    <w:rPr>
      <w:rFonts w:ascii="Arial" w:hAnsi="Arial"/>
      <w:sz w:val="22"/>
    </w:rPr>
  </w:style>
  <w:style w:type="paragraph" w:styleId="Titel">
    <w:name w:val="Title"/>
    <w:basedOn w:val="Standard"/>
    <w:next w:val="Standard"/>
    <w:link w:val="TitelZchn"/>
    <w:qFormat/>
    <w:rsid w:val="00B121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121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fzeileZchn">
    <w:name w:val="Kopfzeile Zchn"/>
    <w:basedOn w:val="Absatz-Standardschriftart"/>
    <w:link w:val="Kopfzeile"/>
    <w:rsid w:val="006A1BE6"/>
    <w:rPr>
      <w:rFonts w:ascii="Arial" w:hAnsi="Arial"/>
      <w:sz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93E19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28F2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CA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016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404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2794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0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39127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3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8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739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6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9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186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428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194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7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79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nglepairethernet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3172431B68A439337FE60231C3020" ma:contentTypeVersion="13" ma:contentTypeDescription="Create a new document." ma:contentTypeScope="" ma:versionID="8ca614be9af7d836d216bc7a77761968">
  <xsd:schema xmlns:xsd="http://www.w3.org/2001/XMLSchema" xmlns:xs="http://www.w3.org/2001/XMLSchema" xmlns:p="http://schemas.microsoft.com/office/2006/metadata/properties" xmlns:ns3="1a515970-2571-48d5-b6b6-26b892975915" xmlns:ns4="bd18eef7-d0ad-439d-bafe-67f986550d0e" targetNamespace="http://schemas.microsoft.com/office/2006/metadata/properties" ma:root="true" ma:fieldsID="f46452738d25966497c26fd3a750f2c1" ns3:_="" ns4:_="">
    <xsd:import namespace="1a515970-2571-48d5-b6b6-26b892975915"/>
    <xsd:import namespace="bd18eef7-d0ad-439d-bafe-67f986550d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15970-2571-48d5-b6b6-26b892975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8eef7-d0ad-439d-bafe-67f986550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DAD1C-E42F-4B9E-8C73-249DDC9AE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15970-2571-48d5-b6b6-26b892975915"/>
    <ds:schemaRef ds:uri="bd18eef7-d0ad-439d-bafe-67f986550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DDFF8-F170-4DDA-8582-D5CEE5385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874DA-86EF-4C00-B182-71231A2854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25D970-5102-4E1D-9493-4CB4D056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Pressemitteilung deutsch</vt:lpstr>
    </vt:vector>
  </TitlesOfParts>
  <Company>Weidmüller Holding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Pressemitteilung deutsch</dc:title>
  <dc:creator>Ingmar Remus</dc:creator>
  <cp:lastModifiedBy>Lödige, Silke</cp:lastModifiedBy>
  <cp:revision>3</cp:revision>
  <cp:lastPrinted>2017-07-14T14:34:00Z</cp:lastPrinted>
  <dcterms:created xsi:type="dcterms:W3CDTF">2020-10-22T14:09:00Z</dcterms:created>
  <dcterms:modified xsi:type="dcterms:W3CDTF">2020-10-22T14:17:00Z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0x010100F873172431B68A439337FE60231C3020</vt:lpwstr>
  </property>
</Properties>
</file>